
<file path=[Content_Types].xml><?xml version="1.0" encoding="utf-8"?>
<Types xmlns="http://schemas.openxmlformats.org/package/2006/content-types">
  <Override PartName="/word/activeX/activeX8.xml" ContentType="application/vnd.ms-office.activeX+xml"/>
  <Override PartName="/word/activeX/activeX36.bin" ContentType="application/vnd.ms-office.activeX"/>
  <Override PartName="/word/activeX/activeX54.bin" ContentType="application/vnd.ms-office.activeX"/>
  <Override PartName="/customXml/itemProps1.xml" ContentType="application/vnd.openxmlformats-officedocument.customXmlProperties+xml"/>
  <Override PartName="/word/activeX/activeX14.bin" ContentType="application/vnd.ms-office.activeX"/>
  <Override PartName="/word/activeX/activeX25.bin" ContentType="application/vnd.ms-office.activeX"/>
  <Override PartName="/word/activeX/activeX43.bin" ContentType="application/vnd.ms-office.activeX"/>
  <Override PartName="/word/activeX/activeX59.xml" ContentType="application/vnd.ms-office.activeX+xml"/>
  <Override PartName="/word/activeX/activeX61.bin" ContentType="application/vnd.ms-office.activeX"/>
  <Override PartName="/word/activeX/activeX72.bin" ContentType="application/vnd.ms-office.activeX"/>
  <Override PartName="/word/activeX/activeX4.xml" ContentType="application/vnd.ms-office.activeX+xml"/>
  <Override PartName="/word/activeX/activeX19.xml" ContentType="application/vnd.ms-office.activeX+xml"/>
  <Override PartName="/word/activeX/activeX32.bin" ContentType="application/vnd.ms-office.activeX"/>
  <Override PartName="/word/activeX/activeX37.xml" ContentType="application/vnd.ms-office.activeX+xml"/>
  <Override PartName="/word/activeX/activeX48.xml" ContentType="application/vnd.ms-office.activeX+xml"/>
  <Override PartName="/word/activeX/activeX50.bin" ContentType="application/vnd.ms-office.activeX"/>
  <Override PartName="/word/activeX/activeX66.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0.bin" ContentType="application/vnd.ms-office.activeX"/>
  <Override PartName="/word/activeX/activeX21.bin" ContentType="application/vnd.ms-office.activeX"/>
  <Override PartName="/word/activeX/activeX26.xml" ContentType="application/vnd.ms-office.activeX+xml"/>
  <Override PartName="/word/activeX/activeX44.xml" ContentType="application/vnd.ms-office.activeX+xml"/>
  <Override PartName="/word/activeX/activeX55.xml" ContentType="application/vnd.ms-office.activeX+xml"/>
  <Override PartName="/word/stylesWithEffects.xml" ContentType="application/vnd.ms-word.stylesWithEffects+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bin" ContentType="application/vnd.ms-office.activeX"/>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1.xml" ContentType="application/vnd.ms-office.activeX+xml"/>
  <Override PartName="/word/activeX/activeX59.bin" ContentType="application/vnd.ms-office.activeX"/>
  <Override PartName="/word/activeX/activeX4.bin" ContentType="application/vnd.ms-office.activeX"/>
  <Override PartName="/word/activeX/activeX9.xml" ContentType="application/vnd.ms-office.activeX+xml"/>
  <Override PartName="/word/activeX/activeX19.bin" ContentType="application/vnd.ms-office.activeX"/>
  <Override PartName="/word/activeX/activeX37.bin" ContentType="application/vnd.ms-office.activeX"/>
  <Override PartName="/word/activeX/activeX48.bin" ContentType="application/vnd.ms-office.activeX"/>
  <Override PartName="/word/activeX/activeX66.bin" ContentType="application/vnd.ms-office.activeX"/>
  <Default Extension="bin" ContentType="application/vnd.openxmlformats-officedocument.oleObject"/>
  <Default Extension="png" ContentType="image/png"/>
  <Override PartName="/word/activeX/activeX26.bin" ContentType="application/vnd.ms-office.activeX"/>
  <Override PartName="/word/activeX/activeX44.bin" ContentType="application/vnd.ms-office.activeX"/>
  <Override PartName="/word/activeX/activeX55.bin" ContentType="application/vnd.ms-office.activeX"/>
  <Override PartName="/word/activeX/activeX5.xml" ContentType="application/vnd.ms-office.activeX+xml"/>
  <Override PartName="/word/activeX/activeX15.bin" ContentType="application/vnd.ms-office.activeX"/>
  <Override PartName="/word/activeX/activeX33.bin" ContentType="application/vnd.ms-office.activeX"/>
  <Override PartName="/word/activeX/activeX49.xml" ContentType="application/vnd.ms-office.activeX+xml"/>
  <Override PartName="/word/activeX/activeX62.bin" ContentType="application/vnd.ms-office.activeX"/>
  <Override PartName="/word/activeX/activeX67.xml" ContentType="application/vnd.ms-office.activeX+xml"/>
  <Default Extension="emf" ContentType="image/x-emf"/>
  <Override PartName="/word/activeX/activeX22.bin" ContentType="application/vnd.ms-office.activeX"/>
  <Override PartName="/word/activeX/activeX38.xml" ContentType="application/vnd.ms-office.activeX+xml"/>
  <Override PartName="/word/activeX/activeX40.bin" ContentType="application/vnd.ms-office.activeX"/>
  <Override PartName="/word/activeX/activeX51.bin" ContentType="application/vnd.ms-office.activeX"/>
  <Override PartName="/word/activeX/activeX56.xml" ContentType="application/vnd.ms-office.activeX+xml"/>
  <Override PartName="/word/activeX/activeX1.xml" ContentType="application/vnd.ms-office.activeX+xml"/>
  <Override PartName="/word/activeX/activeX11.bin" ContentType="application/vnd.ms-office.activeX"/>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9.bin" ContentType="application/vnd.ms-office.activeX"/>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Default Extension="gif" ContentType="image/gif"/>
  <Override PartName="/word/activeX/activeX7.bin" ContentType="application/vnd.ms-office.activeX"/>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activeX/activeX5.bin" ContentType="application/vnd.ms-office.activeX"/>
  <Override PartName="/word/activeX/activeX10.xml" ContentType="application/vnd.ms-office.activeX+xml"/>
  <Override PartName="/word/activeX/activeX30.xml" ContentType="application/vnd.ms-office.activeX+xml"/>
  <Override PartName="/word/activeX/activeX49.bin" ContentType="application/vnd.ms-office.activeX"/>
  <Override PartName="/word/activeX/activeX58.bin" ContentType="application/vnd.ms-office.activeX"/>
  <Override PartName="/word/activeX/activeX67.bin" ContentType="application/vnd.ms-office.activeX"/>
  <Override PartName="/word/activeX/activeX69.bin" ContentType="application/vnd.ms-office.activeX"/>
  <Override PartName="/word/fontTable.xml" ContentType="application/vnd.openxmlformats-officedocument.wordprocessingml.fontTable+xml"/>
  <Override PartName="/word/webSettings.xml" ContentType="application/vnd.openxmlformats-officedocument.wordprocessingml.webSettings+xml"/>
  <Override PartName="/word/activeX/activeX3.bin" ContentType="application/vnd.ms-office.activeX"/>
  <Override PartName="/word/activeX/activeX18.bin" ContentType="application/vnd.ms-office.activeX"/>
  <Override PartName="/word/activeX/activeX29.bin" ContentType="application/vnd.ms-office.activeX"/>
  <Override PartName="/word/activeX/activeX38.bin" ContentType="application/vnd.ms-office.activeX"/>
  <Override PartName="/word/activeX/activeX47.bin" ContentType="application/vnd.ms-office.activeX"/>
  <Override PartName="/word/activeX/activeX56.bin" ContentType="application/vnd.ms-office.activeX"/>
  <Override PartName="/word/activeX/activeX65.bin" ContentType="application/vnd.ms-office.activeX"/>
  <Override PartName="/docProps/core.xml" ContentType="application/vnd.openxmlformats-package.core-properties+xml"/>
  <Override PartName="/word/footnotes.xml" ContentType="application/vnd.openxmlformats-officedocument.wordprocessingml.footnotes+xml"/>
  <Override PartName="/word/activeX/activeX1.bin" ContentType="application/vnd.ms-office.activeX"/>
  <Override PartName="/word/activeX/activeX16.bin" ContentType="application/vnd.ms-office.activeX"/>
  <Override PartName="/word/activeX/activeX27.bin" ContentType="application/vnd.ms-office.activeX"/>
  <Override PartName="/word/activeX/activeX45.bin" ContentType="application/vnd.ms-office.activeX"/>
  <Override PartName="/word/activeX/activeX63.bin" ContentType="application/vnd.ms-office.activeX"/>
  <Override PartName="/word/activeX/activeX6.xml" ContentType="application/vnd.ms-office.activeX+xml"/>
  <Override PartName="/word/activeX/activeX34.bin" ContentType="application/vnd.ms-office.activeX"/>
  <Override PartName="/word/activeX/activeX39.xml" ContentType="application/vnd.ms-office.activeX+xml"/>
  <Override PartName="/word/activeX/activeX52.bin" ContentType="application/vnd.ms-office.activeX"/>
  <Override PartName="/word/activeX/activeX68.xml" ContentType="application/vnd.ms-office.activeX+xml"/>
  <Default Extension="wmf" ContentType="image/x-wmf"/>
  <Override PartName="/word/activeX/activeX12.bin" ContentType="application/vnd.ms-office.activeX"/>
  <Override PartName="/word/activeX/activeX23.bin" ContentType="application/vnd.ms-office.activeX"/>
  <Override PartName="/word/activeX/activeX28.xml" ContentType="application/vnd.ms-office.activeX+xml"/>
  <Override PartName="/word/activeX/activeX41.bin" ContentType="application/vnd.ms-office.activeX"/>
  <Override PartName="/word/activeX/activeX57.xml" ContentType="application/vnd.ms-office.activeX+xml"/>
  <Override PartName="/word/activeX/activeX70.bin" ContentType="application/vnd.ms-office.activeX"/>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0.bin" ContentType="application/vnd.ms-office.activeX"/>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6.bin" ContentType="application/vnd.ms-office.activeX"/>
  <Override PartName="/word/activeX/activeX20.xml" ContentType="application/vnd.ms-office.activeX+xml"/>
  <Override PartName="/word/activeX/activeX39.bin" ContentType="application/vnd.ms-office.activeX"/>
  <Override PartName="/word/activeX/activeX68.bin" ContentType="application/vnd.ms-office.activeX"/>
  <Override PartName="/word/activeX/activeX28.bin" ContentType="application/vnd.ms-office.activeX"/>
  <Override PartName="/word/activeX/activeX57.bin" ContentType="application/vnd.ms-office.activeX"/>
  <Override PartName="/word/activeX/activeX2.bin" ContentType="application/vnd.ms-office.activeX"/>
  <Override PartName="/word/activeX/activeX7.xml" ContentType="application/vnd.ms-office.activeX+xml"/>
  <Override PartName="/word/activeX/activeX17.bin" ContentType="application/vnd.ms-office.activeX"/>
  <Override PartName="/word/activeX/activeX35.bin" ContentType="application/vnd.ms-office.activeX"/>
  <Override PartName="/word/activeX/activeX46.bin" ContentType="application/vnd.ms-office.activeX"/>
  <Override PartName="/word/activeX/activeX64.bin" ContentType="application/vnd.ms-office.activeX"/>
  <Override PartName="/word/activeX/activeX24.bin" ContentType="application/vnd.ms-office.activeX"/>
  <Override PartName="/word/activeX/activeX42.bin" ContentType="application/vnd.ms-office.activeX"/>
  <Override PartName="/word/activeX/activeX53.bin" ContentType="application/vnd.ms-office.activeX"/>
  <Override PartName="/word/activeX/activeX58.xml" ContentType="application/vnd.ms-office.activeX+xml"/>
  <Override PartName="/word/activeX/activeX69.xml" ContentType="application/vnd.ms-office.activeX+xml"/>
  <Override PartName="/word/activeX/activeX71.bin" ContentType="application/vnd.ms-office.activeX"/>
  <Default Extension="jpeg" ContentType="image/jpeg"/>
  <Override PartName="/word/activeX/activeX3.xml" ContentType="application/vnd.ms-office.activeX+xml"/>
  <Override PartName="/word/activeX/activeX13.bin" ContentType="application/vnd.ms-office.activeX"/>
  <Override PartName="/word/activeX/activeX18.xml" ContentType="application/vnd.ms-office.activeX+xml"/>
  <Override PartName="/word/activeX/activeX29.xml" ContentType="application/vnd.ms-office.activeX+xml"/>
  <Override PartName="/word/activeX/activeX31.bin" ContentType="application/vnd.ms-office.activeX"/>
  <Override PartName="/word/activeX/activeX47.xml" ContentType="application/vnd.ms-office.activeX+xml"/>
  <Override PartName="/word/activeX/activeX60.bin" ContentType="application/vnd.ms-office.activeX"/>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20.bin" ContentType="application/vnd.ms-office.activeX"/>
  <Override PartName="/word/activeX/activeX36.xml" ContentType="application/vnd.ms-office.activeX+xml"/>
  <Override PartName="/word/activeX/activeX5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748" w:rsidRPr="004011A5" w:rsidRDefault="00450748" w:rsidP="00574177">
      <w:pPr>
        <w:spacing w:line="240" w:lineRule="auto"/>
        <w:ind w:firstLine="425"/>
        <w:jc w:val="center"/>
        <w:rPr>
          <w:rFonts w:ascii="Times New Roman" w:hAnsi="Times New Roman" w:cs="Times New Roman"/>
          <w:sz w:val="24"/>
          <w:szCs w:val="24"/>
        </w:rPr>
      </w:pPr>
      <w:r w:rsidRPr="004011A5">
        <w:rPr>
          <w:rFonts w:ascii="Times New Roman" w:hAnsi="Times New Roman" w:cs="Times New Roman"/>
          <w:sz w:val="24"/>
          <w:szCs w:val="24"/>
        </w:rPr>
        <w:t>Национальный исследовательский университет Высшая школа экономики</w:t>
      </w:r>
    </w:p>
    <w:p w:rsidR="00450748" w:rsidRPr="004011A5" w:rsidRDefault="00450748" w:rsidP="00574177">
      <w:pPr>
        <w:spacing w:line="240" w:lineRule="auto"/>
        <w:ind w:firstLine="425"/>
        <w:jc w:val="center"/>
        <w:rPr>
          <w:rFonts w:ascii="Times New Roman" w:hAnsi="Times New Roman" w:cs="Times New Roman"/>
          <w:bCs/>
          <w:color w:val="000000"/>
          <w:sz w:val="24"/>
          <w:szCs w:val="24"/>
        </w:rPr>
      </w:pPr>
      <w:r w:rsidRPr="004011A5">
        <w:rPr>
          <w:rFonts w:ascii="Times New Roman" w:hAnsi="Times New Roman" w:cs="Times New Roman"/>
          <w:bCs/>
          <w:color w:val="000000"/>
          <w:sz w:val="24"/>
          <w:szCs w:val="24"/>
        </w:rPr>
        <w:t>Факультет экономики</w:t>
      </w:r>
    </w:p>
    <w:p w:rsidR="00450748" w:rsidRPr="00831328" w:rsidRDefault="00450748" w:rsidP="00574177">
      <w:pPr>
        <w:spacing w:line="240" w:lineRule="auto"/>
        <w:ind w:firstLine="425"/>
        <w:jc w:val="center"/>
        <w:rPr>
          <w:rFonts w:ascii="Times New Roman" w:hAnsi="Times New Roman" w:cs="Times New Roman"/>
          <w:sz w:val="24"/>
          <w:szCs w:val="24"/>
        </w:rPr>
      </w:pPr>
      <w:r w:rsidRPr="00831328">
        <w:rPr>
          <w:rFonts w:ascii="Times New Roman" w:hAnsi="Times New Roman" w:cs="Times New Roman"/>
          <w:color w:val="000000"/>
          <w:sz w:val="24"/>
          <w:szCs w:val="24"/>
        </w:rPr>
        <w:t>«</w:t>
      </w:r>
      <w:proofErr w:type="spellStart"/>
      <w:r w:rsidRPr="00831328">
        <w:rPr>
          <w:rFonts w:ascii="Times New Roman" w:hAnsi="Times New Roman" w:cs="Times New Roman"/>
          <w:color w:val="000000"/>
          <w:sz w:val="24"/>
          <w:szCs w:val="24"/>
        </w:rPr>
        <w:t>Социоэкономика</w:t>
      </w:r>
      <w:proofErr w:type="spellEnd"/>
      <w:r w:rsidRPr="00831328">
        <w:rPr>
          <w:rFonts w:ascii="Times New Roman" w:hAnsi="Times New Roman" w:cs="Times New Roman"/>
          <w:color w:val="000000"/>
          <w:sz w:val="24"/>
          <w:szCs w:val="24"/>
        </w:rPr>
        <w:t xml:space="preserve"> и управление нематериальными активами»</w:t>
      </w:r>
    </w:p>
    <w:p w:rsidR="00450748" w:rsidRPr="004011A5" w:rsidRDefault="00450748" w:rsidP="00574177">
      <w:pPr>
        <w:spacing w:line="240" w:lineRule="auto"/>
        <w:ind w:firstLine="425"/>
        <w:jc w:val="center"/>
        <w:rPr>
          <w:rFonts w:ascii="Times New Roman" w:hAnsi="Times New Roman" w:cs="Times New Roman"/>
          <w:sz w:val="24"/>
          <w:szCs w:val="24"/>
        </w:rPr>
      </w:pPr>
      <w:r w:rsidRPr="004011A5">
        <w:rPr>
          <w:rFonts w:ascii="Times New Roman" w:hAnsi="Times New Roman" w:cs="Times New Roman"/>
          <w:sz w:val="24"/>
          <w:szCs w:val="24"/>
        </w:rPr>
        <w:t>(магистерская программа)</w:t>
      </w:r>
    </w:p>
    <w:p w:rsidR="00450748" w:rsidRPr="0075244C" w:rsidRDefault="00450748" w:rsidP="00574177">
      <w:pPr>
        <w:spacing w:line="240" w:lineRule="auto"/>
        <w:ind w:firstLine="425"/>
        <w:jc w:val="center"/>
        <w:rPr>
          <w:rFonts w:ascii="Times New Roman" w:hAnsi="Times New Roman" w:cs="Times New Roman"/>
          <w:color w:val="000000"/>
          <w:spacing w:val="-1"/>
          <w:w w:val="94"/>
          <w:sz w:val="28"/>
          <w:szCs w:val="28"/>
        </w:rPr>
      </w:pPr>
    </w:p>
    <w:p w:rsidR="00450748" w:rsidRPr="0075244C" w:rsidRDefault="008F20AF" w:rsidP="00574177">
      <w:pPr>
        <w:spacing w:line="240" w:lineRule="auto"/>
        <w:ind w:firstLine="425"/>
        <w:jc w:val="center"/>
        <w:rPr>
          <w:rFonts w:ascii="Times New Roman" w:hAnsi="Times New Roman" w:cs="Times New Roman"/>
          <w:sz w:val="28"/>
          <w:szCs w:val="28"/>
        </w:rPr>
      </w:pPr>
      <w:r>
        <w:rPr>
          <w:rFonts w:ascii="Times New Roman" w:hAnsi="Times New Roman" w:cs="Times New Roman"/>
          <w:sz w:val="24"/>
          <w:szCs w:val="24"/>
        </w:rPr>
        <w:t>Кафедра и</w:t>
      </w:r>
      <w:r w:rsidRPr="008F20AF">
        <w:rPr>
          <w:rFonts w:ascii="Times New Roman" w:hAnsi="Times New Roman" w:cs="Times New Roman"/>
          <w:sz w:val="24"/>
          <w:szCs w:val="24"/>
        </w:rPr>
        <w:t>нституциональной экономики</w:t>
      </w:r>
    </w:p>
    <w:p w:rsidR="00450748" w:rsidRPr="004011A5" w:rsidRDefault="00450748" w:rsidP="00574177">
      <w:pPr>
        <w:spacing w:line="240" w:lineRule="auto"/>
        <w:ind w:firstLine="425"/>
        <w:jc w:val="center"/>
        <w:rPr>
          <w:rFonts w:ascii="Times New Roman" w:hAnsi="Times New Roman" w:cs="Times New Roman"/>
          <w:sz w:val="24"/>
          <w:szCs w:val="24"/>
        </w:rPr>
      </w:pPr>
      <w:r w:rsidRPr="004011A5">
        <w:rPr>
          <w:rFonts w:ascii="Times New Roman" w:hAnsi="Times New Roman" w:cs="Times New Roman"/>
          <w:sz w:val="24"/>
          <w:szCs w:val="24"/>
        </w:rPr>
        <w:t>(кафедра)</w:t>
      </w:r>
    </w:p>
    <w:p w:rsidR="00450748" w:rsidRPr="0075244C" w:rsidRDefault="00450748" w:rsidP="00574177">
      <w:pPr>
        <w:spacing w:line="240" w:lineRule="auto"/>
        <w:ind w:firstLine="425"/>
        <w:jc w:val="center"/>
        <w:rPr>
          <w:rFonts w:ascii="Times New Roman" w:hAnsi="Times New Roman" w:cs="Times New Roman"/>
          <w:sz w:val="28"/>
          <w:szCs w:val="28"/>
        </w:rPr>
      </w:pPr>
    </w:p>
    <w:p w:rsidR="00450748" w:rsidRPr="004011A5" w:rsidRDefault="00450748" w:rsidP="00574177">
      <w:pPr>
        <w:pStyle w:val="5"/>
        <w:ind w:firstLine="425"/>
        <w:jc w:val="center"/>
        <w:rPr>
          <w:i w:val="0"/>
          <w:iCs w:val="0"/>
          <w:sz w:val="24"/>
          <w:szCs w:val="24"/>
        </w:rPr>
      </w:pPr>
      <w:r w:rsidRPr="004011A5">
        <w:rPr>
          <w:i w:val="0"/>
          <w:iCs w:val="0"/>
          <w:sz w:val="24"/>
          <w:szCs w:val="24"/>
        </w:rPr>
        <w:t>МАГИСТЕРСКАЯ ДИССЕРТАЦИЯ</w:t>
      </w:r>
    </w:p>
    <w:p w:rsidR="00450748" w:rsidRPr="0075244C" w:rsidRDefault="00450748" w:rsidP="00574177">
      <w:pPr>
        <w:spacing w:line="240" w:lineRule="auto"/>
        <w:ind w:firstLine="425"/>
        <w:jc w:val="center"/>
        <w:rPr>
          <w:rFonts w:ascii="Times New Roman" w:hAnsi="Times New Roman" w:cs="Times New Roman"/>
          <w:sz w:val="28"/>
          <w:szCs w:val="28"/>
        </w:rPr>
      </w:pPr>
    </w:p>
    <w:p w:rsidR="00450748" w:rsidRPr="004011A5" w:rsidRDefault="00450748" w:rsidP="00574177">
      <w:pPr>
        <w:spacing w:line="240" w:lineRule="auto"/>
        <w:ind w:firstLine="425"/>
        <w:jc w:val="center"/>
        <w:rPr>
          <w:rFonts w:ascii="Times New Roman" w:hAnsi="Times New Roman" w:cs="Times New Roman"/>
          <w:sz w:val="28"/>
          <w:szCs w:val="28"/>
        </w:rPr>
      </w:pPr>
      <w:r w:rsidRPr="004011A5">
        <w:rPr>
          <w:rFonts w:ascii="Times New Roman" w:hAnsi="Times New Roman" w:cs="Times New Roman"/>
          <w:sz w:val="28"/>
          <w:szCs w:val="28"/>
        </w:rPr>
        <w:t>Формирование социального капитала: роль общественного транспорта</w:t>
      </w:r>
    </w:p>
    <w:p w:rsidR="00450748" w:rsidRPr="0075244C" w:rsidRDefault="00450748" w:rsidP="00574177">
      <w:pPr>
        <w:spacing w:before="120" w:after="120" w:line="240" w:lineRule="auto"/>
        <w:ind w:firstLine="425"/>
        <w:jc w:val="center"/>
        <w:rPr>
          <w:rFonts w:ascii="Times New Roman" w:hAnsi="Times New Roman" w:cs="Times New Roman"/>
          <w:sz w:val="28"/>
          <w:szCs w:val="28"/>
        </w:rPr>
      </w:pPr>
    </w:p>
    <w:p w:rsidR="00450748" w:rsidRPr="0075244C" w:rsidRDefault="00450748" w:rsidP="00574177">
      <w:pPr>
        <w:spacing w:before="120" w:after="120" w:line="240" w:lineRule="auto"/>
        <w:ind w:firstLine="425"/>
        <w:jc w:val="center"/>
        <w:rPr>
          <w:rFonts w:ascii="Times New Roman" w:hAnsi="Times New Roman" w:cs="Times New Roman"/>
          <w:sz w:val="28"/>
          <w:szCs w:val="28"/>
        </w:rPr>
      </w:pPr>
    </w:p>
    <w:p w:rsidR="00450748" w:rsidRPr="0075244C" w:rsidRDefault="00450748" w:rsidP="00574177">
      <w:pPr>
        <w:spacing w:before="120" w:after="120" w:line="240" w:lineRule="auto"/>
        <w:ind w:firstLine="425"/>
        <w:jc w:val="center"/>
        <w:rPr>
          <w:rFonts w:ascii="Times New Roman" w:hAnsi="Times New Roman" w:cs="Times New Roman"/>
          <w:sz w:val="28"/>
          <w:szCs w:val="28"/>
        </w:rPr>
      </w:pPr>
    </w:p>
    <w:p w:rsidR="00450748" w:rsidRPr="0075244C" w:rsidRDefault="00450748" w:rsidP="00574177">
      <w:pPr>
        <w:spacing w:before="120" w:after="120" w:line="240" w:lineRule="auto"/>
        <w:ind w:firstLine="425"/>
        <w:jc w:val="center"/>
        <w:rPr>
          <w:rFonts w:ascii="Times New Roman" w:hAnsi="Times New Roman" w:cs="Times New Roman"/>
          <w:sz w:val="28"/>
          <w:szCs w:val="28"/>
        </w:rPr>
      </w:pPr>
    </w:p>
    <w:p w:rsidR="00450748" w:rsidRDefault="00450748" w:rsidP="00574177">
      <w:pPr>
        <w:spacing w:before="120" w:after="120" w:line="240" w:lineRule="auto"/>
        <w:ind w:firstLine="425"/>
        <w:jc w:val="center"/>
        <w:rPr>
          <w:rFonts w:ascii="Times New Roman" w:hAnsi="Times New Roman" w:cs="Times New Roman"/>
          <w:sz w:val="28"/>
          <w:szCs w:val="28"/>
        </w:rPr>
      </w:pPr>
    </w:p>
    <w:p w:rsidR="004011A5" w:rsidRDefault="004011A5" w:rsidP="00574177">
      <w:pPr>
        <w:spacing w:before="120" w:after="120" w:line="240" w:lineRule="auto"/>
        <w:ind w:firstLine="425"/>
        <w:jc w:val="center"/>
        <w:rPr>
          <w:rFonts w:ascii="Times New Roman" w:hAnsi="Times New Roman" w:cs="Times New Roman"/>
          <w:sz w:val="28"/>
          <w:szCs w:val="28"/>
        </w:rPr>
      </w:pPr>
    </w:p>
    <w:p w:rsidR="004011A5" w:rsidRDefault="004011A5" w:rsidP="00574177">
      <w:pPr>
        <w:spacing w:before="120" w:after="120" w:line="240" w:lineRule="auto"/>
        <w:ind w:firstLine="425"/>
        <w:jc w:val="center"/>
        <w:rPr>
          <w:rFonts w:ascii="Times New Roman" w:hAnsi="Times New Roman" w:cs="Times New Roman"/>
          <w:sz w:val="28"/>
          <w:szCs w:val="28"/>
        </w:rPr>
      </w:pPr>
    </w:p>
    <w:p w:rsidR="004011A5" w:rsidRDefault="004011A5" w:rsidP="00574177">
      <w:pPr>
        <w:spacing w:before="120" w:after="120" w:line="240" w:lineRule="auto"/>
        <w:ind w:firstLine="425"/>
        <w:jc w:val="center"/>
        <w:rPr>
          <w:rFonts w:ascii="Times New Roman" w:hAnsi="Times New Roman" w:cs="Times New Roman"/>
          <w:sz w:val="28"/>
          <w:szCs w:val="28"/>
        </w:rPr>
      </w:pPr>
    </w:p>
    <w:p w:rsidR="00450748" w:rsidRPr="004011A5" w:rsidRDefault="00450748" w:rsidP="00574177">
      <w:pPr>
        <w:pStyle w:val="7"/>
        <w:spacing w:before="0" w:after="0"/>
        <w:ind w:firstLine="425"/>
        <w:jc w:val="right"/>
      </w:pPr>
      <w:r w:rsidRPr="004011A5">
        <w:t>Выполнил</w:t>
      </w:r>
    </w:p>
    <w:p w:rsidR="00450748" w:rsidRPr="004011A5" w:rsidRDefault="00450748" w:rsidP="00574177">
      <w:pPr>
        <w:pStyle w:val="7"/>
        <w:spacing w:before="0" w:after="0"/>
        <w:ind w:firstLine="425"/>
        <w:jc w:val="right"/>
      </w:pPr>
      <w:r w:rsidRPr="004011A5">
        <w:t>Студент группы № 71</w:t>
      </w:r>
      <w:proofErr w:type="gramStart"/>
      <w:r w:rsidRPr="004011A5">
        <w:t>Э(</w:t>
      </w:r>
      <w:proofErr w:type="gramEnd"/>
      <w:r w:rsidRPr="004011A5">
        <w:t>СУНА)</w:t>
      </w:r>
    </w:p>
    <w:p w:rsidR="00450748" w:rsidRPr="004011A5" w:rsidRDefault="00450748" w:rsidP="00574177">
      <w:pPr>
        <w:spacing w:after="0" w:line="240" w:lineRule="auto"/>
        <w:ind w:firstLine="425"/>
        <w:jc w:val="right"/>
        <w:rPr>
          <w:rFonts w:ascii="Times New Roman" w:hAnsi="Times New Roman" w:cs="Times New Roman"/>
          <w:sz w:val="24"/>
          <w:szCs w:val="24"/>
          <w:u w:val="single"/>
        </w:rPr>
      </w:pPr>
      <w:r w:rsidRPr="004011A5">
        <w:rPr>
          <w:rFonts w:ascii="Times New Roman" w:hAnsi="Times New Roman" w:cs="Times New Roman"/>
          <w:sz w:val="24"/>
          <w:szCs w:val="24"/>
        </w:rPr>
        <w:t>Зайцева Инна Андреевна</w:t>
      </w:r>
    </w:p>
    <w:p w:rsidR="00450748" w:rsidRPr="004011A5" w:rsidRDefault="00450748" w:rsidP="00574177">
      <w:pPr>
        <w:shd w:val="clear" w:color="auto" w:fill="FFFFFF"/>
        <w:spacing w:after="0" w:line="240" w:lineRule="auto"/>
        <w:ind w:firstLine="425"/>
        <w:jc w:val="right"/>
        <w:rPr>
          <w:rFonts w:ascii="Times New Roman" w:hAnsi="Times New Roman" w:cs="Times New Roman"/>
          <w:sz w:val="24"/>
          <w:szCs w:val="24"/>
        </w:rPr>
      </w:pPr>
    </w:p>
    <w:p w:rsidR="00450748" w:rsidRPr="004011A5" w:rsidRDefault="00450748" w:rsidP="00574177">
      <w:pPr>
        <w:shd w:val="clear" w:color="auto" w:fill="FFFFFF"/>
        <w:spacing w:after="0" w:line="240" w:lineRule="auto"/>
        <w:ind w:firstLine="425"/>
        <w:jc w:val="right"/>
        <w:rPr>
          <w:rFonts w:ascii="Times New Roman" w:hAnsi="Times New Roman" w:cs="Times New Roman"/>
          <w:sz w:val="24"/>
          <w:szCs w:val="24"/>
        </w:rPr>
      </w:pPr>
    </w:p>
    <w:p w:rsidR="00C67EDC" w:rsidRPr="004011A5" w:rsidRDefault="00C67EDC" w:rsidP="00574177">
      <w:pPr>
        <w:shd w:val="clear" w:color="auto" w:fill="FFFFFF"/>
        <w:tabs>
          <w:tab w:val="left" w:pos="9600"/>
        </w:tabs>
        <w:spacing w:after="0" w:line="240" w:lineRule="auto"/>
        <w:ind w:firstLine="425"/>
        <w:jc w:val="right"/>
        <w:rPr>
          <w:rFonts w:ascii="Times New Roman" w:hAnsi="Times New Roman" w:cs="Times New Roman"/>
          <w:sz w:val="24"/>
          <w:szCs w:val="24"/>
        </w:rPr>
      </w:pPr>
      <w:r w:rsidRPr="004011A5">
        <w:rPr>
          <w:rFonts w:ascii="Times New Roman" w:hAnsi="Times New Roman" w:cs="Times New Roman"/>
          <w:sz w:val="24"/>
          <w:szCs w:val="24"/>
        </w:rPr>
        <w:t>Научный руководитель</w:t>
      </w:r>
    </w:p>
    <w:p w:rsidR="00450748" w:rsidRPr="004011A5" w:rsidRDefault="00C67EDC" w:rsidP="00574177">
      <w:pPr>
        <w:shd w:val="clear" w:color="auto" w:fill="FFFFFF"/>
        <w:tabs>
          <w:tab w:val="left" w:pos="9600"/>
        </w:tabs>
        <w:spacing w:after="0" w:line="240" w:lineRule="auto"/>
        <w:ind w:firstLine="425"/>
        <w:jc w:val="right"/>
        <w:rPr>
          <w:rFonts w:ascii="Times New Roman" w:hAnsi="Times New Roman" w:cs="Times New Roman"/>
          <w:sz w:val="24"/>
          <w:szCs w:val="24"/>
        </w:rPr>
      </w:pPr>
      <w:r w:rsidRPr="004011A5">
        <w:rPr>
          <w:rFonts w:ascii="Times New Roman" w:hAnsi="Times New Roman" w:cs="Times New Roman"/>
          <w:sz w:val="24"/>
          <w:szCs w:val="24"/>
        </w:rPr>
        <w:t xml:space="preserve">Профессор, </w:t>
      </w:r>
      <w:proofErr w:type="spellStart"/>
      <w:r w:rsidRPr="004011A5">
        <w:rPr>
          <w:rFonts w:ascii="Times New Roman" w:hAnsi="Times New Roman" w:cs="Times New Roman"/>
          <w:sz w:val="24"/>
          <w:szCs w:val="24"/>
        </w:rPr>
        <w:t>к.э.н</w:t>
      </w:r>
      <w:proofErr w:type="spellEnd"/>
      <w:r w:rsidRPr="004011A5">
        <w:rPr>
          <w:rFonts w:ascii="Times New Roman" w:hAnsi="Times New Roman" w:cs="Times New Roman"/>
          <w:sz w:val="24"/>
          <w:szCs w:val="24"/>
        </w:rPr>
        <w:t>. Л.И. Полищук</w:t>
      </w:r>
    </w:p>
    <w:p w:rsidR="00450748" w:rsidRPr="004011A5" w:rsidRDefault="00450748" w:rsidP="00574177">
      <w:pPr>
        <w:shd w:val="clear" w:color="auto" w:fill="FFFFFF"/>
        <w:tabs>
          <w:tab w:val="left" w:pos="9600"/>
        </w:tabs>
        <w:spacing w:after="0" w:line="240" w:lineRule="auto"/>
        <w:ind w:firstLine="425"/>
        <w:jc w:val="right"/>
        <w:rPr>
          <w:rFonts w:ascii="Times New Roman" w:hAnsi="Times New Roman" w:cs="Times New Roman"/>
          <w:sz w:val="24"/>
          <w:szCs w:val="24"/>
        </w:rPr>
      </w:pPr>
    </w:p>
    <w:p w:rsidR="00450748" w:rsidRPr="004011A5" w:rsidRDefault="00450748" w:rsidP="00574177">
      <w:pPr>
        <w:shd w:val="clear" w:color="auto" w:fill="FFFFFF"/>
        <w:tabs>
          <w:tab w:val="left" w:pos="9600"/>
        </w:tabs>
        <w:spacing w:after="0" w:line="240" w:lineRule="auto"/>
        <w:ind w:firstLine="425"/>
        <w:jc w:val="right"/>
        <w:rPr>
          <w:rFonts w:ascii="Times New Roman" w:hAnsi="Times New Roman" w:cs="Times New Roman"/>
          <w:sz w:val="24"/>
          <w:szCs w:val="24"/>
        </w:rPr>
      </w:pPr>
    </w:p>
    <w:p w:rsidR="00450748" w:rsidRPr="004011A5" w:rsidRDefault="00450748" w:rsidP="00574177">
      <w:pPr>
        <w:shd w:val="clear" w:color="auto" w:fill="FFFFFF"/>
        <w:tabs>
          <w:tab w:val="left" w:pos="9600"/>
        </w:tabs>
        <w:spacing w:after="0" w:line="240" w:lineRule="auto"/>
        <w:ind w:firstLine="425"/>
        <w:jc w:val="right"/>
        <w:rPr>
          <w:rFonts w:ascii="Times New Roman" w:hAnsi="Times New Roman" w:cs="Times New Roman"/>
          <w:sz w:val="24"/>
          <w:szCs w:val="24"/>
        </w:rPr>
      </w:pPr>
    </w:p>
    <w:p w:rsidR="00450748" w:rsidRPr="004011A5" w:rsidRDefault="00450748" w:rsidP="00574177">
      <w:pPr>
        <w:shd w:val="clear" w:color="auto" w:fill="FFFFFF"/>
        <w:tabs>
          <w:tab w:val="left" w:pos="9600"/>
        </w:tabs>
        <w:spacing w:after="0" w:line="240" w:lineRule="auto"/>
        <w:ind w:firstLine="425"/>
        <w:jc w:val="right"/>
        <w:rPr>
          <w:rFonts w:ascii="Times New Roman" w:hAnsi="Times New Roman" w:cs="Times New Roman"/>
          <w:sz w:val="24"/>
          <w:szCs w:val="24"/>
        </w:rPr>
      </w:pPr>
      <w:r w:rsidRPr="004011A5">
        <w:rPr>
          <w:rFonts w:ascii="Times New Roman" w:hAnsi="Times New Roman" w:cs="Times New Roman"/>
          <w:sz w:val="24"/>
          <w:szCs w:val="24"/>
        </w:rPr>
        <w:t>Консультант</w:t>
      </w:r>
    </w:p>
    <w:p w:rsidR="00450748" w:rsidRPr="004011A5" w:rsidRDefault="00754862" w:rsidP="00574177">
      <w:pPr>
        <w:shd w:val="clear" w:color="auto" w:fill="FFFFFF"/>
        <w:tabs>
          <w:tab w:val="left" w:pos="9600"/>
        </w:tabs>
        <w:spacing w:after="0" w:line="240" w:lineRule="auto"/>
        <w:ind w:firstLine="425"/>
        <w:jc w:val="right"/>
        <w:rPr>
          <w:rFonts w:ascii="Times New Roman" w:hAnsi="Times New Roman" w:cs="Times New Roman"/>
          <w:sz w:val="24"/>
          <w:szCs w:val="24"/>
        </w:rPr>
      </w:pPr>
      <w:r>
        <w:rPr>
          <w:rFonts w:ascii="Times New Roman" w:hAnsi="Times New Roman" w:cs="Times New Roman"/>
          <w:sz w:val="24"/>
          <w:szCs w:val="24"/>
        </w:rPr>
        <w:t xml:space="preserve">Научный сотрудник А.В. Дементьев </w:t>
      </w:r>
    </w:p>
    <w:p w:rsidR="00450748" w:rsidRPr="004011A5" w:rsidRDefault="00450748" w:rsidP="00574177">
      <w:pPr>
        <w:shd w:val="clear" w:color="auto" w:fill="FFFFFF"/>
        <w:spacing w:after="0" w:line="240" w:lineRule="auto"/>
        <w:ind w:firstLine="425"/>
        <w:jc w:val="center"/>
        <w:rPr>
          <w:rFonts w:ascii="Times New Roman" w:hAnsi="Times New Roman" w:cs="Times New Roman"/>
          <w:sz w:val="24"/>
          <w:szCs w:val="24"/>
        </w:rPr>
      </w:pPr>
    </w:p>
    <w:p w:rsidR="00450748" w:rsidRPr="004011A5" w:rsidRDefault="00450748" w:rsidP="00574177">
      <w:pPr>
        <w:shd w:val="clear" w:color="auto" w:fill="FFFFFF"/>
        <w:spacing w:after="0" w:line="240" w:lineRule="auto"/>
        <w:ind w:firstLine="425"/>
        <w:jc w:val="center"/>
        <w:rPr>
          <w:rFonts w:ascii="Times New Roman" w:hAnsi="Times New Roman" w:cs="Times New Roman"/>
          <w:sz w:val="24"/>
          <w:szCs w:val="24"/>
        </w:rPr>
      </w:pPr>
    </w:p>
    <w:p w:rsidR="00450748" w:rsidRDefault="00450748" w:rsidP="00574177">
      <w:pPr>
        <w:shd w:val="clear" w:color="auto" w:fill="FFFFFF"/>
        <w:spacing w:after="0" w:line="240" w:lineRule="auto"/>
        <w:ind w:firstLine="425"/>
        <w:jc w:val="center"/>
        <w:rPr>
          <w:rFonts w:ascii="Times New Roman" w:hAnsi="Times New Roman" w:cs="Times New Roman"/>
          <w:sz w:val="24"/>
          <w:szCs w:val="24"/>
        </w:rPr>
      </w:pPr>
    </w:p>
    <w:p w:rsidR="004011A5" w:rsidRDefault="004011A5" w:rsidP="00574177">
      <w:pPr>
        <w:shd w:val="clear" w:color="auto" w:fill="FFFFFF"/>
        <w:spacing w:after="0" w:line="240" w:lineRule="auto"/>
        <w:ind w:firstLine="425"/>
        <w:jc w:val="center"/>
        <w:rPr>
          <w:rFonts w:ascii="Times New Roman" w:hAnsi="Times New Roman" w:cs="Times New Roman"/>
          <w:sz w:val="24"/>
          <w:szCs w:val="24"/>
        </w:rPr>
      </w:pPr>
    </w:p>
    <w:p w:rsidR="004011A5" w:rsidRPr="004011A5" w:rsidRDefault="004011A5" w:rsidP="00574177">
      <w:pPr>
        <w:shd w:val="clear" w:color="auto" w:fill="FFFFFF"/>
        <w:spacing w:after="0" w:line="240" w:lineRule="auto"/>
        <w:ind w:firstLine="425"/>
        <w:jc w:val="center"/>
        <w:rPr>
          <w:rFonts w:ascii="Times New Roman" w:hAnsi="Times New Roman" w:cs="Times New Roman"/>
          <w:sz w:val="24"/>
          <w:szCs w:val="24"/>
        </w:rPr>
      </w:pPr>
    </w:p>
    <w:p w:rsidR="00450748" w:rsidRPr="004011A5" w:rsidRDefault="00450748" w:rsidP="00574177">
      <w:pPr>
        <w:shd w:val="clear" w:color="auto" w:fill="FFFFFF"/>
        <w:spacing w:after="0" w:line="240" w:lineRule="auto"/>
        <w:ind w:firstLine="425"/>
        <w:jc w:val="center"/>
        <w:rPr>
          <w:rFonts w:ascii="Times New Roman" w:hAnsi="Times New Roman" w:cs="Times New Roman"/>
          <w:sz w:val="24"/>
          <w:szCs w:val="24"/>
        </w:rPr>
      </w:pPr>
      <w:r w:rsidRPr="004011A5">
        <w:rPr>
          <w:rFonts w:ascii="Times New Roman" w:hAnsi="Times New Roman" w:cs="Times New Roman"/>
          <w:sz w:val="24"/>
          <w:szCs w:val="24"/>
        </w:rPr>
        <w:t>Москва 20</w:t>
      </w:r>
      <w:r w:rsidR="00C67EDC" w:rsidRPr="004011A5">
        <w:rPr>
          <w:rFonts w:ascii="Times New Roman" w:hAnsi="Times New Roman" w:cs="Times New Roman"/>
          <w:sz w:val="24"/>
          <w:szCs w:val="24"/>
        </w:rPr>
        <w:t>13</w:t>
      </w:r>
    </w:p>
    <w:p w:rsidR="000303D7" w:rsidRPr="00E664DE" w:rsidRDefault="000303D7" w:rsidP="00574177">
      <w:pPr>
        <w:pStyle w:val="af2"/>
        <w:ind w:right="-1"/>
        <w:rPr>
          <w:rFonts w:ascii="Times New Roman" w:hAnsi="Times New Roman" w:cs="Times New Roman"/>
          <w:color w:val="auto"/>
          <w:sz w:val="32"/>
          <w:szCs w:val="32"/>
        </w:rPr>
      </w:pPr>
      <w:proofErr w:type="spellStart"/>
      <w:r w:rsidRPr="00E664DE">
        <w:rPr>
          <w:rFonts w:ascii="Times New Roman" w:hAnsi="Times New Roman" w:cs="Times New Roman"/>
          <w:color w:val="auto"/>
          <w:sz w:val="32"/>
          <w:szCs w:val="32"/>
        </w:rPr>
        <w:lastRenderedPageBreak/>
        <w:t>Оглавление</w:t>
      </w:r>
      <w:proofErr w:type="spellEnd"/>
    </w:p>
    <w:p w:rsidR="00C40E9A" w:rsidRPr="00C40E9A" w:rsidRDefault="00E34259" w:rsidP="00C40E9A">
      <w:pPr>
        <w:pStyle w:val="31"/>
        <w:tabs>
          <w:tab w:val="right" w:leader="dot" w:pos="8778"/>
        </w:tabs>
        <w:ind w:left="0" w:hanging="14"/>
        <w:rPr>
          <w:rFonts w:ascii="Times New Roman" w:eastAsiaTheme="minorEastAsia" w:hAnsi="Times New Roman" w:cs="Times New Roman"/>
          <w:noProof/>
          <w:sz w:val="28"/>
          <w:szCs w:val="28"/>
          <w:lang w:eastAsia="ru-RU"/>
        </w:rPr>
      </w:pPr>
      <w:r w:rsidRPr="00C40E9A">
        <w:rPr>
          <w:rFonts w:ascii="Times New Roman" w:hAnsi="Times New Roman" w:cs="Times New Roman"/>
          <w:sz w:val="28"/>
          <w:szCs w:val="28"/>
        </w:rPr>
        <w:fldChar w:fldCharType="begin"/>
      </w:r>
      <w:r w:rsidR="000303D7" w:rsidRPr="00C40E9A">
        <w:rPr>
          <w:rFonts w:ascii="Times New Roman" w:hAnsi="Times New Roman" w:cs="Times New Roman"/>
          <w:sz w:val="28"/>
          <w:szCs w:val="28"/>
        </w:rPr>
        <w:instrText xml:space="preserve"> TOC \o "1-3" \h \z \u </w:instrText>
      </w:r>
      <w:r w:rsidRPr="00C40E9A">
        <w:rPr>
          <w:rFonts w:ascii="Times New Roman" w:hAnsi="Times New Roman" w:cs="Times New Roman"/>
          <w:sz w:val="28"/>
          <w:szCs w:val="28"/>
        </w:rPr>
        <w:fldChar w:fldCharType="separate"/>
      </w:r>
      <w:hyperlink w:anchor="_Toc357866932" w:history="1">
        <w:r w:rsidR="00C40E9A" w:rsidRPr="00C40E9A">
          <w:rPr>
            <w:rStyle w:val="a8"/>
            <w:rFonts w:ascii="Times New Roman" w:hAnsi="Times New Roman" w:cs="Times New Roman"/>
            <w:noProof/>
            <w:sz w:val="28"/>
            <w:szCs w:val="28"/>
          </w:rPr>
          <w:t>Введение</w:t>
        </w:r>
        <w:r w:rsidR="00C40E9A" w:rsidRPr="00C40E9A">
          <w:rPr>
            <w:rFonts w:ascii="Times New Roman" w:hAnsi="Times New Roman" w:cs="Times New Roman"/>
            <w:noProof/>
            <w:webHidden/>
            <w:sz w:val="28"/>
            <w:szCs w:val="28"/>
          </w:rPr>
          <w:tab/>
        </w:r>
        <w:r w:rsidR="00C40E9A" w:rsidRPr="00C40E9A">
          <w:rPr>
            <w:rFonts w:ascii="Times New Roman" w:hAnsi="Times New Roman" w:cs="Times New Roman"/>
            <w:noProof/>
            <w:webHidden/>
            <w:sz w:val="28"/>
            <w:szCs w:val="28"/>
          </w:rPr>
          <w:fldChar w:fldCharType="begin"/>
        </w:r>
        <w:r w:rsidR="00C40E9A" w:rsidRPr="00C40E9A">
          <w:rPr>
            <w:rFonts w:ascii="Times New Roman" w:hAnsi="Times New Roman" w:cs="Times New Roman"/>
            <w:noProof/>
            <w:webHidden/>
            <w:sz w:val="28"/>
            <w:szCs w:val="28"/>
          </w:rPr>
          <w:instrText xml:space="preserve"> PAGEREF _Toc357866932 \h </w:instrText>
        </w:r>
        <w:r w:rsidR="00C40E9A" w:rsidRPr="00C40E9A">
          <w:rPr>
            <w:rFonts w:ascii="Times New Roman" w:hAnsi="Times New Roman" w:cs="Times New Roman"/>
            <w:noProof/>
            <w:webHidden/>
            <w:sz w:val="28"/>
            <w:szCs w:val="28"/>
          </w:rPr>
        </w:r>
        <w:r w:rsidR="00C40E9A" w:rsidRPr="00C40E9A">
          <w:rPr>
            <w:rFonts w:ascii="Times New Roman" w:hAnsi="Times New Roman" w:cs="Times New Roman"/>
            <w:noProof/>
            <w:webHidden/>
            <w:sz w:val="28"/>
            <w:szCs w:val="28"/>
          </w:rPr>
          <w:fldChar w:fldCharType="separate"/>
        </w:r>
        <w:r w:rsidR="00C40E9A" w:rsidRPr="00C40E9A">
          <w:rPr>
            <w:rFonts w:ascii="Times New Roman" w:hAnsi="Times New Roman" w:cs="Times New Roman"/>
            <w:noProof/>
            <w:webHidden/>
            <w:sz w:val="28"/>
            <w:szCs w:val="28"/>
          </w:rPr>
          <w:t>3</w:t>
        </w:r>
        <w:r w:rsidR="00C40E9A"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3" w:history="1">
        <w:r w:rsidRPr="00C40E9A">
          <w:rPr>
            <w:rStyle w:val="a8"/>
            <w:rFonts w:ascii="Times New Roman" w:hAnsi="Times New Roman" w:cs="Times New Roman"/>
            <w:noProof/>
            <w:sz w:val="28"/>
            <w:szCs w:val="28"/>
          </w:rPr>
          <w:t>Глава 1. Концепция и роль социального капитала в современной науке</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_Toc357866933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7</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4" w:history="1">
        <w:r w:rsidRPr="00C40E9A">
          <w:rPr>
            <w:rStyle w:val="a8"/>
            <w:rFonts w:ascii="Times New Roman" w:hAnsi="Times New Roman" w:cs="Times New Roman"/>
            <w:noProof/>
            <w:sz w:val="28"/>
            <w:szCs w:val="28"/>
          </w:rPr>
          <w:t>1.1 Определение социального капитала</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_Toc357866934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7</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5" w:history="1">
        <w:r w:rsidRPr="00C40E9A">
          <w:rPr>
            <w:rStyle w:val="a8"/>
            <w:rFonts w:ascii="Times New Roman" w:hAnsi="Times New Roman" w:cs="Times New Roman"/>
            <w:noProof/>
            <w:sz w:val="28"/>
            <w:szCs w:val="28"/>
          </w:rPr>
          <w:t>1.2. Измерение социального капитала</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_Toc357866935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14</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6" w:history="1">
        <w:r w:rsidRPr="00C40E9A">
          <w:rPr>
            <w:rStyle w:val="a8"/>
            <w:rFonts w:ascii="Times New Roman" w:hAnsi="Times New Roman" w:cs="Times New Roman"/>
            <w:noProof/>
            <w:sz w:val="28"/>
            <w:szCs w:val="28"/>
          </w:rPr>
          <w:t>1.3. Факторы формирования социального капитала</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_Toc357866936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18</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7" w:history="1">
        <w:r w:rsidRPr="00C40E9A">
          <w:rPr>
            <w:rStyle w:val="a8"/>
            <w:rFonts w:ascii="Times New Roman" w:hAnsi="Times New Roman" w:cs="Times New Roman"/>
            <w:noProof/>
            <w:sz w:val="28"/>
            <w:szCs w:val="28"/>
          </w:rPr>
          <w:t>1.4. Социальный капитал как эффект политических решений, влияние транспортной политики на социальный капитал</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_Toc357866937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21</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8" w:history="1">
        <w:r w:rsidRPr="00C40E9A">
          <w:rPr>
            <w:rStyle w:val="a8"/>
            <w:rFonts w:ascii="Times New Roman" w:hAnsi="Times New Roman" w:cs="Times New Roman"/>
            <w:noProof/>
            <w:sz w:val="28"/>
            <w:szCs w:val="28"/>
          </w:rPr>
          <w:t>1.5. Социальный капитал в России</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_Toc357866938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29</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39" w:history="1">
        <w:r w:rsidRPr="00C40E9A">
          <w:rPr>
            <w:rStyle w:val="a8"/>
            <w:rFonts w:ascii="Times New Roman" w:hAnsi="Times New Roman" w:cs="Times New Roman"/>
            <w:noProof/>
            <w:sz w:val="28"/>
            <w:szCs w:val="28"/>
          </w:rPr>
          <w:t>Глава 2. Гипотезы, кейс и данные</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_Toc357866939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34</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0" w:history="1">
        <w:r w:rsidRPr="00C40E9A">
          <w:rPr>
            <w:rStyle w:val="a8"/>
            <w:rFonts w:ascii="Times New Roman" w:hAnsi="Times New Roman" w:cs="Times New Roman"/>
            <w:noProof/>
            <w:sz w:val="28"/>
            <w:szCs w:val="28"/>
          </w:rPr>
          <w:t>2.1. Гипотезы</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_Toc357866940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34</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1" w:history="1">
        <w:r w:rsidRPr="00C40E9A">
          <w:rPr>
            <w:rStyle w:val="a8"/>
            <w:rFonts w:ascii="Times New Roman" w:hAnsi="Times New Roman" w:cs="Times New Roman"/>
            <w:noProof/>
            <w:sz w:val="28"/>
            <w:szCs w:val="28"/>
          </w:rPr>
          <w:t>2.2. Случай пользования студентами НИУ ВШЭ пригородным железнодорожным транспортом</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_Toc357866941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38</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2" w:history="1">
        <w:r w:rsidRPr="00C40E9A">
          <w:rPr>
            <w:rStyle w:val="a8"/>
            <w:rFonts w:ascii="Times New Roman" w:hAnsi="Times New Roman" w:cs="Times New Roman"/>
            <w:noProof/>
            <w:sz w:val="28"/>
            <w:szCs w:val="28"/>
          </w:rPr>
          <w:t>2.3. Данные</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_Toc357866942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39</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3" w:history="1">
        <w:r w:rsidRPr="00C40E9A">
          <w:rPr>
            <w:rStyle w:val="a8"/>
            <w:rFonts w:ascii="Times New Roman" w:hAnsi="Times New Roman" w:cs="Times New Roman"/>
            <w:noProof/>
            <w:sz w:val="28"/>
            <w:szCs w:val="28"/>
          </w:rPr>
          <w:t>2.4. Модель</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_Toc357866943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52</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4" w:history="1">
        <w:r w:rsidRPr="00C40E9A">
          <w:rPr>
            <w:rStyle w:val="a8"/>
            <w:rFonts w:ascii="Times New Roman" w:hAnsi="Times New Roman" w:cs="Times New Roman"/>
            <w:noProof/>
            <w:sz w:val="28"/>
            <w:szCs w:val="28"/>
          </w:rPr>
          <w:t>Глава 3. Анализ и интерпретация результатов проверки выдвинутых гипотез</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_Toc357866944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55</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5" w:history="1">
        <w:r w:rsidRPr="00C40E9A">
          <w:rPr>
            <w:rStyle w:val="a8"/>
            <w:rFonts w:ascii="Times New Roman" w:hAnsi="Times New Roman" w:cs="Times New Roman"/>
            <w:noProof/>
            <w:sz w:val="28"/>
            <w:szCs w:val="28"/>
          </w:rPr>
          <w:t>3.1. Анализ комментариев в свободной форме</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_Toc357866945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55</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6" w:history="1">
        <w:r w:rsidRPr="00C40E9A">
          <w:rPr>
            <w:rStyle w:val="a8"/>
            <w:rFonts w:ascii="Times New Roman" w:hAnsi="Times New Roman" w:cs="Times New Roman"/>
            <w:noProof/>
            <w:sz w:val="28"/>
            <w:szCs w:val="28"/>
          </w:rPr>
          <w:t>3.2. Корреляционный анализ</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_Toc357866946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57</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7" w:history="1">
        <w:r w:rsidRPr="00C40E9A">
          <w:rPr>
            <w:rStyle w:val="a8"/>
            <w:rFonts w:ascii="Times New Roman" w:hAnsi="Times New Roman" w:cs="Times New Roman"/>
            <w:noProof/>
            <w:sz w:val="28"/>
            <w:szCs w:val="28"/>
          </w:rPr>
          <w:t>3.3. Проверка основной гипотезы и интерпретация результатов</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_Toc357866947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60</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8" w:history="1">
        <w:r w:rsidRPr="00C40E9A">
          <w:rPr>
            <w:rStyle w:val="a8"/>
            <w:rFonts w:ascii="Times New Roman" w:hAnsi="Times New Roman" w:cs="Times New Roman"/>
            <w:noProof/>
            <w:sz w:val="28"/>
            <w:szCs w:val="28"/>
          </w:rPr>
          <w:t>3.4. Проверка альтернативной гипотезы и интерпретация результатов</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_Toc357866948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67</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49" w:history="1">
        <w:r w:rsidRPr="00C40E9A">
          <w:rPr>
            <w:rStyle w:val="a8"/>
            <w:rFonts w:ascii="Times New Roman" w:hAnsi="Times New Roman" w:cs="Times New Roman"/>
            <w:noProof/>
            <w:sz w:val="28"/>
            <w:szCs w:val="28"/>
          </w:rPr>
          <w:t>3.5. Выводы.</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_Toc357866949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70</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50" w:history="1">
        <w:r w:rsidRPr="00C40E9A">
          <w:rPr>
            <w:rStyle w:val="a8"/>
            <w:rFonts w:ascii="Times New Roman" w:hAnsi="Times New Roman" w:cs="Times New Roman"/>
            <w:noProof/>
            <w:sz w:val="28"/>
            <w:szCs w:val="28"/>
          </w:rPr>
          <w:t>Заключение</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_Toc357866950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72</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51" w:history="1">
        <w:r w:rsidRPr="00C40E9A">
          <w:rPr>
            <w:rStyle w:val="a8"/>
            <w:rFonts w:ascii="Times New Roman" w:hAnsi="Times New Roman" w:cs="Times New Roman"/>
            <w:noProof/>
            <w:sz w:val="28"/>
            <w:szCs w:val="28"/>
          </w:rPr>
          <w:t>Список литературы</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_Toc357866951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75</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52" w:history="1">
        <w:r w:rsidRPr="00C40E9A">
          <w:rPr>
            <w:rStyle w:val="a8"/>
            <w:rFonts w:ascii="Times New Roman" w:hAnsi="Times New Roman" w:cs="Times New Roman"/>
            <w:noProof/>
            <w:sz w:val="28"/>
            <w:szCs w:val="28"/>
          </w:rPr>
          <w:t>Приложение 1</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_Toc357866952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80</w:t>
        </w:r>
        <w:r w:rsidRPr="00C40E9A">
          <w:rPr>
            <w:rFonts w:ascii="Times New Roman" w:hAnsi="Times New Roman" w:cs="Times New Roman"/>
            <w:noProof/>
            <w:webHidden/>
            <w:sz w:val="28"/>
            <w:szCs w:val="28"/>
          </w:rPr>
          <w:fldChar w:fldCharType="end"/>
        </w:r>
      </w:hyperlink>
    </w:p>
    <w:p w:rsidR="00C40E9A" w:rsidRPr="00C40E9A" w:rsidRDefault="00C40E9A" w:rsidP="00C40E9A">
      <w:pPr>
        <w:pStyle w:val="31"/>
        <w:tabs>
          <w:tab w:val="right" w:leader="dot" w:pos="8778"/>
        </w:tabs>
        <w:ind w:left="0" w:hanging="14"/>
        <w:rPr>
          <w:rFonts w:ascii="Times New Roman" w:eastAsiaTheme="minorEastAsia" w:hAnsi="Times New Roman" w:cs="Times New Roman"/>
          <w:noProof/>
          <w:sz w:val="28"/>
          <w:szCs w:val="28"/>
          <w:lang w:eastAsia="ru-RU"/>
        </w:rPr>
      </w:pPr>
      <w:hyperlink w:anchor="_Toc357866953" w:history="1">
        <w:r w:rsidRPr="00C40E9A">
          <w:rPr>
            <w:rStyle w:val="a8"/>
            <w:rFonts w:ascii="Times New Roman" w:hAnsi="Times New Roman" w:cs="Times New Roman"/>
            <w:noProof/>
            <w:sz w:val="28"/>
            <w:szCs w:val="28"/>
          </w:rPr>
          <w:t>Приложение 2</w:t>
        </w:r>
        <w:r w:rsidRPr="00C40E9A">
          <w:rPr>
            <w:rFonts w:ascii="Times New Roman" w:hAnsi="Times New Roman" w:cs="Times New Roman"/>
            <w:noProof/>
            <w:webHidden/>
            <w:sz w:val="28"/>
            <w:szCs w:val="28"/>
          </w:rPr>
          <w:tab/>
        </w:r>
        <w:r w:rsidRPr="00C40E9A">
          <w:rPr>
            <w:rFonts w:ascii="Times New Roman" w:hAnsi="Times New Roman" w:cs="Times New Roman"/>
            <w:noProof/>
            <w:webHidden/>
            <w:sz w:val="28"/>
            <w:szCs w:val="28"/>
          </w:rPr>
          <w:fldChar w:fldCharType="begin"/>
        </w:r>
        <w:r w:rsidRPr="00C40E9A">
          <w:rPr>
            <w:rFonts w:ascii="Times New Roman" w:hAnsi="Times New Roman" w:cs="Times New Roman"/>
            <w:noProof/>
            <w:webHidden/>
            <w:sz w:val="28"/>
            <w:szCs w:val="28"/>
          </w:rPr>
          <w:instrText xml:space="preserve"> PAGEREF _Toc357866953 \h </w:instrText>
        </w:r>
        <w:r w:rsidRPr="00C40E9A">
          <w:rPr>
            <w:rFonts w:ascii="Times New Roman" w:hAnsi="Times New Roman" w:cs="Times New Roman"/>
            <w:noProof/>
            <w:webHidden/>
            <w:sz w:val="28"/>
            <w:szCs w:val="28"/>
          </w:rPr>
        </w:r>
        <w:r w:rsidRPr="00C40E9A">
          <w:rPr>
            <w:rFonts w:ascii="Times New Roman" w:hAnsi="Times New Roman" w:cs="Times New Roman"/>
            <w:noProof/>
            <w:webHidden/>
            <w:sz w:val="28"/>
            <w:szCs w:val="28"/>
          </w:rPr>
          <w:fldChar w:fldCharType="separate"/>
        </w:r>
        <w:r w:rsidRPr="00C40E9A">
          <w:rPr>
            <w:rFonts w:ascii="Times New Roman" w:hAnsi="Times New Roman" w:cs="Times New Roman"/>
            <w:noProof/>
            <w:webHidden/>
            <w:sz w:val="28"/>
            <w:szCs w:val="28"/>
          </w:rPr>
          <w:t>86</w:t>
        </w:r>
        <w:r w:rsidRPr="00C40E9A">
          <w:rPr>
            <w:rFonts w:ascii="Times New Roman" w:hAnsi="Times New Roman" w:cs="Times New Roman"/>
            <w:noProof/>
            <w:webHidden/>
            <w:sz w:val="28"/>
            <w:szCs w:val="28"/>
          </w:rPr>
          <w:fldChar w:fldCharType="end"/>
        </w:r>
      </w:hyperlink>
    </w:p>
    <w:p w:rsidR="000303D7" w:rsidRPr="00E664DE" w:rsidRDefault="00E34259" w:rsidP="00C40E9A">
      <w:pPr>
        <w:pStyle w:val="3"/>
        <w:ind w:firstLine="425"/>
        <w:rPr>
          <w:rFonts w:ascii="Times New Roman" w:hAnsi="Times New Roman" w:cs="Times New Roman"/>
          <w:sz w:val="32"/>
          <w:szCs w:val="32"/>
        </w:rPr>
      </w:pPr>
      <w:r w:rsidRPr="00C40E9A">
        <w:rPr>
          <w:rFonts w:ascii="Times New Roman" w:hAnsi="Times New Roman" w:cs="Times New Roman"/>
          <w:sz w:val="28"/>
          <w:szCs w:val="28"/>
        </w:rPr>
        <w:lastRenderedPageBreak/>
        <w:fldChar w:fldCharType="end"/>
      </w:r>
      <w:bookmarkStart w:id="0" w:name="_Toc357866932"/>
      <w:r w:rsidR="000303D7" w:rsidRPr="00E664DE">
        <w:rPr>
          <w:rFonts w:ascii="Times New Roman" w:hAnsi="Times New Roman" w:cs="Times New Roman"/>
          <w:sz w:val="32"/>
          <w:szCs w:val="32"/>
        </w:rPr>
        <w:t>Введение</w:t>
      </w:r>
      <w:bookmarkEnd w:id="0"/>
    </w:p>
    <w:p w:rsidR="00EA5F91" w:rsidRDefault="00A860C8"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Исследования социального капитала появились относительно недавно – около 40 лет назад на стыке социологии, психологии и экономики и стремительно набирали популярность. В настоящий момент доказано, что социальный капитал играет ключевую роль в экономическом развитии стран и влияет на многие </w:t>
      </w:r>
      <w:proofErr w:type="gramStart"/>
      <w:r>
        <w:rPr>
          <w:rFonts w:ascii="Times New Roman" w:hAnsi="Times New Roman" w:cs="Times New Roman"/>
          <w:sz w:val="28"/>
          <w:szCs w:val="28"/>
        </w:rPr>
        <w:t>экономические и</w:t>
      </w:r>
      <w:r w:rsidR="00EA5F91">
        <w:rPr>
          <w:rFonts w:ascii="Times New Roman" w:hAnsi="Times New Roman" w:cs="Times New Roman"/>
          <w:sz w:val="28"/>
          <w:szCs w:val="28"/>
        </w:rPr>
        <w:t xml:space="preserve"> социальные процессы</w:t>
      </w:r>
      <w:proofErr w:type="gramEnd"/>
      <w:r w:rsidR="00EA5F91">
        <w:rPr>
          <w:rFonts w:ascii="Times New Roman" w:hAnsi="Times New Roman" w:cs="Times New Roman"/>
          <w:sz w:val="28"/>
          <w:szCs w:val="28"/>
        </w:rPr>
        <w:t xml:space="preserve"> в странах.</w:t>
      </w:r>
    </w:p>
    <w:p w:rsidR="00C67EDC" w:rsidRDefault="00A860C8" w:rsidP="00574177">
      <w:pPr>
        <w:pStyle w:val="a7"/>
        <w:ind w:firstLine="425"/>
        <w:rPr>
          <w:rFonts w:ascii="Times New Roman" w:hAnsi="Times New Roman" w:cs="Times New Roman"/>
          <w:sz w:val="28"/>
          <w:szCs w:val="28"/>
        </w:rPr>
      </w:pPr>
      <w:r>
        <w:rPr>
          <w:rFonts w:ascii="Times New Roman" w:hAnsi="Times New Roman" w:cs="Times New Roman"/>
          <w:sz w:val="28"/>
          <w:szCs w:val="28"/>
        </w:rPr>
        <w:t>Подавляющее большинство исследований с участием социального капитала рассматривает его как фактор, но существуют и попытки внести ясность в процесс формирования самого социального капитала. Понимание процесса формирования социального капитала представляет академич</w:t>
      </w:r>
      <w:r w:rsidR="00EA5F91">
        <w:rPr>
          <w:rFonts w:ascii="Times New Roman" w:hAnsi="Times New Roman" w:cs="Times New Roman"/>
          <w:sz w:val="28"/>
          <w:szCs w:val="28"/>
        </w:rPr>
        <w:t>ескую и практическую значимость.</w:t>
      </w:r>
      <w:r w:rsidR="00A3438F">
        <w:rPr>
          <w:rFonts w:ascii="Times New Roman" w:hAnsi="Times New Roman" w:cs="Times New Roman"/>
          <w:sz w:val="28"/>
          <w:szCs w:val="28"/>
        </w:rPr>
        <w:t xml:space="preserve"> </w:t>
      </w:r>
      <w:r w:rsidR="00EA5F91">
        <w:rPr>
          <w:rFonts w:ascii="Times New Roman" w:hAnsi="Times New Roman" w:cs="Times New Roman"/>
          <w:sz w:val="28"/>
          <w:szCs w:val="28"/>
        </w:rPr>
        <w:t>С</w:t>
      </w:r>
      <w:r>
        <w:rPr>
          <w:rFonts w:ascii="Times New Roman" w:hAnsi="Times New Roman" w:cs="Times New Roman"/>
          <w:sz w:val="28"/>
          <w:szCs w:val="28"/>
        </w:rPr>
        <w:t xml:space="preserve"> одной стороны, для </w:t>
      </w:r>
      <w:r w:rsidR="000D5E72">
        <w:rPr>
          <w:rFonts w:ascii="Times New Roman" w:hAnsi="Times New Roman" w:cs="Times New Roman"/>
          <w:sz w:val="28"/>
          <w:szCs w:val="28"/>
        </w:rPr>
        <w:t>однозначного</w:t>
      </w:r>
      <w:r w:rsidR="00801D19" w:rsidRPr="00801D19">
        <w:rPr>
          <w:rFonts w:ascii="Times New Roman" w:hAnsi="Times New Roman" w:cs="Times New Roman"/>
          <w:sz w:val="28"/>
          <w:szCs w:val="28"/>
        </w:rPr>
        <w:t xml:space="preserve"> </w:t>
      </w:r>
      <w:r w:rsidR="000D5E72">
        <w:rPr>
          <w:rFonts w:ascii="Times New Roman" w:hAnsi="Times New Roman" w:cs="Times New Roman"/>
          <w:sz w:val="28"/>
          <w:szCs w:val="28"/>
        </w:rPr>
        <w:t>определения</w:t>
      </w:r>
      <w:r>
        <w:rPr>
          <w:rFonts w:ascii="Times New Roman" w:hAnsi="Times New Roman" w:cs="Times New Roman"/>
          <w:sz w:val="28"/>
          <w:szCs w:val="28"/>
        </w:rPr>
        <w:t xml:space="preserve"> направления связи между социальным капиталом и экономическим ростом необходимо решить проблему </w:t>
      </w:r>
      <w:proofErr w:type="spellStart"/>
      <w:r>
        <w:rPr>
          <w:rFonts w:ascii="Times New Roman" w:hAnsi="Times New Roman" w:cs="Times New Roman"/>
          <w:sz w:val="28"/>
          <w:szCs w:val="28"/>
        </w:rPr>
        <w:t>эндогенности</w:t>
      </w:r>
      <w:proofErr w:type="spellEnd"/>
      <w:r>
        <w:rPr>
          <w:rFonts w:ascii="Times New Roman" w:hAnsi="Times New Roman" w:cs="Times New Roman"/>
          <w:sz w:val="28"/>
          <w:szCs w:val="28"/>
        </w:rPr>
        <w:t xml:space="preserve"> и найти инструментальные переменные, которые бы влияли на экономический рост только опосредованно через социальный капитал, с другой стороны, для стимулирования накопления социального капитала в обществе </w:t>
      </w:r>
      <w:r w:rsidR="00C0568D">
        <w:rPr>
          <w:rFonts w:ascii="Times New Roman" w:hAnsi="Times New Roman" w:cs="Times New Roman"/>
          <w:sz w:val="28"/>
          <w:szCs w:val="28"/>
        </w:rPr>
        <w:t>необходимо понимать рычаги воздействия на его уровень.</w:t>
      </w:r>
    </w:p>
    <w:p w:rsidR="00EA5F91" w:rsidRDefault="00EA5F91"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Область исследований, посвященная социальным эффектам политических решений, является еще менее разработанной и в последнее время набирает популярность. Социальный капитал в них выступает одним из индикаторов социальных эффектов. Исследования на эту тему носят в основном </w:t>
      </w:r>
      <w:r w:rsidR="000D5E72">
        <w:rPr>
          <w:rFonts w:ascii="Times New Roman" w:hAnsi="Times New Roman" w:cs="Times New Roman"/>
          <w:sz w:val="28"/>
          <w:szCs w:val="28"/>
        </w:rPr>
        <w:t>теоретический характер, имеется</w:t>
      </w:r>
      <w:r>
        <w:rPr>
          <w:rFonts w:ascii="Times New Roman" w:hAnsi="Times New Roman" w:cs="Times New Roman"/>
          <w:sz w:val="28"/>
          <w:szCs w:val="28"/>
        </w:rPr>
        <w:t xml:space="preserve"> недостаток практических и количественных исследований.</w:t>
      </w:r>
    </w:p>
    <w:p w:rsidR="00EA5F91" w:rsidRDefault="00EA5F91"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Тематика общественного транспорта является актуальной в настоящий момент, особенно для мегаполисов, так как общественный транспорт играет ключевую роль экономическом </w:t>
      </w:r>
      <w:proofErr w:type="gramStart"/>
      <w:r>
        <w:rPr>
          <w:rFonts w:ascii="Times New Roman" w:hAnsi="Times New Roman" w:cs="Times New Roman"/>
          <w:sz w:val="28"/>
          <w:szCs w:val="28"/>
        </w:rPr>
        <w:t>развитии</w:t>
      </w:r>
      <w:proofErr w:type="gramEnd"/>
      <w:r>
        <w:rPr>
          <w:rFonts w:ascii="Times New Roman" w:hAnsi="Times New Roman" w:cs="Times New Roman"/>
          <w:sz w:val="28"/>
          <w:szCs w:val="28"/>
        </w:rPr>
        <w:t xml:space="preserve"> города. Исследование связи общественного транспорта и социального капитала </w:t>
      </w:r>
      <w:r>
        <w:rPr>
          <w:rFonts w:ascii="Times New Roman" w:hAnsi="Times New Roman" w:cs="Times New Roman"/>
          <w:sz w:val="28"/>
          <w:szCs w:val="28"/>
        </w:rPr>
        <w:lastRenderedPageBreak/>
        <w:t>является еще более редким и представляется актуальным на сегодняшний день.</w:t>
      </w:r>
    </w:p>
    <w:p w:rsidR="00C01161" w:rsidRDefault="002F612F" w:rsidP="00574177">
      <w:pPr>
        <w:pStyle w:val="a7"/>
        <w:ind w:firstLine="425"/>
        <w:rPr>
          <w:rFonts w:ascii="Times New Roman" w:hAnsi="Times New Roman" w:cs="Times New Roman"/>
          <w:sz w:val="28"/>
          <w:szCs w:val="28"/>
        </w:rPr>
      </w:pPr>
      <w:r>
        <w:rPr>
          <w:rFonts w:ascii="Times New Roman" w:hAnsi="Times New Roman" w:cs="Times New Roman"/>
          <w:sz w:val="28"/>
          <w:szCs w:val="28"/>
        </w:rPr>
        <w:t>Цель</w:t>
      </w:r>
      <w:r w:rsidR="00C43B64">
        <w:rPr>
          <w:rFonts w:ascii="Times New Roman" w:hAnsi="Times New Roman" w:cs="Times New Roman"/>
          <w:sz w:val="28"/>
          <w:szCs w:val="28"/>
        </w:rPr>
        <w:t xml:space="preserve"> исследования – выявить</w:t>
      </w:r>
      <w:r w:rsidR="005926B4">
        <w:rPr>
          <w:rFonts w:ascii="Times New Roman" w:hAnsi="Times New Roman" w:cs="Times New Roman"/>
          <w:sz w:val="28"/>
          <w:szCs w:val="28"/>
        </w:rPr>
        <w:t xml:space="preserve"> и оценить степень</w:t>
      </w:r>
      <w:r w:rsidR="00C43B64">
        <w:rPr>
          <w:rFonts w:ascii="Times New Roman" w:hAnsi="Times New Roman" w:cs="Times New Roman"/>
          <w:sz w:val="28"/>
          <w:szCs w:val="28"/>
        </w:rPr>
        <w:t xml:space="preserve"> влияни</w:t>
      </w:r>
      <w:r w:rsidR="005926B4">
        <w:rPr>
          <w:rFonts w:ascii="Times New Roman" w:hAnsi="Times New Roman" w:cs="Times New Roman"/>
          <w:sz w:val="28"/>
          <w:szCs w:val="28"/>
        </w:rPr>
        <w:t>я</w:t>
      </w:r>
      <w:r w:rsidR="00A3438F">
        <w:rPr>
          <w:rFonts w:ascii="Times New Roman" w:hAnsi="Times New Roman" w:cs="Times New Roman"/>
          <w:sz w:val="28"/>
          <w:szCs w:val="28"/>
        </w:rPr>
        <w:t xml:space="preserve"> </w:t>
      </w:r>
      <w:r w:rsidR="00A421CC">
        <w:rPr>
          <w:rFonts w:ascii="Times New Roman" w:hAnsi="Times New Roman" w:cs="Times New Roman"/>
          <w:sz w:val="28"/>
          <w:szCs w:val="28"/>
        </w:rPr>
        <w:t xml:space="preserve">отдельных </w:t>
      </w:r>
      <w:r w:rsidR="00C43B64">
        <w:rPr>
          <w:rFonts w:ascii="Times New Roman" w:hAnsi="Times New Roman" w:cs="Times New Roman"/>
          <w:sz w:val="28"/>
          <w:szCs w:val="28"/>
        </w:rPr>
        <w:t xml:space="preserve">характеристик общественного транспорта на формирование социального капитала. </w:t>
      </w:r>
      <w:r w:rsidR="001D132A">
        <w:rPr>
          <w:rFonts w:ascii="Times New Roman" w:hAnsi="Times New Roman" w:cs="Times New Roman"/>
          <w:sz w:val="28"/>
          <w:szCs w:val="28"/>
        </w:rPr>
        <w:t>Достижению</w:t>
      </w:r>
      <w:r w:rsidR="00A3438F">
        <w:rPr>
          <w:rFonts w:ascii="Times New Roman" w:hAnsi="Times New Roman" w:cs="Times New Roman"/>
          <w:sz w:val="28"/>
          <w:szCs w:val="28"/>
        </w:rPr>
        <w:t xml:space="preserve"> </w:t>
      </w:r>
      <w:r w:rsidR="00C43B64">
        <w:rPr>
          <w:rFonts w:ascii="Times New Roman" w:hAnsi="Times New Roman" w:cs="Times New Roman"/>
          <w:sz w:val="28"/>
          <w:szCs w:val="28"/>
        </w:rPr>
        <w:t xml:space="preserve">поставленной цели </w:t>
      </w:r>
      <w:r w:rsidR="001D132A">
        <w:rPr>
          <w:rFonts w:ascii="Times New Roman" w:hAnsi="Times New Roman" w:cs="Times New Roman"/>
          <w:sz w:val="28"/>
          <w:szCs w:val="28"/>
        </w:rPr>
        <w:t>подчинены</w:t>
      </w:r>
      <w:r w:rsidR="00801D19" w:rsidRPr="00A3438F">
        <w:rPr>
          <w:rFonts w:ascii="Times New Roman" w:hAnsi="Times New Roman" w:cs="Times New Roman"/>
          <w:sz w:val="28"/>
          <w:szCs w:val="28"/>
        </w:rPr>
        <w:t xml:space="preserve"> </w:t>
      </w:r>
      <w:r w:rsidR="00C43B64">
        <w:rPr>
          <w:rFonts w:ascii="Times New Roman" w:hAnsi="Times New Roman" w:cs="Times New Roman"/>
          <w:sz w:val="28"/>
          <w:szCs w:val="28"/>
        </w:rPr>
        <w:t>следующие задачи:</w:t>
      </w:r>
    </w:p>
    <w:p w:rsidR="00C43B64" w:rsidRDefault="005926B4" w:rsidP="00574177">
      <w:pPr>
        <w:pStyle w:val="a7"/>
        <w:numPr>
          <w:ilvl w:val="0"/>
          <w:numId w:val="23"/>
        </w:numPr>
        <w:ind w:left="0"/>
        <w:rPr>
          <w:rFonts w:ascii="Times New Roman" w:hAnsi="Times New Roman" w:cs="Times New Roman"/>
          <w:sz w:val="28"/>
          <w:szCs w:val="28"/>
        </w:rPr>
      </w:pPr>
      <w:r>
        <w:rPr>
          <w:rFonts w:ascii="Times New Roman" w:hAnsi="Times New Roman" w:cs="Times New Roman"/>
          <w:sz w:val="28"/>
          <w:szCs w:val="28"/>
        </w:rPr>
        <w:t>Определить место изучаемой проблемы в контексте современных исследований</w:t>
      </w:r>
      <w:r w:rsidR="006F3728">
        <w:rPr>
          <w:rFonts w:ascii="Times New Roman" w:hAnsi="Times New Roman" w:cs="Times New Roman"/>
          <w:sz w:val="28"/>
          <w:szCs w:val="28"/>
        </w:rPr>
        <w:t xml:space="preserve"> т</w:t>
      </w:r>
      <w:r>
        <w:rPr>
          <w:rFonts w:ascii="Times New Roman" w:hAnsi="Times New Roman" w:cs="Times New Roman"/>
          <w:sz w:val="28"/>
          <w:szCs w:val="28"/>
        </w:rPr>
        <w:t>ранспортной политики</w:t>
      </w:r>
      <w:r w:rsidR="00A3438F">
        <w:rPr>
          <w:rFonts w:ascii="Times New Roman" w:hAnsi="Times New Roman" w:cs="Times New Roman"/>
          <w:sz w:val="28"/>
          <w:szCs w:val="28"/>
        </w:rPr>
        <w:t xml:space="preserve"> </w:t>
      </w:r>
      <w:r w:rsidR="00574177">
        <w:rPr>
          <w:rFonts w:ascii="Times New Roman" w:hAnsi="Times New Roman" w:cs="Times New Roman"/>
          <w:sz w:val="28"/>
          <w:szCs w:val="28"/>
        </w:rPr>
        <w:t>и</w:t>
      </w:r>
      <w:r w:rsidR="00801D19">
        <w:rPr>
          <w:rFonts w:ascii="Times New Roman" w:hAnsi="Times New Roman" w:cs="Times New Roman"/>
          <w:sz w:val="28"/>
          <w:szCs w:val="28"/>
        </w:rPr>
        <w:t xml:space="preserve"> </w:t>
      </w:r>
      <w:r>
        <w:rPr>
          <w:rFonts w:ascii="Times New Roman" w:hAnsi="Times New Roman" w:cs="Times New Roman"/>
          <w:sz w:val="28"/>
          <w:szCs w:val="28"/>
        </w:rPr>
        <w:t>социального капитала</w:t>
      </w:r>
      <w:r w:rsidR="00C43B64">
        <w:rPr>
          <w:rFonts w:ascii="Times New Roman" w:hAnsi="Times New Roman" w:cs="Times New Roman"/>
          <w:sz w:val="28"/>
          <w:szCs w:val="28"/>
        </w:rPr>
        <w:t>.</w:t>
      </w:r>
    </w:p>
    <w:p w:rsidR="00C43B64" w:rsidRDefault="00C43B64" w:rsidP="00574177">
      <w:pPr>
        <w:pStyle w:val="a7"/>
        <w:numPr>
          <w:ilvl w:val="0"/>
          <w:numId w:val="23"/>
        </w:numPr>
        <w:ind w:left="0"/>
        <w:rPr>
          <w:rFonts w:ascii="Times New Roman" w:hAnsi="Times New Roman" w:cs="Times New Roman"/>
          <w:sz w:val="28"/>
          <w:szCs w:val="28"/>
        </w:rPr>
      </w:pPr>
      <w:r>
        <w:rPr>
          <w:rFonts w:ascii="Times New Roman" w:hAnsi="Times New Roman" w:cs="Times New Roman"/>
          <w:sz w:val="28"/>
          <w:szCs w:val="28"/>
        </w:rPr>
        <w:t>Сформулировать и обоснова</w:t>
      </w:r>
      <w:r w:rsidR="006F3728">
        <w:rPr>
          <w:rFonts w:ascii="Times New Roman" w:hAnsi="Times New Roman" w:cs="Times New Roman"/>
          <w:sz w:val="28"/>
          <w:szCs w:val="28"/>
        </w:rPr>
        <w:t xml:space="preserve">ть с помощью существующих в экономической литературе теоретических разработок </w:t>
      </w:r>
      <w:r>
        <w:rPr>
          <w:rFonts w:ascii="Times New Roman" w:hAnsi="Times New Roman" w:cs="Times New Roman"/>
          <w:sz w:val="28"/>
          <w:szCs w:val="28"/>
        </w:rPr>
        <w:t>гипотезы о типе связи между социальным капиталом и характеристиками общественного транспорта.</w:t>
      </w:r>
    </w:p>
    <w:p w:rsidR="00C43B64" w:rsidRDefault="006F3728" w:rsidP="00574177">
      <w:pPr>
        <w:pStyle w:val="a7"/>
        <w:numPr>
          <w:ilvl w:val="0"/>
          <w:numId w:val="23"/>
        </w:numPr>
        <w:ind w:left="0"/>
        <w:rPr>
          <w:rFonts w:ascii="Times New Roman" w:hAnsi="Times New Roman" w:cs="Times New Roman"/>
          <w:sz w:val="28"/>
          <w:szCs w:val="28"/>
        </w:rPr>
      </w:pPr>
      <w:r>
        <w:rPr>
          <w:rFonts w:ascii="Times New Roman" w:hAnsi="Times New Roman" w:cs="Times New Roman"/>
          <w:sz w:val="28"/>
          <w:szCs w:val="28"/>
        </w:rPr>
        <w:t>Разработать форму социологического опр</w:t>
      </w:r>
      <w:r w:rsidR="001D132A">
        <w:rPr>
          <w:rFonts w:ascii="Times New Roman" w:hAnsi="Times New Roman" w:cs="Times New Roman"/>
          <w:sz w:val="28"/>
          <w:szCs w:val="28"/>
        </w:rPr>
        <w:t>о</w:t>
      </w:r>
      <w:r>
        <w:rPr>
          <w:rFonts w:ascii="Times New Roman" w:hAnsi="Times New Roman" w:cs="Times New Roman"/>
          <w:sz w:val="28"/>
          <w:szCs w:val="28"/>
        </w:rPr>
        <w:t xml:space="preserve">са, провести анкетирование </w:t>
      </w:r>
      <w:r w:rsidR="00C43B64">
        <w:rPr>
          <w:rFonts w:ascii="Times New Roman" w:hAnsi="Times New Roman" w:cs="Times New Roman"/>
          <w:sz w:val="28"/>
          <w:szCs w:val="28"/>
        </w:rPr>
        <w:t>и обработать</w:t>
      </w:r>
      <w:r>
        <w:rPr>
          <w:rFonts w:ascii="Times New Roman" w:hAnsi="Times New Roman" w:cs="Times New Roman"/>
          <w:sz w:val="28"/>
          <w:szCs w:val="28"/>
        </w:rPr>
        <w:t xml:space="preserve"> полученные</w:t>
      </w:r>
      <w:r w:rsidR="00C43B64">
        <w:rPr>
          <w:rFonts w:ascii="Times New Roman" w:hAnsi="Times New Roman" w:cs="Times New Roman"/>
          <w:sz w:val="28"/>
          <w:szCs w:val="28"/>
        </w:rPr>
        <w:t xml:space="preserve"> данные для проверки выдвинутых гипотез.</w:t>
      </w:r>
    </w:p>
    <w:p w:rsidR="00C43B64" w:rsidRDefault="00C43B64" w:rsidP="00574177">
      <w:pPr>
        <w:pStyle w:val="a7"/>
        <w:numPr>
          <w:ilvl w:val="0"/>
          <w:numId w:val="23"/>
        </w:numPr>
        <w:ind w:left="0"/>
        <w:rPr>
          <w:rFonts w:ascii="Times New Roman" w:hAnsi="Times New Roman" w:cs="Times New Roman"/>
          <w:sz w:val="28"/>
          <w:szCs w:val="28"/>
        </w:rPr>
      </w:pPr>
      <w:r>
        <w:rPr>
          <w:rFonts w:ascii="Times New Roman" w:hAnsi="Times New Roman" w:cs="Times New Roman"/>
          <w:sz w:val="28"/>
          <w:szCs w:val="28"/>
        </w:rPr>
        <w:t>С помощью эконометрических методов на основе собранных данных</w:t>
      </w:r>
      <w:r w:rsidR="006F3728">
        <w:rPr>
          <w:rFonts w:ascii="Times New Roman" w:hAnsi="Times New Roman" w:cs="Times New Roman"/>
          <w:sz w:val="28"/>
          <w:szCs w:val="28"/>
        </w:rPr>
        <w:t xml:space="preserve"> количественно</w:t>
      </w:r>
      <w:r>
        <w:rPr>
          <w:rFonts w:ascii="Times New Roman" w:hAnsi="Times New Roman" w:cs="Times New Roman"/>
          <w:sz w:val="28"/>
          <w:szCs w:val="28"/>
        </w:rPr>
        <w:t xml:space="preserve"> оценить связь между социальным капиталом и общественным транспортом.</w:t>
      </w:r>
    </w:p>
    <w:p w:rsidR="00C01161" w:rsidRDefault="00C16DD9" w:rsidP="00574177">
      <w:pPr>
        <w:pStyle w:val="a7"/>
        <w:ind w:firstLine="425"/>
        <w:rPr>
          <w:rFonts w:ascii="Times New Roman" w:hAnsi="Times New Roman" w:cs="Times New Roman"/>
          <w:sz w:val="28"/>
          <w:szCs w:val="28"/>
        </w:rPr>
      </w:pPr>
      <w:r>
        <w:rPr>
          <w:rFonts w:ascii="Times New Roman" w:hAnsi="Times New Roman" w:cs="Times New Roman"/>
          <w:sz w:val="28"/>
          <w:szCs w:val="28"/>
        </w:rPr>
        <w:t>В качестве о</w:t>
      </w:r>
      <w:r w:rsidR="00C01161">
        <w:rPr>
          <w:rFonts w:ascii="Times New Roman" w:hAnsi="Times New Roman" w:cs="Times New Roman"/>
          <w:sz w:val="28"/>
          <w:szCs w:val="28"/>
        </w:rPr>
        <w:t>бъект</w:t>
      </w:r>
      <w:r>
        <w:rPr>
          <w:rFonts w:ascii="Times New Roman" w:hAnsi="Times New Roman" w:cs="Times New Roman"/>
          <w:sz w:val="28"/>
          <w:szCs w:val="28"/>
        </w:rPr>
        <w:t>а</w:t>
      </w:r>
      <w:r w:rsidR="00801D19">
        <w:rPr>
          <w:rFonts w:ascii="Times New Roman" w:hAnsi="Times New Roman" w:cs="Times New Roman"/>
          <w:sz w:val="28"/>
          <w:szCs w:val="28"/>
        </w:rPr>
        <w:t xml:space="preserve"> </w:t>
      </w:r>
      <w:r w:rsidR="00C01161">
        <w:rPr>
          <w:rFonts w:ascii="Times New Roman" w:hAnsi="Times New Roman" w:cs="Times New Roman"/>
          <w:sz w:val="28"/>
          <w:szCs w:val="28"/>
        </w:rPr>
        <w:t>исследования</w:t>
      </w:r>
      <w:r w:rsidR="00801D19">
        <w:rPr>
          <w:rFonts w:ascii="Times New Roman" w:hAnsi="Times New Roman" w:cs="Times New Roman"/>
          <w:sz w:val="28"/>
          <w:szCs w:val="28"/>
        </w:rPr>
        <w:t xml:space="preserve"> </w:t>
      </w:r>
      <w:r>
        <w:rPr>
          <w:rFonts w:ascii="Times New Roman" w:hAnsi="Times New Roman" w:cs="Times New Roman"/>
          <w:sz w:val="28"/>
          <w:szCs w:val="28"/>
        </w:rPr>
        <w:t>выступает</w:t>
      </w:r>
      <w:r w:rsidR="00801D19">
        <w:rPr>
          <w:rFonts w:ascii="Times New Roman" w:hAnsi="Times New Roman" w:cs="Times New Roman"/>
          <w:sz w:val="28"/>
          <w:szCs w:val="28"/>
        </w:rPr>
        <w:t xml:space="preserve"> </w:t>
      </w:r>
      <w:r w:rsidR="005D1020">
        <w:rPr>
          <w:rFonts w:ascii="Times New Roman" w:hAnsi="Times New Roman" w:cs="Times New Roman"/>
          <w:sz w:val="28"/>
          <w:szCs w:val="28"/>
        </w:rPr>
        <w:t xml:space="preserve">социальный капитал </w:t>
      </w:r>
      <w:r w:rsidR="00341957">
        <w:rPr>
          <w:rFonts w:ascii="Times New Roman" w:hAnsi="Times New Roman" w:cs="Times New Roman"/>
          <w:sz w:val="28"/>
          <w:szCs w:val="28"/>
        </w:rPr>
        <w:t xml:space="preserve">иногородних студентов НИУ ВШЭ, регулярно пользующихся услугами </w:t>
      </w:r>
      <w:r w:rsidR="005D1020">
        <w:rPr>
          <w:rFonts w:ascii="Times New Roman" w:hAnsi="Times New Roman" w:cs="Times New Roman"/>
          <w:sz w:val="28"/>
          <w:szCs w:val="28"/>
        </w:rPr>
        <w:t>пригородн</w:t>
      </w:r>
      <w:r w:rsidR="00341957">
        <w:rPr>
          <w:rFonts w:ascii="Times New Roman" w:hAnsi="Times New Roman" w:cs="Times New Roman"/>
          <w:sz w:val="28"/>
          <w:szCs w:val="28"/>
        </w:rPr>
        <w:t>ого железнодорожного транспорта</w:t>
      </w:r>
      <w:r w:rsidR="00A01D28">
        <w:rPr>
          <w:rFonts w:ascii="Times New Roman" w:hAnsi="Times New Roman" w:cs="Times New Roman"/>
          <w:sz w:val="28"/>
          <w:szCs w:val="28"/>
        </w:rPr>
        <w:t>.</w:t>
      </w:r>
      <w:r w:rsidR="00801D19" w:rsidRPr="00801D19">
        <w:rPr>
          <w:rFonts w:ascii="Times New Roman" w:hAnsi="Times New Roman" w:cs="Times New Roman"/>
          <w:sz w:val="28"/>
          <w:szCs w:val="28"/>
        </w:rPr>
        <w:t xml:space="preserve"> </w:t>
      </w:r>
      <w:r w:rsidR="00801D19">
        <w:rPr>
          <w:rFonts w:ascii="Times New Roman" w:hAnsi="Times New Roman" w:cs="Times New Roman"/>
          <w:sz w:val="28"/>
          <w:szCs w:val="28"/>
        </w:rPr>
        <w:t>Предметом исследования является воздействие характеристик общественного транспорта на социальный капитал.</w:t>
      </w:r>
    </w:p>
    <w:p w:rsidR="00AB756B" w:rsidRDefault="00A421CC" w:rsidP="00574177">
      <w:pPr>
        <w:pStyle w:val="a7"/>
        <w:ind w:firstLine="425"/>
        <w:rPr>
          <w:rFonts w:ascii="Times New Roman" w:hAnsi="Times New Roman" w:cs="Times New Roman"/>
          <w:sz w:val="28"/>
          <w:szCs w:val="28"/>
        </w:rPr>
      </w:pPr>
      <w:r>
        <w:rPr>
          <w:rFonts w:ascii="Times New Roman" w:hAnsi="Times New Roman" w:cs="Times New Roman"/>
          <w:sz w:val="28"/>
          <w:szCs w:val="28"/>
        </w:rPr>
        <w:t>Информацион</w:t>
      </w:r>
      <w:r w:rsidR="00AB756B">
        <w:rPr>
          <w:rFonts w:ascii="Times New Roman" w:hAnsi="Times New Roman" w:cs="Times New Roman"/>
          <w:sz w:val="28"/>
          <w:szCs w:val="28"/>
        </w:rPr>
        <w:t xml:space="preserve">ной базой исследования послужил опрос более 3500 студентов НИУ ВШЭ, проживающих в общежитиях </w:t>
      </w:r>
      <w:proofErr w:type="gramStart"/>
      <w:r w:rsidR="00AB756B">
        <w:rPr>
          <w:rFonts w:ascii="Times New Roman" w:hAnsi="Times New Roman" w:cs="Times New Roman"/>
          <w:sz w:val="28"/>
          <w:szCs w:val="28"/>
        </w:rPr>
        <w:t>г</w:t>
      </w:r>
      <w:proofErr w:type="gramEnd"/>
      <w:r w:rsidR="00AB756B">
        <w:rPr>
          <w:rFonts w:ascii="Times New Roman" w:hAnsi="Times New Roman" w:cs="Times New Roman"/>
          <w:sz w:val="28"/>
          <w:szCs w:val="28"/>
        </w:rPr>
        <w:t>. Одинцова и ежедневно пользующихся пригородными электричками в качестве практически безальтернативного способа передвижения до места учёбы (работы) и обратно. Около 1500 анкет было заполнено, из которых полностью удовлетворяют заданным целями исследования</w:t>
      </w:r>
      <w:r w:rsidR="00A3438F">
        <w:rPr>
          <w:rFonts w:ascii="Times New Roman" w:hAnsi="Times New Roman" w:cs="Times New Roman"/>
          <w:sz w:val="28"/>
          <w:szCs w:val="28"/>
        </w:rPr>
        <w:t xml:space="preserve"> </w:t>
      </w:r>
      <w:r w:rsidR="00AB756B">
        <w:rPr>
          <w:rFonts w:ascii="Times New Roman" w:hAnsi="Times New Roman" w:cs="Times New Roman"/>
          <w:sz w:val="28"/>
          <w:szCs w:val="28"/>
        </w:rPr>
        <w:t xml:space="preserve">ответы 994 респондентов, каждый их которых содержит около 20 </w:t>
      </w:r>
      <w:proofErr w:type="spellStart"/>
      <w:r w:rsidR="00AB756B">
        <w:rPr>
          <w:rFonts w:ascii="Times New Roman" w:hAnsi="Times New Roman" w:cs="Times New Roman"/>
          <w:sz w:val="28"/>
          <w:szCs w:val="28"/>
        </w:rPr>
        <w:t>квантифицируемых</w:t>
      </w:r>
      <w:proofErr w:type="spellEnd"/>
      <w:r w:rsidR="00801D19">
        <w:rPr>
          <w:rFonts w:ascii="Times New Roman" w:hAnsi="Times New Roman" w:cs="Times New Roman"/>
          <w:sz w:val="28"/>
          <w:szCs w:val="28"/>
        </w:rPr>
        <w:t xml:space="preserve"> </w:t>
      </w:r>
      <w:r w:rsidR="00AB756B">
        <w:rPr>
          <w:rFonts w:ascii="Times New Roman" w:hAnsi="Times New Roman" w:cs="Times New Roman"/>
          <w:sz w:val="28"/>
          <w:szCs w:val="28"/>
        </w:rPr>
        <w:t>переменных.</w:t>
      </w:r>
    </w:p>
    <w:p w:rsidR="005D1020" w:rsidRDefault="002F612F" w:rsidP="00574177">
      <w:pPr>
        <w:pStyle w:val="a7"/>
        <w:ind w:firstLine="425"/>
        <w:rPr>
          <w:rFonts w:ascii="Times New Roman" w:hAnsi="Times New Roman" w:cs="Times New Roman"/>
          <w:sz w:val="28"/>
          <w:szCs w:val="28"/>
        </w:rPr>
      </w:pPr>
      <w:r>
        <w:rPr>
          <w:rFonts w:ascii="Times New Roman" w:hAnsi="Times New Roman" w:cs="Times New Roman"/>
          <w:sz w:val="28"/>
          <w:szCs w:val="28"/>
        </w:rPr>
        <w:lastRenderedPageBreak/>
        <w:t xml:space="preserve">В качестве метода сбора данных в настоящем исследовании выступает </w:t>
      </w:r>
      <w:r w:rsidR="00F12D5E">
        <w:rPr>
          <w:rFonts w:ascii="Times New Roman" w:hAnsi="Times New Roman" w:cs="Times New Roman"/>
          <w:sz w:val="28"/>
          <w:szCs w:val="28"/>
        </w:rPr>
        <w:t xml:space="preserve">проведённый в апреле-мае 2013 г. Центром внутреннего мониторинга НИУ ВШЭ </w:t>
      </w:r>
      <w:r>
        <w:rPr>
          <w:rFonts w:ascii="Times New Roman" w:hAnsi="Times New Roman" w:cs="Times New Roman"/>
          <w:sz w:val="28"/>
          <w:szCs w:val="28"/>
        </w:rPr>
        <w:t xml:space="preserve">опрос </w:t>
      </w:r>
      <w:r w:rsidR="009D7DED">
        <w:rPr>
          <w:rFonts w:ascii="Times New Roman" w:hAnsi="Times New Roman" w:cs="Times New Roman"/>
          <w:sz w:val="28"/>
          <w:szCs w:val="28"/>
        </w:rPr>
        <w:t xml:space="preserve">на базе специально разработанной автором исследования анкеты. </w:t>
      </w:r>
      <w:r w:rsidR="005D1020">
        <w:rPr>
          <w:rFonts w:ascii="Times New Roman" w:hAnsi="Times New Roman" w:cs="Times New Roman"/>
          <w:sz w:val="28"/>
          <w:szCs w:val="28"/>
        </w:rPr>
        <w:t>Данные, полученные в результате анонимного анкетирования, использовались в агрегированном виде.</w:t>
      </w:r>
    </w:p>
    <w:p w:rsidR="002F612F" w:rsidRDefault="00653A9A" w:rsidP="00574177">
      <w:pPr>
        <w:pStyle w:val="a7"/>
        <w:ind w:firstLine="425"/>
        <w:rPr>
          <w:rFonts w:ascii="Times New Roman" w:hAnsi="Times New Roman" w:cs="Times New Roman"/>
          <w:sz w:val="28"/>
          <w:szCs w:val="28"/>
        </w:rPr>
      </w:pPr>
      <w:r w:rsidRPr="005D1020">
        <w:rPr>
          <w:rFonts w:ascii="Times New Roman" w:hAnsi="Times New Roman" w:cs="Times New Roman"/>
          <w:sz w:val="28"/>
          <w:szCs w:val="28"/>
        </w:rPr>
        <w:t xml:space="preserve">Поскольку в качестве измеряемой </w:t>
      </w:r>
      <w:r w:rsidR="00801D19">
        <w:rPr>
          <w:rFonts w:ascii="Times New Roman" w:hAnsi="Times New Roman" w:cs="Times New Roman"/>
          <w:sz w:val="28"/>
          <w:szCs w:val="28"/>
        </w:rPr>
        <w:t>характеристики социального капи</w:t>
      </w:r>
      <w:r w:rsidRPr="005D1020">
        <w:rPr>
          <w:rFonts w:ascii="Times New Roman" w:hAnsi="Times New Roman" w:cs="Times New Roman"/>
          <w:sz w:val="28"/>
          <w:szCs w:val="28"/>
        </w:rPr>
        <w:t>тала выступает уровень доверия, определяемый как бинарная переменная «дов</w:t>
      </w:r>
      <w:r w:rsidR="00341957">
        <w:rPr>
          <w:rFonts w:ascii="Times New Roman" w:hAnsi="Times New Roman" w:cs="Times New Roman"/>
          <w:sz w:val="28"/>
          <w:szCs w:val="28"/>
        </w:rPr>
        <w:t>е</w:t>
      </w:r>
      <w:r w:rsidRPr="005D1020">
        <w:rPr>
          <w:rFonts w:ascii="Times New Roman" w:hAnsi="Times New Roman" w:cs="Times New Roman"/>
          <w:sz w:val="28"/>
          <w:szCs w:val="28"/>
        </w:rPr>
        <w:t>ряю – не доверяю», в качестве</w:t>
      </w:r>
      <w:r w:rsidR="009D7DED" w:rsidRPr="005D1020">
        <w:rPr>
          <w:rFonts w:ascii="Times New Roman" w:hAnsi="Times New Roman" w:cs="Times New Roman"/>
          <w:sz w:val="28"/>
          <w:szCs w:val="28"/>
        </w:rPr>
        <w:t xml:space="preserve"> эконометрического метода для получения количественных оценок выбрана </w:t>
      </w:r>
      <w:proofErr w:type="spellStart"/>
      <w:r w:rsidR="000F643E" w:rsidRPr="005D1020">
        <w:rPr>
          <w:rFonts w:ascii="Times New Roman" w:hAnsi="Times New Roman" w:cs="Times New Roman"/>
          <w:sz w:val="28"/>
          <w:szCs w:val="28"/>
        </w:rPr>
        <w:t>логит-модель</w:t>
      </w:r>
      <w:proofErr w:type="spellEnd"/>
      <w:r w:rsidR="002F612F" w:rsidRPr="005D1020">
        <w:rPr>
          <w:rFonts w:ascii="Times New Roman" w:hAnsi="Times New Roman" w:cs="Times New Roman"/>
          <w:sz w:val="28"/>
          <w:szCs w:val="28"/>
        </w:rPr>
        <w:t>.</w:t>
      </w:r>
    </w:p>
    <w:p w:rsidR="00F12D5E" w:rsidRDefault="00F12D5E"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первой главе работы </w:t>
      </w:r>
      <w:r w:rsidR="009C14DB">
        <w:rPr>
          <w:rFonts w:ascii="Times New Roman" w:hAnsi="Times New Roman" w:cs="Times New Roman"/>
          <w:sz w:val="28"/>
          <w:szCs w:val="28"/>
        </w:rPr>
        <w:t>проводится сравнительный анализ существующих</w:t>
      </w:r>
      <w:r w:rsidR="00801D19">
        <w:rPr>
          <w:rFonts w:ascii="Times New Roman" w:hAnsi="Times New Roman" w:cs="Times New Roman"/>
          <w:sz w:val="28"/>
          <w:szCs w:val="28"/>
        </w:rPr>
        <w:t xml:space="preserve"> </w:t>
      </w:r>
      <w:r w:rsidR="009C14DB">
        <w:rPr>
          <w:rFonts w:ascii="Times New Roman" w:hAnsi="Times New Roman" w:cs="Times New Roman"/>
          <w:sz w:val="28"/>
          <w:szCs w:val="28"/>
        </w:rPr>
        <w:t>в современной экономической литературе определений</w:t>
      </w:r>
      <w:r w:rsidR="00801D19">
        <w:rPr>
          <w:rFonts w:ascii="Times New Roman" w:hAnsi="Times New Roman" w:cs="Times New Roman"/>
          <w:sz w:val="28"/>
          <w:szCs w:val="28"/>
        </w:rPr>
        <w:t xml:space="preserve"> </w:t>
      </w:r>
      <w:r w:rsidR="006B0B1A">
        <w:rPr>
          <w:rFonts w:ascii="Times New Roman" w:hAnsi="Times New Roman" w:cs="Times New Roman"/>
          <w:sz w:val="28"/>
          <w:szCs w:val="28"/>
        </w:rPr>
        <w:t>социального капитала</w:t>
      </w:r>
      <w:r w:rsidR="009C14DB">
        <w:rPr>
          <w:rFonts w:ascii="Times New Roman" w:hAnsi="Times New Roman" w:cs="Times New Roman"/>
          <w:sz w:val="28"/>
          <w:szCs w:val="28"/>
        </w:rPr>
        <w:t xml:space="preserve">. Затем формулируется </w:t>
      </w:r>
      <w:r w:rsidR="006B0B1A">
        <w:rPr>
          <w:rFonts w:ascii="Times New Roman" w:hAnsi="Times New Roman" w:cs="Times New Roman"/>
          <w:sz w:val="28"/>
          <w:szCs w:val="28"/>
        </w:rPr>
        <w:t>определение</w:t>
      </w:r>
      <w:r w:rsidR="009C14DB">
        <w:rPr>
          <w:rFonts w:ascii="Times New Roman" w:hAnsi="Times New Roman" w:cs="Times New Roman"/>
          <w:sz w:val="28"/>
          <w:szCs w:val="28"/>
        </w:rPr>
        <w:t xml:space="preserve"> социального капитала</w:t>
      </w:r>
      <w:r w:rsidR="006B0B1A">
        <w:rPr>
          <w:rFonts w:ascii="Times New Roman" w:hAnsi="Times New Roman" w:cs="Times New Roman"/>
          <w:sz w:val="28"/>
          <w:szCs w:val="28"/>
        </w:rPr>
        <w:t xml:space="preserve">, </w:t>
      </w:r>
      <w:r w:rsidR="009C14DB">
        <w:rPr>
          <w:rFonts w:ascii="Times New Roman" w:hAnsi="Times New Roman" w:cs="Times New Roman"/>
          <w:sz w:val="28"/>
          <w:szCs w:val="28"/>
        </w:rPr>
        <w:t>которое представляется наиболее релевантным</w:t>
      </w:r>
      <w:r w:rsidR="00801D19">
        <w:rPr>
          <w:rFonts w:ascii="Times New Roman" w:hAnsi="Times New Roman" w:cs="Times New Roman"/>
          <w:sz w:val="28"/>
          <w:szCs w:val="28"/>
        </w:rPr>
        <w:t xml:space="preserve"> </w:t>
      </w:r>
      <w:r w:rsidR="006B0B1A">
        <w:rPr>
          <w:rFonts w:ascii="Times New Roman" w:hAnsi="Times New Roman" w:cs="Times New Roman"/>
          <w:sz w:val="28"/>
          <w:szCs w:val="28"/>
        </w:rPr>
        <w:t xml:space="preserve">для целей настоящего исследования, </w:t>
      </w:r>
      <w:r w:rsidR="009C14DB">
        <w:rPr>
          <w:rFonts w:ascii="Times New Roman" w:hAnsi="Times New Roman" w:cs="Times New Roman"/>
          <w:sz w:val="28"/>
          <w:szCs w:val="28"/>
        </w:rPr>
        <w:t xml:space="preserve">а также </w:t>
      </w:r>
      <w:r w:rsidR="006B0B1A">
        <w:rPr>
          <w:rFonts w:ascii="Times New Roman" w:hAnsi="Times New Roman" w:cs="Times New Roman"/>
          <w:sz w:val="28"/>
          <w:szCs w:val="28"/>
        </w:rPr>
        <w:t xml:space="preserve">рассматриваются </w:t>
      </w:r>
      <w:r w:rsidR="009C14DB">
        <w:rPr>
          <w:rFonts w:ascii="Times New Roman" w:hAnsi="Times New Roman" w:cs="Times New Roman"/>
          <w:sz w:val="28"/>
          <w:szCs w:val="28"/>
        </w:rPr>
        <w:t>подходы к измерению</w:t>
      </w:r>
      <w:r w:rsidR="00801D19">
        <w:rPr>
          <w:rFonts w:ascii="Times New Roman" w:hAnsi="Times New Roman" w:cs="Times New Roman"/>
          <w:sz w:val="28"/>
          <w:szCs w:val="28"/>
        </w:rPr>
        <w:t xml:space="preserve"> </w:t>
      </w:r>
      <w:r w:rsidR="006B0B1A">
        <w:rPr>
          <w:rFonts w:ascii="Times New Roman" w:hAnsi="Times New Roman" w:cs="Times New Roman"/>
          <w:sz w:val="28"/>
          <w:szCs w:val="28"/>
        </w:rPr>
        <w:t>социального капитала</w:t>
      </w:r>
      <w:r w:rsidR="009C14DB">
        <w:rPr>
          <w:rFonts w:ascii="Times New Roman" w:hAnsi="Times New Roman" w:cs="Times New Roman"/>
          <w:sz w:val="28"/>
          <w:szCs w:val="28"/>
        </w:rPr>
        <w:t xml:space="preserve"> в разных его проявлениях</w:t>
      </w:r>
      <w:r w:rsidR="006B0B1A">
        <w:rPr>
          <w:rFonts w:ascii="Times New Roman" w:hAnsi="Times New Roman" w:cs="Times New Roman"/>
          <w:sz w:val="28"/>
          <w:szCs w:val="28"/>
        </w:rPr>
        <w:t xml:space="preserve">. </w:t>
      </w:r>
      <w:r w:rsidR="00653A9A">
        <w:rPr>
          <w:rFonts w:ascii="Times New Roman" w:hAnsi="Times New Roman" w:cs="Times New Roman"/>
          <w:sz w:val="28"/>
          <w:szCs w:val="28"/>
        </w:rPr>
        <w:t>Далее</w:t>
      </w:r>
      <w:r w:rsidR="00801D19">
        <w:rPr>
          <w:rFonts w:ascii="Times New Roman" w:hAnsi="Times New Roman" w:cs="Times New Roman"/>
          <w:sz w:val="28"/>
          <w:szCs w:val="28"/>
        </w:rPr>
        <w:t xml:space="preserve"> </w:t>
      </w:r>
      <w:r w:rsidR="006B0B1A">
        <w:rPr>
          <w:rFonts w:ascii="Times New Roman" w:hAnsi="Times New Roman" w:cs="Times New Roman"/>
          <w:sz w:val="28"/>
          <w:szCs w:val="28"/>
        </w:rPr>
        <w:t xml:space="preserve">рассматриваются факторы формирования социального капитала, выявленные в существующих научных работах. В завершении первой главы </w:t>
      </w:r>
      <w:r w:rsidR="00653A9A">
        <w:rPr>
          <w:rFonts w:ascii="Times New Roman" w:hAnsi="Times New Roman" w:cs="Times New Roman"/>
          <w:sz w:val="28"/>
          <w:szCs w:val="28"/>
        </w:rPr>
        <w:t>обсуждается</w:t>
      </w:r>
      <w:r w:rsidR="00801D19">
        <w:rPr>
          <w:rFonts w:ascii="Times New Roman" w:hAnsi="Times New Roman" w:cs="Times New Roman"/>
          <w:sz w:val="28"/>
          <w:szCs w:val="28"/>
        </w:rPr>
        <w:t xml:space="preserve"> </w:t>
      </w:r>
      <w:r w:rsidR="006B0B1A">
        <w:rPr>
          <w:rFonts w:ascii="Times New Roman" w:hAnsi="Times New Roman" w:cs="Times New Roman"/>
          <w:sz w:val="28"/>
          <w:szCs w:val="28"/>
        </w:rPr>
        <w:t>состояние социального капитала и его роль в экономическом развитии России.</w:t>
      </w:r>
    </w:p>
    <w:p w:rsidR="00F12D5E" w:rsidRDefault="00F12D5E"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Во второй главе работы </w:t>
      </w:r>
      <w:r w:rsidR="006B0B1A">
        <w:rPr>
          <w:rFonts w:ascii="Times New Roman" w:hAnsi="Times New Roman" w:cs="Times New Roman"/>
          <w:sz w:val="28"/>
          <w:szCs w:val="28"/>
        </w:rPr>
        <w:t xml:space="preserve">на основе анализа существующих исследований сформулированы гипотезы о связи характеристик </w:t>
      </w:r>
      <w:r w:rsidR="009D7DED">
        <w:rPr>
          <w:rFonts w:ascii="Times New Roman" w:hAnsi="Times New Roman" w:cs="Times New Roman"/>
          <w:sz w:val="28"/>
          <w:szCs w:val="28"/>
        </w:rPr>
        <w:t>общественного</w:t>
      </w:r>
      <w:r w:rsidR="006B0B1A">
        <w:rPr>
          <w:rFonts w:ascii="Times New Roman" w:hAnsi="Times New Roman" w:cs="Times New Roman"/>
          <w:sz w:val="28"/>
          <w:szCs w:val="28"/>
        </w:rPr>
        <w:t xml:space="preserve"> транспорта и социального капитала</w:t>
      </w:r>
      <w:r w:rsidR="009D7DED">
        <w:rPr>
          <w:rFonts w:ascii="Times New Roman" w:hAnsi="Times New Roman" w:cs="Times New Roman"/>
          <w:sz w:val="28"/>
          <w:szCs w:val="28"/>
        </w:rPr>
        <w:t xml:space="preserve">. </w:t>
      </w:r>
      <w:proofErr w:type="gramStart"/>
      <w:r w:rsidR="00341957">
        <w:rPr>
          <w:rFonts w:ascii="Times New Roman" w:hAnsi="Times New Roman" w:cs="Times New Roman"/>
          <w:sz w:val="28"/>
          <w:szCs w:val="28"/>
        </w:rPr>
        <w:t>Затем</w:t>
      </w:r>
      <w:r w:rsidR="009D7DED">
        <w:rPr>
          <w:rFonts w:ascii="Times New Roman" w:hAnsi="Times New Roman" w:cs="Times New Roman"/>
          <w:sz w:val="28"/>
          <w:szCs w:val="28"/>
        </w:rPr>
        <w:t xml:space="preserve"> приводится обоснование целесообразности выбора в качестве объекта исследования</w:t>
      </w:r>
      <w:r w:rsidR="00801D19">
        <w:rPr>
          <w:rFonts w:ascii="Times New Roman" w:hAnsi="Times New Roman" w:cs="Times New Roman"/>
          <w:sz w:val="28"/>
          <w:szCs w:val="28"/>
        </w:rPr>
        <w:t xml:space="preserve"> </w:t>
      </w:r>
      <w:r w:rsidR="00341957">
        <w:rPr>
          <w:rFonts w:ascii="Times New Roman" w:hAnsi="Times New Roman" w:cs="Times New Roman"/>
          <w:sz w:val="28"/>
          <w:szCs w:val="28"/>
        </w:rPr>
        <w:t>совокупности</w:t>
      </w:r>
      <w:r w:rsidR="005D1020">
        <w:rPr>
          <w:rFonts w:ascii="Times New Roman" w:hAnsi="Times New Roman" w:cs="Times New Roman"/>
          <w:sz w:val="28"/>
          <w:szCs w:val="28"/>
        </w:rPr>
        <w:t xml:space="preserve"> характеристик социального капитала относительно образованных представителей молодого поколения – </w:t>
      </w:r>
      <w:r w:rsidR="00341957">
        <w:rPr>
          <w:rFonts w:ascii="Times New Roman" w:hAnsi="Times New Roman" w:cs="Times New Roman"/>
          <w:sz w:val="28"/>
          <w:szCs w:val="28"/>
        </w:rPr>
        <w:t xml:space="preserve">иногородних </w:t>
      </w:r>
      <w:r w:rsidR="005D1020">
        <w:rPr>
          <w:rFonts w:ascii="Times New Roman" w:hAnsi="Times New Roman" w:cs="Times New Roman"/>
          <w:sz w:val="28"/>
          <w:szCs w:val="28"/>
        </w:rPr>
        <w:t>студентов НИУ ВШЭ, переехавших в крупнейший в Европе мегаполис, регулярно пользующихся услугами пригородного железнодорожного транспорта и адаптирующихся к новой социальной среде</w:t>
      </w:r>
      <w:r w:rsidR="00341957">
        <w:rPr>
          <w:rFonts w:ascii="Times New Roman" w:hAnsi="Times New Roman" w:cs="Times New Roman"/>
          <w:sz w:val="28"/>
          <w:szCs w:val="28"/>
        </w:rPr>
        <w:t>.</w:t>
      </w:r>
      <w:proofErr w:type="gramEnd"/>
      <w:r w:rsidR="00801D19">
        <w:rPr>
          <w:rFonts w:ascii="Times New Roman" w:hAnsi="Times New Roman" w:cs="Times New Roman"/>
          <w:sz w:val="28"/>
          <w:szCs w:val="28"/>
        </w:rPr>
        <w:t xml:space="preserve"> </w:t>
      </w:r>
      <w:r w:rsidR="00653A9A">
        <w:rPr>
          <w:rFonts w:ascii="Times New Roman" w:hAnsi="Times New Roman" w:cs="Times New Roman"/>
          <w:sz w:val="28"/>
          <w:szCs w:val="28"/>
        </w:rPr>
        <w:t>Далее обосновывается подход к разработке структуры анкеты</w:t>
      </w:r>
      <w:r w:rsidR="00341957">
        <w:rPr>
          <w:rFonts w:ascii="Times New Roman" w:hAnsi="Times New Roman" w:cs="Times New Roman"/>
          <w:sz w:val="28"/>
          <w:szCs w:val="28"/>
        </w:rPr>
        <w:t xml:space="preserve">, приводится описание социально-демографических характеристик респондентов, </w:t>
      </w:r>
      <w:r w:rsidR="00C04FC8">
        <w:rPr>
          <w:rFonts w:ascii="Times New Roman" w:hAnsi="Times New Roman" w:cs="Times New Roman"/>
          <w:sz w:val="28"/>
          <w:szCs w:val="28"/>
        </w:rPr>
        <w:lastRenderedPageBreak/>
        <w:t>описываются особенности пригородного железнодорожного транспорта в целом</w:t>
      </w:r>
      <w:r w:rsidR="006B0B1A">
        <w:rPr>
          <w:rFonts w:ascii="Times New Roman" w:hAnsi="Times New Roman" w:cs="Times New Roman"/>
          <w:sz w:val="28"/>
          <w:szCs w:val="28"/>
        </w:rPr>
        <w:t xml:space="preserve"> и</w:t>
      </w:r>
      <w:r w:rsidR="00C04FC8">
        <w:rPr>
          <w:rFonts w:ascii="Times New Roman" w:hAnsi="Times New Roman" w:cs="Times New Roman"/>
          <w:sz w:val="28"/>
          <w:szCs w:val="28"/>
        </w:rPr>
        <w:t xml:space="preserve"> отдельного маршрута </w:t>
      </w:r>
      <w:proofErr w:type="spellStart"/>
      <w:r w:rsidR="00C04FC8">
        <w:rPr>
          <w:rFonts w:ascii="Times New Roman" w:hAnsi="Times New Roman" w:cs="Times New Roman"/>
          <w:sz w:val="28"/>
          <w:szCs w:val="28"/>
        </w:rPr>
        <w:t>Одинцово-Кунцево-Беговая</w:t>
      </w:r>
      <w:r w:rsidR="00801D19">
        <w:rPr>
          <w:rFonts w:ascii="Times New Roman" w:hAnsi="Times New Roman" w:cs="Times New Roman"/>
          <w:sz w:val="28"/>
          <w:szCs w:val="28"/>
        </w:rPr>
        <w:t>-Москва</w:t>
      </w:r>
      <w:proofErr w:type="spellEnd"/>
      <w:r w:rsidR="00524C58">
        <w:rPr>
          <w:rFonts w:ascii="Times New Roman" w:hAnsi="Times New Roman" w:cs="Times New Roman"/>
          <w:sz w:val="28"/>
          <w:szCs w:val="28"/>
        </w:rPr>
        <w:t> </w:t>
      </w:r>
      <w:proofErr w:type="gramStart"/>
      <w:r w:rsidR="00801D19">
        <w:rPr>
          <w:rFonts w:ascii="Times New Roman" w:hAnsi="Times New Roman" w:cs="Times New Roman"/>
          <w:sz w:val="28"/>
          <w:szCs w:val="28"/>
        </w:rPr>
        <w:t>Белорусская</w:t>
      </w:r>
      <w:proofErr w:type="gramEnd"/>
      <w:r w:rsidR="00C04FC8">
        <w:rPr>
          <w:rFonts w:ascii="Times New Roman" w:hAnsi="Times New Roman" w:cs="Times New Roman"/>
          <w:sz w:val="28"/>
          <w:szCs w:val="28"/>
        </w:rPr>
        <w:t>.</w:t>
      </w:r>
      <w:r w:rsidR="00801D19">
        <w:rPr>
          <w:rFonts w:ascii="Times New Roman" w:hAnsi="Times New Roman" w:cs="Times New Roman"/>
          <w:sz w:val="28"/>
          <w:szCs w:val="28"/>
        </w:rPr>
        <w:t xml:space="preserve"> </w:t>
      </w:r>
      <w:r w:rsidR="00754862">
        <w:rPr>
          <w:rFonts w:ascii="Times New Roman" w:hAnsi="Times New Roman" w:cs="Times New Roman"/>
          <w:sz w:val="28"/>
          <w:szCs w:val="28"/>
        </w:rPr>
        <w:t>Затем</w:t>
      </w:r>
      <w:r w:rsidR="00C5017E">
        <w:rPr>
          <w:rFonts w:ascii="Times New Roman" w:hAnsi="Times New Roman" w:cs="Times New Roman"/>
          <w:sz w:val="28"/>
          <w:szCs w:val="28"/>
        </w:rPr>
        <w:t xml:space="preserve"> приводится описание переменных,</w:t>
      </w:r>
      <w:r w:rsidR="00754862">
        <w:rPr>
          <w:rFonts w:ascii="Times New Roman" w:hAnsi="Times New Roman" w:cs="Times New Roman"/>
          <w:sz w:val="28"/>
          <w:szCs w:val="28"/>
        </w:rPr>
        <w:t xml:space="preserve"> анализируются и интерпретируются</w:t>
      </w:r>
      <w:r w:rsidR="00C5017E">
        <w:rPr>
          <w:rFonts w:ascii="Times New Roman" w:hAnsi="Times New Roman" w:cs="Times New Roman"/>
          <w:sz w:val="28"/>
          <w:szCs w:val="28"/>
        </w:rPr>
        <w:t xml:space="preserve"> их </w:t>
      </w:r>
      <w:proofErr w:type="spellStart"/>
      <w:r w:rsidR="00754862">
        <w:rPr>
          <w:rFonts w:ascii="Times New Roman" w:hAnsi="Times New Roman" w:cs="Times New Roman"/>
          <w:sz w:val="28"/>
          <w:szCs w:val="28"/>
        </w:rPr>
        <w:t>дискриптивные</w:t>
      </w:r>
      <w:proofErr w:type="spellEnd"/>
      <w:r w:rsidR="00754862">
        <w:rPr>
          <w:rFonts w:ascii="Times New Roman" w:hAnsi="Times New Roman" w:cs="Times New Roman"/>
          <w:sz w:val="28"/>
          <w:szCs w:val="28"/>
        </w:rPr>
        <w:t xml:space="preserve"> статистики</w:t>
      </w:r>
      <w:r w:rsidR="00C5017E">
        <w:rPr>
          <w:rFonts w:ascii="Times New Roman" w:hAnsi="Times New Roman" w:cs="Times New Roman"/>
          <w:sz w:val="28"/>
          <w:szCs w:val="28"/>
        </w:rPr>
        <w:t>, проводится корреляционный анализ</w:t>
      </w:r>
      <w:r w:rsidR="006B0B1A">
        <w:rPr>
          <w:rFonts w:ascii="Times New Roman" w:hAnsi="Times New Roman" w:cs="Times New Roman"/>
          <w:sz w:val="28"/>
          <w:szCs w:val="28"/>
        </w:rPr>
        <w:t>.</w:t>
      </w:r>
      <w:r w:rsidR="00C5017E">
        <w:rPr>
          <w:rFonts w:ascii="Times New Roman" w:hAnsi="Times New Roman" w:cs="Times New Roman"/>
          <w:sz w:val="28"/>
          <w:szCs w:val="28"/>
        </w:rPr>
        <w:t xml:space="preserve"> С учётом полученных результатов на базе выдвинутых ранее гипотез формулируется структура эконометрической модели.</w:t>
      </w:r>
    </w:p>
    <w:p w:rsidR="00F12D5E" w:rsidRDefault="00F12D5E"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третьей главе </w:t>
      </w:r>
      <w:r w:rsidR="006B0B1A">
        <w:rPr>
          <w:rFonts w:ascii="Times New Roman" w:hAnsi="Times New Roman" w:cs="Times New Roman"/>
          <w:sz w:val="28"/>
          <w:szCs w:val="28"/>
        </w:rPr>
        <w:t xml:space="preserve">приведены результаты </w:t>
      </w:r>
      <w:r w:rsidR="00C5017E">
        <w:rPr>
          <w:rFonts w:ascii="Times New Roman" w:hAnsi="Times New Roman" w:cs="Times New Roman"/>
          <w:sz w:val="28"/>
          <w:szCs w:val="28"/>
        </w:rPr>
        <w:t xml:space="preserve">статистической </w:t>
      </w:r>
      <w:r w:rsidR="006B0B1A">
        <w:rPr>
          <w:rFonts w:ascii="Times New Roman" w:hAnsi="Times New Roman" w:cs="Times New Roman"/>
          <w:sz w:val="28"/>
          <w:szCs w:val="28"/>
        </w:rPr>
        <w:t xml:space="preserve">проверки выдвинутых гипотез </w:t>
      </w:r>
      <w:r w:rsidR="00C5017E">
        <w:rPr>
          <w:rFonts w:ascii="Times New Roman" w:hAnsi="Times New Roman" w:cs="Times New Roman"/>
          <w:sz w:val="28"/>
          <w:szCs w:val="28"/>
        </w:rPr>
        <w:t>на основе нескольких спецификаций модели</w:t>
      </w:r>
      <w:r w:rsidR="00445643">
        <w:rPr>
          <w:rFonts w:ascii="Times New Roman" w:hAnsi="Times New Roman" w:cs="Times New Roman"/>
          <w:sz w:val="28"/>
          <w:szCs w:val="28"/>
        </w:rPr>
        <w:t>.</w:t>
      </w:r>
      <w:r w:rsidR="00C5017E">
        <w:rPr>
          <w:rFonts w:ascii="Times New Roman" w:hAnsi="Times New Roman" w:cs="Times New Roman"/>
          <w:sz w:val="28"/>
          <w:szCs w:val="28"/>
        </w:rPr>
        <w:t xml:space="preserve"> Далее проводится анализ альтернативной гипотезы и приводится содержательная интерпретация полученных результатов.</w:t>
      </w:r>
    </w:p>
    <w:p w:rsidR="00F12D5E" w:rsidRPr="00A860C8" w:rsidRDefault="00F12D5E"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заключении </w:t>
      </w:r>
      <w:r w:rsidR="00C5017E">
        <w:rPr>
          <w:rFonts w:ascii="Times New Roman" w:hAnsi="Times New Roman" w:cs="Times New Roman"/>
          <w:sz w:val="28"/>
          <w:szCs w:val="28"/>
        </w:rPr>
        <w:t>формулируются</w:t>
      </w:r>
      <w:r>
        <w:rPr>
          <w:rFonts w:ascii="Times New Roman" w:hAnsi="Times New Roman" w:cs="Times New Roman"/>
          <w:sz w:val="28"/>
          <w:szCs w:val="28"/>
        </w:rPr>
        <w:t xml:space="preserve"> основные выводы исследования</w:t>
      </w:r>
      <w:r w:rsidR="00C5017E">
        <w:rPr>
          <w:rFonts w:ascii="Times New Roman" w:hAnsi="Times New Roman" w:cs="Times New Roman"/>
          <w:sz w:val="28"/>
          <w:szCs w:val="28"/>
        </w:rPr>
        <w:t xml:space="preserve"> и их практическая значимость</w:t>
      </w:r>
      <w:r>
        <w:rPr>
          <w:rFonts w:ascii="Times New Roman" w:hAnsi="Times New Roman" w:cs="Times New Roman"/>
          <w:sz w:val="28"/>
          <w:szCs w:val="28"/>
        </w:rPr>
        <w:t xml:space="preserve">, а также </w:t>
      </w:r>
      <w:r w:rsidR="00C5017E">
        <w:rPr>
          <w:rFonts w:ascii="Times New Roman" w:hAnsi="Times New Roman" w:cs="Times New Roman"/>
          <w:sz w:val="28"/>
          <w:szCs w:val="28"/>
        </w:rPr>
        <w:t xml:space="preserve">обсуждаются </w:t>
      </w:r>
      <w:bookmarkStart w:id="1" w:name="_GoBack"/>
      <w:bookmarkEnd w:id="1"/>
      <w:r>
        <w:rPr>
          <w:rFonts w:ascii="Times New Roman" w:hAnsi="Times New Roman" w:cs="Times New Roman"/>
          <w:sz w:val="28"/>
          <w:szCs w:val="28"/>
        </w:rPr>
        <w:t>направления для дальнейших исследований.</w:t>
      </w:r>
    </w:p>
    <w:p w:rsidR="00C67EDC" w:rsidRPr="0075244C" w:rsidRDefault="00C67EDC" w:rsidP="00574177">
      <w:pPr>
        <w:ind w:firstLine="425"/>
        <w:rPr>
          <w:sz w:val="28"/>
          <w:szCs w:val="28"/>
        </w:rPr>
      </w:pPr>
    </w:p>
    <w:p w:rsidR="00C67EDC" w:rsidRPr="0075244C" w:rsidRDefault="00C67EDC" w:rsidP="00574177">
      <w:pPr>
        <w:ind w:firstLine="425"/>
        <w:rPr>
          <w:sz w:val="28"/>
          <w:szCs w:val="28"/>
        </w:rPr>
        <w:sectPr w:rsidR="00C67EDC" w:rsidRPr="0075244C" w:rsidSect="00574177">
          <w:footerReference w:type="default" r:id="rId8"/>
          <w:pgSz w:w="11906" w:h="16838"/>
          <w:pgMar w:top="1134" w:right="1133" w:bottom="1134" w:left="1985" w:header="708" w:footer="708" w:gutter="0"/>
          <w:cols w:space="708"/>
          <w:docGrid w:linePitch="360"/>
        </w:sectPr>
      </w:pPr>
    </w:p>
    <w:p w:rsidR="000303D7" w:rsidRPr="00E664DE" w:rsidRDefault="000303D7" w:rsidP="00574177">
      <w:pPr>
        <w:pStyle w:val="3"/>
        <w:ind w:firstLine="425"/>
        <w:rPr>
          <w:rFonts w:ascii="Times New Roman" w:hAnsi="Times New Roman" w:cs="Times New Roman"/>
          <w:sz w:val="32"/>
          <w:szCs w:val="32"/>
        </w:rPr>
      </w:pPr>
      <w:bookmarkStart w:id="2" w:name="_Toc357866933"/>
      <w:r w:rsidRPr="00E664DE">
        <w:rPr>
          <w:rFonts w:ascii="Times New Roman" w:hAnsi="Times New Roman" w:cs="Times New Roman"/>
          <w:sz w:val="32"/>
          <w:szCs w:val="32"/>
        </w:rPr>
        <w:lastRenderedPageBreak/>
        <w:t>Глава 1. Концепция и роль социального капитала в современной науке</w:t>
      </w:r>
      <w:bookmarkEnd w:id="2"/>
    </w:p>
    <w:p w:rsidR="000303D7" w:rsidRPr="0075244C" w:rsidRDefault="000303D7" w:rsidP="00574177">
      <w:pPr>
        <w:pStyle w:val="3"/>
        <w:ind w:firstLine="425"/>
        <w:rPr>
          <w:rFonts w:ascii="Times New Roman" w:hAnsi="Times New Roman" w:cs="Times New Roman"/>
          <w:sz w:val="28"/>
          <w:szCs w:val="28"/>
        </w:rPr>
      </w:pPr>
      <w:bookmarkStart w:id="3" w:name="_Toc357866934"/>
      <w:r w:rsidRPr="0075244C">
        <w:rPr>
          <w:rFonts w:ascii="Times New Roman" w:hAnsi="Times New Roman" w:cs="Times New Roman"/>
          <w:sz w:val="28"/>
          <w:szCs w:val="28"/>
        </w:rPr>
        <w:t xml:space="preserve">1.1 Определение </w:t>
      </w:r>
      <w:r w:rsidR="00972D7E">
        <w:rPr>
          <w:rFonts w:ascii="Times New Roman" w:hAnsi="Times New Roman" w:cs="Times New Roman"/>
          <w:sz w:val="28"/>
          <w:szCs w:val="28"/>
        </w:rPr>
        <w:t>социального капитала</w:t>
      </w:r>
      <w:bookmarkEnd w:id="3"/>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Понятие социального капитала впервые было введено </w:t>
      </w:r>
      <w:proofErr w:type="spellStart"/>
      <w:r w:rsidR="0041591F"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в 1972 г.:</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«Социальным капиталом является сумма ресурсов, материальных или нематериальных, которые получает индивид или группа в силу обладания прочной сетью более или менее </w:t>
      </w:r>
      <w:proofErr w:type="spellStart"/>
      <w:r w:rsidRPr="0075244C">
        <w:rPr>
          <w:rFonts w:ascii="Times New Roman" w:hAnsi="Times New Roman" w:cs="Times New Roman"/>
          <w:sz w:val="28"/>
          <w:szCs w:val="28"/>
        </w:rPr>
        <w:t>институционализированных</w:t>
      </w:r>
      <w:proofErr w:type="spellEnd"/>
      <w:r w:rsidRPr="0075244C">
        <w:rPr>
          <w:rFonts w:ascii="Times New Roman" w:hAnsi="Times New Roman" w:cs="Times New Roman"/>
          <w:sz w:val="28"/>
          <w:szCs w:val="28"/>
        </w:rPr>
        <w:t xml:space="preserve"> отношений взаимного знакомства и распознавания»</w:t>
      </w:r>
      <w:r w:rsidR="00574177" w:rsidRPr="00574177">
        <w:rPr>
          <w:rFonts w:ascii="Times New Roman" w:hAnsi="Times New Roman" w:cs="Times New Roman"/>
          <w:sz w:val="28"/>
          <w:szCs w:val="28"/>
        </w:rPr>
        <w:t xml:space="preserve"> (</w:t>
      </w:r>
      <w:proofErr w:type="spellStart"/>
      <w:r w:rsidR="00574177" w:rsidRPr="00574177">
        <w:rPr>
          <w:rFonts w:ascii="Times New Roman" w:hAnsi="Times New Roman" w:cs="Times New Roman"/>
          <w:sz w:val="28"/>
          <w:szCs w:val="28"/>
        </w:rPr>
        <w:t>Gauntlett</w:t>
      </w:r>
      <w:proofErr w:type="spellEnd"/>
      <w:r w:rsidR="00574177" w:rsidRPr="00574177">
        <w:rPr>
          <w:rFonts w:ascii="Times New Roman" w:hAnsi="Times New Roman" w:cs="Times New Roman"/>
          <w:sz w:val="28"/>
          <w:szCs w:val="28"/>
        </w:rPr>
        <w:t>, 2011)</w:t>
      </w:r>
      <w:r w:rsidRPr="0075244C">
        <w:rPr>
          <w:rFonts w:ascii="Times New Roman" w:hAnsi="Times New Roman" w:cs="Times New Roman"/>
          <w:sz w:val="28"/>
          <w:szCs w:val="28"/>
        </w:rPr>
        <w:t>.</w:t>
      </w:r>
    </w:p>
    <w:p w:rsidR="000303D7" w:rsidRPr="0075244C" w:rsidRDefault="000303D7" w:rsidP="00574177">
      <w:pPr>
        <w:pStyle w:val="a7"/>
        <w:ind w:firstLine="425"/>
        <w:rPr>
          <w:sz w:val="28"/>
          <w:szCs w:val="28"/>
        </w:rPr>
      </w:pPr>
      <w:r w:rsidRPr="0075244C">
        <w:rPr>
          <w:rFonts w:ascii="Times New Roman" w:hAnsi="Times New Roman" w:cs="Times New Roman"/>
          <w:color w:val="000000"/>
          <w:sz w:val="28"/>
          <w:szCs w:val="28"/>
          <w:lang w:eastAsia="ru-RU"/>
        </w:rPr>
        <w:t>Понятие социального капитала первоначально возникло в смежных с экономикой дисциплинах. Для экономистов оно стало «недостающим звеном» в существующих теориях</w:t>
      </w:r>
      <w:r w:rsidR="004E1494">
        <w:rPr>
          <w:rFonts w:ascii="Times New Roman" w:hAnsi="Times New Roman" w:cs="Times New Roman"/>
          <w:color w:val="000000"/>
          <w:sz w:val="28"/>
          <w:szCs w:val="28"/>
          <w:lang w:eastAsia="ru-RU"/>
        </w:rPr>
        <w:t xml:space="preserve"> </w:t>
      </w:r>
      <w:r w:rsidR="004E1494" w:rsidRPr="00574177">
        <w:rPr>
          <w:rFonts w:ascii="Times New Roman" w:hAnsi="Times New Roman" w:cs="Times New Roman"/>
          <w:sz w:val="28"/>
          <w:szCs w:val="28"/>
        </w:rPr>
        <w:t xml:space="preserve">(Полищук, </w:t>
      </w:r>
      <w:proofErr w:type="spellStart"/>
      <w:r w:rsidR="004E1494" w:rsidRPr="00574177">
        <w:rPr>
          <w:rFonts w:ascii="Times New Roman" w:hAnsi="Times New Roman" w:cs="Times New Roman"/>
          <w:sz w:val="28"/>
          <w:szCs w:val="28"/>
        </w:rPr>
        <w:t>Меняшев</w:t>
      </w:r>
      <w:proofErr w:type="spellEnd"/>
      <w:r w:rsidR="004E1494" w:rsidRPr="00574177">
        <w:rPr>
          <w:rFonts w:ascii="Times New Roman" w:hAnsi="Times New Roman" w:cs="Times New Roman"/>
          <w:sz w:val="28"/>
          <w:szCs w:val="28"/>
        </w:rPr>
        <w:t>, 2011)</w:t>
      </w:r>
      <w:r w:rsidRPr="0075244C">
        <w:rPr>
          <w:rFonts w:ascii="Times New Roman" w:hAnsi="Times New Roman" w:cs="Times New Roman"/>
          <w:color w:val="000000"/>
          <w:sz w:val="28"/>
          <w:szCs w:val="28"/>
          <w:lang w:eastAsia="ru-RU"/>
        </w:rPr>
        <w:t>.</w:t>
      </w:r>
      <w:r w:rsidR="004E1494" w:rsidRPr="0075244C">
        <w:rPr>
          <w:rFonts w:ascii="Times New Roman" w:hAnsi="Times New Roman" w:cs="Times New Roman"/>
          <w:sz w:val="28"/>
          <w:szCs w:val="28"/>
        </w:rPr>
        <w:t xml:space="preserve"> </w:t>
      </w:r>
      <w:r w:rsidRPr="0075244C">
        <w:rPr>
          <w:rFonts w:ascii="Times New Roman" w:hAnsi="Times New Roman" w:cs="Times New Roman"/>
          <w:sz w:val="28"/>
          <w:szCs w:val="28"/>
        </w:rPr>
        <w:t xml:space="preserve">С тех пор экономисты используют феномен социального капитала как объяснение для многих </w:t>
      </w:r>
      <w:proofErr w:type="gramStart"/>
      <w:r w:rsidRPr="0075244C">
        <w:rPr>
          <w:rFonts w:ascii="Times New Roman" w:hAnsi="Times New Roman" w:cs="Times New Roman"/>
          <w:sz w:val="28"/>
          <w:szCs w:val="28"/>
        </w:rPr>
        <w:t>экономических процессов</w:t>
      </w:r>
      <w:proofErr w:type="gramEnd"/>
      <w:r w:rsidRPr="0075244C">
        <w:rPr>
          <w:rFonts w:ascii="Times New Roman" w:hAnsi="Times New Roman" w:cs="Times New Roman"/>
          <w:sz w:val="28"/>
          <w:szCs w:val="28"/>
        </w:rPr>
        <w:t xml:space="preserve"> и явлений: экономический рост (</w:t>
      </w:r>
      <w:r w:rsidRPr="0075244C">
        <w:rPr>
          <w:rFonts w:ascii="Times New Roman" w:hAnsi="Times New Roman" w:cs="Times New Roman"/>
          <w:sz w:val="28"/>
          <w:szCs w:val="28"/>
          <w:lang w:val="en-US"/>
        </w:rPr>
        <w:t>Knack</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and</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Keefer</w:t>
      </w:r>
      <w:r w:rsidR="00574177">
        <w:rPr>
          <w:rFonts w:ascii="Times New Roman" w:hAnsi="Times New Roman" w:cs="Times New Roman"/>
          <w:sz w:val="28"/>
          <w:szCs w:val="28"/>
        </w:rPr>
        <w:t>,</w:t>
      </w:r>
      <w:r w:rsidRPr="0075244C">
        <w:rPr>
          <w:rFonts w:ascii="Times New Roman" w:hAnsi="Times New Roman" w:cs="Times New Roman"/>
          <w:sz w:val="28"/>
          <w:szCs w:val="28"/>
        </w:rPr>
        <w:t xml:space="preserve"> 1997), размер фирм (</w:t>
      </w:r>
      <w:r w:rsidRPr="0075244C">
        <w:rPr>
          <w:rFonts w:ascii="Times New Roman" w:hAnsi="Times New Roman" w:cs="Times New Roman"/>
          <w:sz w:val="28"/>
          <w:szCs w:val="28"/>
          <w:lang w:val="en-US"/>
        </w:rPr>
        <w:t>La</w:t>
      </w:r>
      <w:r w:rsidR="00801D19">
        <w:rPr>
          <w:rFonts w:ascii="Times New Roman" w:hAnsi="Times New Roman" w:cs="Times New Roman"/>
          <w:sz w:val="28"/>
          <w:szCs w:val="28"/>
        </w:rPr>
        <w:t xml:space="preserve"> </w:t>
      </w:r>
      <w:proofErr w:type="spellStart"/>
      <w:r w:rsidRPr="0075244C">
        <w:rPr>
          <w:rFonts w:ascii="Times New Roman" w:hAnsi="Times New Roman" w:cs="Times New Roman"/>
          <w:sz w:val="28"/>
          <w:szCs w:val="28"/>
          <w:lang w:val="en-US"/>
        </w:rPr>
        <w:t>Porta</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Pr="0075244C">
        <w:rPr>
          <w:rFonts w:ascii="Times New Roman" w:hAnsi="Times New Roman" w:cs="Times New Roman"/>
          <w:sz w:val="28"/>
          <w:szCs w:val="28"/>
        </w:rPr>
        <w:t>.</w:t>
      </w:r>
      <w:r w:rsidR="00574177">
        <w:rPr>
          <w:rFonts w:ascii="Times New Roman" w:hAnsi="Times New Roman" w:cs="Times New Roman"/>
          <w:sz w:val="28"/>
          <w:szCs w:val="28"/>
        </w:rPr>
        <w:t>,</w:t>
      </w:r>
      <w:r w:rsidRPr="0075244C">
        <w:rPr>
          <w:rFonts w:ascii="Times New Roman" w:hAnsi="Times New Roman" w:cs="Times New Roman"/>
          <w:sz w:val="28"/>
          <w:szCs w:val="28"/>
        </w:rPr>
        <w:t xml:space="preserve"> 1997; </w:t>
      </w:r>
      <w:proofErr w:type="gramStart"/>
      <w:r w:rsidRPr="0075244C">
        <w:rPr>
          <w:rFonts w:ascii="Times New Roman" w:hAnsi="Times New Roman" w:cs="Times New Roman"/>
          <w:sz w:val="28"/>
          <w:szCs w:val="28"/>
          <w:lang w:val="en-US"/>
        </w:rPr>
        <w:t>Bloom</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Pr="0075244C">
        <w:rPr>
          <w:rFonts w:ascii="Times New Roman" w:hAnsi="Times New Roman" w:cs="Times New Roman"/>
          <w:sz w:val="28"/>
          <w:szCs w:val="28"/>
        </w:rPr>
        <w:t>., 2009), дизайн институтов (</w:t>
      </w:r>
      <w:proofErr w:type="spellStart"/>
      <w:r w:rsidRPr="0075244C">
        <w:rPr>
          <w:rFonts w:ascii="Times New Roman" w:hAnsi="Times New Roman" w:cs="Times New Roman"/>
          <w:sz w:val="28"/>
          <w:szCs w:val="28"/>
          <w:lang w:val="en-US"/>
        </w:rPr>
        <w:t>Djankov</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Pr="0075244C">
        <w:rPr>
          <w:rFonts w:ascii="Times New Roman" w:hAnsi="Times New Roman" w:cs="Times New Roman"/>
          <w:sz w:val="28"/>
          <w:szCs w:val="28"/>
        </w:rPr>
        <w:t>, 2003), развитие финансовой системы (</w:t>
      </w:r>
      <w:proofErr w:type="spellStart"/>
      <w:r w:rsidRPr="0075244C">
        <w:rPr>
          <w:rFonts w:ascii="Times New Roman" w:hAnsi="Times New Roman" w:cs="Times New Roman"/>
          <w:sz w:val="28"/>
          <w:szCs w:val="28"/>
          <w:lang w:val="en-US"/>
        </w:rPr>
        <w:t>Guiso</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Pr="0075244C">
        <w:rPr>
          <w:rFonts w:ascii="Times New Roman" w:hAnsi="Times New Roman" w:cs="Times New Roman"/>
          <w:sz w:val="28"/>
          <w:szCs w:val="28"/>
        </w:rPr>
        <w:t>.</w:t>
      </w:r>
      <w:r w:rsidR="004E1494">
        <w:rPr>
          <w:rFonts w:ascii="Times New Roman" w:hAnsi="Times New Roman" w:cs="Times New Roman"/>
          <w:sz w:val="28"/>
          <w:szCs w:val="28"/>
        </w:rPr>
        <w:t>,</w:t>
      </w:r>
      <w:r w:rsidRPr="0075244C">
        <w:rPr>
          <w:rFonts w:ascii="Times New Roman" w:hAnsi="Times New Roman" w:cs="Times New Roman"/>
          <w:sz w:val="28"/>
          <w:szCs w:val="28"/>
        </w:rPr>
        <w:t xml:space="preserve"> 2004, 2008), преступность (</w:t>
      </w:r>
      <w:proofErr w:type="spellStart"/>
      <w:r w:rsidRPr="0075244C">
        <w:rPr>
          <w:rFonts w:ascii="Times New Roman" w:hAnsi="Times New Roman" w:cs="Times New Roman"/>
          <w:sz w:val="28"/>
          <w:szCs w:val="28"/>
          <w:lang w:val="en-US"/>
        </w:rPr>
        <w:t>Glaeser</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Pr="0075244C">
        <w:rPr>
          <w:rFonts w:ascii="Times New Roman" w:hAnsi="Times New Roman" w:cs="Times New Roman"/>
          <w:sz w:val="28"/>
          <w:szCs w:val="28"/>
        </w:rPr>
        <w:t>.</w:t>
      </w:r>
      <w:r w:rsidR="00574177">
        <w:rPr>
          <w:rFonts w:ascii="Times New Roman" w:hAnsi="Times New Roman" w:cs="Times New Roman"/>
          <w:sz w:val="28"/>
          <w:szCs w:val="28"/>
        </w:rPr>
        <w:t>,</w:t>
      </w:r>
      <w:r w:rsidRPr="0075244C">
        <w:rPr>
          <w:rFonts w:ascii="Times New Roman" w:hAnsi="Times New Roman" w:cs="Times New Roman"/>
          <w:sz w:val="28"/>
          <w:szCs w:val="28"/>
        </w:rPr>
        <w:t xml:space="preserve"> 1995), сила семейных связей (</w:t>
      </w:r>
      <w:proofErr w:type="spellStart"/>
      <w:r w:rsidRPr="0075244C">
        <w:rPr>
          <w:rFonts w:ascii="Times New Roman" w:hAnsi="Times New Roman" w:cs="Times New Roman"/>
          <w:sz w:val="28"/>
          <w:szCs w:val="28"/>
          <w:lang w:val="en-US"/>
        </w:rPr>
        <w:t>Alesina</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and</w:t>
      </w:r>
      <w:r w:rsidR="00801D19">
        <w:rPr>
          <w:rFonts w:ascii="Times New Roman" w:hAnsi="Times New Roman" w:cs="Times New Roman"/>
          <w:sz w:val="28"/>
          <w:szCs w:val="28"/>
        </w:rPr>
        <w:t xml:space="preserve"> </w:t>
      </w:r>
      <w:proofErr w:type="spellStart"/>
      <w:r w:rsidRPr="0075244C">
        <w:rPr>
          <w:rFonts w:ascii="Times New Roman" w:hAnsi="Times New Roman" w:cs="Times New Roman"/>
          <w:sz w:val="28"/>
          <w:szCs w:val="28"/>
          <w:lang w:val="en-US"/>
        </w:rPr>
        <w:t>Giuliano</w:t>
      </w:r>
      <w:proofErr w:type="spellEnd"/>
      <w:r w:rsidR="00B54449">
        <w:rPr>
          <w:rFonts w:ascii="Times New Roman" w:hAnsi="Times New Roman" w:cs="Times New Roman"/>
          <w:sz w:val="28"/>
          <w:szCs w:val="28"/>
        </w:rPr>
        <w:t>,</w:t>
      </w:r>
      <w:r w:rsidRPr="0075244C">
        <w:rPr>
          <w:rFonts w:ascii="Times New Roman" w:hAnsi="Times New Roman" w:cs="Times New Roman"/>
          <w:sz w:val="28"/>
          <w:szCs w:val="28"/>
        </w:rPr>
        <w:t xml:space="preserve"> 2007), инновации (</w:t>
      </w:r>
      <w:r w:rsidRPr="0075244C">
        <w:rPr>
          <w:rFonts w:ascii="Times New Roman" w:hAnsi="Times New Roman" w:cs="Times New Roman"/>
          <w:sz w:val="28"/>
          <w:szCs w:val="28"/>
          <w:lang w:val="en-US"/>
        </w:rPr>
        <w:t>Fountain</w:t>
      </w:r>
      <w:r w:rsidR="00574177">
        <w:rPr>
          <w:rFonts w:ascii="Times New Roman" w:hAnsi="Times New Roman" w:cs="Times New Roman"/>
          <w:sz w:val="28"/>
          <w:szCs w:val="28"/>
        </w:rPr>
        <w:t>,</w:t>
      </w:r>
      <w:r w:rsidRPr="0075244C">
        <w:rPr>
          <w:rFonts w:ascii="Times New Roman" w:hAnsi="Times New Roman" w:cs="Times New Roman"/>
          <w:sz w:val="28"/>
          <w:szCs w:val="28"/>
        </w:rPr>
        <w:t xml:space="preserve"> 1997), распространенность среднего образования (</w:t>
      </w:r>
      <w:proofErr w:type="spellStart"/>
      <w:r w:rsidRPr="0075244C">
        <w:rPr>
          <w:rFonts w:ascii="Times New Roman" w:hAnsi="Times New Roman" w:cs="Times New Roman"/>
          <w:sz w:val="28"/>
          <w:szCs w:val="28"/>
          <w:lang w:val="en-US"/>
        </w:rPr>
        <w:t>Goldin</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and</w:t>
      </w:r>
      <w:r w:rsidR="00801D19">
        <w:rPr>
          <w:rFonts w:ascii="Times New Roman" w:hAnsi="Times New Roman" w:cs="Times New Roman"/>
          <w:sz w:val="28"/>
          <w:szCs w:val="28"/>
        </w:rPr>
        <w:t xml:space="preserve"> </w:t>
      </w:r>
      <w:r w:rsidRPr="0075244C">
        <w:rPr>
          <w:rFonts w:ascii="Times New Roman" w:hAnsi="Times New Roman" w:cs="Times New Roman"/>
          <w:sz w:val="28"/>
          <w:szCs w:val="28"/>
          <w:lang w:val="en-US"/>
        </w:rPr>
        <w:t>Katz</w:t>
      </w:r>
      <w:r w:rsidR="00B54449">
        <w:rPr>
          <w:rFonts w:ascii="Times New Roman" w:hAnsi="Times New Roman" w:cs="Times New Roman"/>
          <w:sz w:val="28"/>
          <w:szCs w:val="28"/>
        </w:rPr>
        <w:t>,</w:t>
      </w:r>
      <w:r w:rsidRPr="0075244C">
        <w:rPr>
          <w:rFonts w:ascii="Times New Roman" w:hAnsi="Times New Roman" w:cs="Times New Roman"/>
          <w:sz w:val="28"/>
          <w:szCs w:val="28"/>
        </w:rPr>
        <w:t xml:space="preserve"> 2001</w:t>
      </w:r>
      <w:r w:rsidRPr="00574177">
        <w:rPr>
          <w:rFonts w:ascii="Times New Roman" w:hAnsi="Times New Roman" w:cs="Times New Roman"/>
          <w:sz w:val="28"/>
          <w:szCs w:val="28"/>
        </w:rPr>
        <w:t>)</w:t>
      </w:r>
      <w:r w:rsidRPr="0075244C">
        <w:rPr>
          <w:rFonts w:ascii="Times New Roman" w:hAnsi="Times New Roman" w:cs="Times New Roman"/>
          <w:sz w:val="28"/>
          <w:szCs w:val="28"/>
        </w:rPr>
        <w:t>.</w:t>
      </w:r>
      <w:proofErr w:type="gramEnd"/>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Однако такая обширность исследований по теме социального капитала связана с некоторой разобщенностью взглядов на само понятие. Несогласие в научном сообществе существует и по поводу направления влияния социального капитала на </w:t>
      </w:r>
      <w:proofErr w:type="gramStart"/>
      <w:r w:rsidRPr="0075244C">
        <w:rPr>
          <w:rFonts w:ascii="Times New Roman" w:hAnsi="Times New Roman" w:cs="Times New Roman"/>
          <w:sz w:val="28"/>
          <w:szCs w:val="28"/>
        </w:rPr>
        <w:t>экономические и общественные процессы</w:t>
      </w:r>
      <w:proofErr w:type="gramEnd"/>
      <w:r w:rsidRPr="0075244C">
        <w:rPr>
          <w:rFonts w:ascii="Times New Roman" w:hAnsi="Times New Roman" w:cs="Times New Roman"/>
          <w:sz w:val="28"/>
          <w:szCs w:val="28"/>
        </w:rPr>
        <w:t xml:space="preserve">. Так </w:t>
      </w:r>
      <w:proofErr w:type="spellStart"/>
      <w:r w:rsidR="0064053B"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и </w:t>
      </w:r>
      <w:proofErr w:type="spellStart"/>
      <w:r w:rsidR="0064053B" w:rsidRPr="0075244C">
        <w:rPr>
          <w:rFonts w:ascii="Times New Roman" w:hAnsi="Times New Roman" w:cs="Times New Roman"/>
          <w:sz w:val="28"/>
          <w:szCs w:val="28"/>
        </w:rPr>
        <w:t>Патнэм</w:t>
      </w:r>
      <w:proofErr w:type="spellEnd"/>
      <w:r w:rsidRPr="0075244C">
        <w:rPr>
          <w:rFonts w:ascii="Times New Roman" w:hAnsi="Times New Roman" w:cs="Times New Roman"/>
          <w:sz w:val="28"/>
          <w:szCs w:val="28"/>
        </w:rPr>
        <w:t xml:space="preserve"> разошлись во взглядах.</w:t>
      </w:r>
      <w:r w:rsidR="00A3438F">
        <w:rPr>
          <w:rFonts w:ascii="Times New Roman" w:hAnsi="Times New Roman" w:cs="Times New Roman"/>
          <w:sz w:val="28"/>
          <w:szCs w:val="28"/>
        </w:rPr>
        <w:t xml:space="preserve"> </w:t>
      </w:r>
      <w:proofErr w:type="spellStart"/>
      <w:r w:rsidR="0064053B" w:rsidRPr="0075244C">
        <w:rPr>
          <w:rFonts w:ascii="Times New Roman" w:hAnsi="Times New Roman" w:cs="Times New Roman"/>
          <w:sz w:val="28"/>
          <w:szCs w:val="28"/>
        </w:rPr>
        <w:t>Патнэм</w:t>
      </w:r>
      <w:proofErr w:type="spellEnd"/>
      <w:r w:rsidR="00801D19">
        <w:rPr>
          <w:rFonts w:ascii="Times New Roman" w:hAnsi="Times New Roman" w:cs="Times New Roman"/>
          <w:sz w:val="28"/>
          <w:szCs w:val="28"/>
        </w:rPr>
        <w:t xml:space="preserve"> </w:t>
      </w:r>
      <w:r w:rsidRPr="0075244C">
        <w:rPr>
          <w:rFonts w:ascii="Times New Roman" w:hAnsi="Times New Roman" w:cs="Times New Roman"/>
          <w:sz w:val="28"/>
          <w:szCs w:val="28"/>
        </w:rPr>
        <w:t>определил</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социальный</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капитал</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как</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особенности</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общественной</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жизни</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такие, как</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сети, нормы</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и</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доверие, которые</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позволяют</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участникам</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действовать</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совместно</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более</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эффективно</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для</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достижения</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общих</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целей</w:t>
      </w:r>
      <w:r w:rsid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Putnam</w:t>
      </w:r>
      <w:proofErr w:type="spellEnd"/>
      <w:r w:rsidR="004E1494" w:rsidRPr="004E1494">
        <w:rPr>
          <w:rFonts w:ascii="Times New Roman" w:hAnsi="Times New Roman" w:cs="Times New Roman"/>
          <w:sz w:val="28"/>
          <w:szCs w:val="28"/>
        </w:rPr>
        <w:t>, 1993)</w:t>
      </w:r>
      <w:r w:rsidRPr="0075244C">
        <w:rPr>
          <w:rFonts w:ascii="Times New Roman" w:hAnsi="Times New Roman" w:cs="Times New Roman"/>
          <w:sz w:val="28"/>
          <w:szCs w:val="28"/>
        </w:rPr>
        <w:t>.</w:t>
      </w:r>
      <w:r w:rsidR="004E1494" w:rsidRPr="0075244C">
        <w:rPr>
          <w:rFonts w:ascii="Times New Roman" w:hAnsi="Times New Roman" w:cs="Times New Roman"/>
          <w:sz w:val="28"/>
          <w:szCs w:val="28"/>
        </w:rPr>
        <w:t xml:space="preserve"> </w:t>
      </w:r>
      <w:proofErr w:type="spellStart"/>
      <w:r w:rsidR="007674BA" w:rsidRPr="0075244C">
        <w:rPr>
          <w:rFonts w:ascii="Times New Roman" w:hAnsi="Times New Roman" w:cs="Times New Roman"/>
          <w:sz w:val="28"/>
          <w:szCs w:val="28"/>
        </w:rPr>
        <w:t>Патнэм</w:t>
      </w:r>
      <w:proofErr w:type="spellEnd"/>
      <w:r w:rsidRPr="0075244C">
        <w:rPr>
          <w:rFonts w:ascii="Times New Roman" w:hAnsi="Times New Roman" w:cs="Times New Roman"/>
          <w:sz w:val="28"/>
          <w:szCs w:val="28"/>
        </w:rPr>
        <w:t xml:space="preserve"> считал, что влияние социального капитала с необходимостью является величиной положительной, тогда как </w:t>
      </w:r>
      <w:proofErr w:type="spellStart"/>
      <w:r w:rsidR="007674BA"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w:t>
      </w:r>
      <w:r w:rsidRPr="0075244C">
        <w:rPr>
          <w:rFonts w:ascii="Times New Roman" w:hAnsi="Times New Roman" w:cs="Times New Roman"/>
          <w:sz w:val="28"/>
          <w:szCs w:val="28"/>
        </w:rPr>
        <w:lastRenderedPageBreak/>
        <w:t>обращал внимание научного сообщества на способы негативного влияния социального капитала.</w:t>
      </w:r>
    </w:p>
    <w:p w:rsidR="000303D7" w:rsidRPr="0075244C" w:rsidRDefault="007674BA" w:rsidP="00574177">
      <w:pPr>
        <w:pStyle w:val="a7"/>
        <w:ind w:firstLine="425"/>
        <w:rPr>
          <w:rFonts w:ascii="Times New Roman" w:hAnsi="Times New Roman" w:cs="Times New Roman"/>
          <w:sz w:val="28"/>
          <w:szCs w:val="28"/>
        </w:rPr>
      </w:pPr>
      <w:proofErr w:type="spellStart"/>
      <w:r w:rsidRPr="0075244C">
        <w:rPr>
          <w:rFonts w:ascii="Times New Roman" w:hAnsi="Times New Roman" w:cs="Times New Roman"/>
          <w:sz w:val="28"/>
          <w:szCs w:val="28"/>
        </w:rPr>
        <w:t>Солоу</w:t>
      </w:r>
      <w:proofErr w:type="spellEnd"/>
      <w:r w:rsidR="004E1494" w:rsidRPr="004E1494">
        <w:rPr>
          <w:rFonts w:ascii="Times New Roman" w:hAnsi="Times New Roman" w:cs="Times New Roman"/>
          <w:sz w:val="28"/>
          <w:szCs w:val="28"/>
        </w:rPr>
        <w:t xml:space="preserve"> (Solow, 1995)</w:t>
      </w:r>
      <w:r w:rsidR="000303D7" w:rsidRPr="0075244C">
        <w:rPr>
          <w:rFonts w:ascii="Times New Roman" w:hAnsi="Times New Roman" w:cs="Times New Roman"/>
          <w:sz w:val="28"/>
          <w:szCs w:val="28"/>
        </w:rPr>
        <w:t xml:space="preserve"> в рассуждениях по данному вопросу акцентирует внимание на термине «капитал». Так он утверждает, что его использование влечет за собой необходимость наличия запаса социального капитала и возможности его измерения, хотя бы неточно, а так же это слово, по его мнению, обязывает феномен социального капитала иметь положительное влияние.</w:t>
      </w:r>
    </w:p>
    <w:p w:rsidR="007674BA"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Кроме того, </w:t>
      </w:r>
      <w:proofErr w:type="spellStart"/>
      <w:r w:rsidR="007674BA" w:rsidRPr="0075244C">
        <w:rPr>
          <w:rFonts w:ascii="Times New Roman" w:hAnsi="Times New Roman" w:cs="Times New Roman"/>
          <w:sz w:val="28"/>
          <w:szCs w:val="28"/>
        </w:rPr>
        <w:t>Гизо</w:t>
      </w:r>
      <w:proofErr w:type="spellEnd"/>
      <w:r w:rsidR="007674BA" w:rsidRPr="0075244C">
        <w:rPr>
          <w:rFonts w:ascii="Times New Roman" w:hAnsi="Times New Roman" w:cs="Times New Roman"/>
          <w:sz w:val="28"/>
          <w:szCs w:val="28"/>
        </w:rPr>
        <w:t xml:space="preserve"> с соавторами</w:t>
      </w:r>
      <w:r w:rsid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Guiso</w:t>
      </w:r>
      <w:proofErr w:type="spellEnd"/>
      <w:r w:rsidR="004E1494" w:rsidRP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Sapienza</w:t>
      </w:r>
      <w:proofErr w:type="spellEnd"/>
      <w:r w:rsidR="004E1494" w:rsidRP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Zingales</w:t>
      </w:r>
      <w:proofErr w:type="spellEnd"/>
      <w:r w:rsidR="004E1494" w:rsidRPr="004E1494">
        <w:rPr>
          <w:rFonts w:ascii="Times New Roman" w:hAnsi="Times New Roman" w:cs="Times New Roman"/>
          <w:sz w:val="28"/>
          <w:szCs w:val="28"/>
        </w:rPr>
        <w:t>, 2010)</w:t>
      </w:r>
      <w:r w:rsidR="007674BA" w:rsidRPr="0075244C">
        <w:rPr>
          <w:rFonts w:ascii="Times New Roman" w:hAnsi="Times New Roman" w:cs="Times New Roman"/>
          <w:sz w:val="28"/>
          <w:szCs w:val="28"/>
        </w:rPr>
        <w:t xml:space="preserve"> отмечае</w:t>
      </w:r>
      <w:r w:rsidRPr="0075244C">
        <w:rPr>
          <w:rFonts w:ascii="Times New Roman" w:hAnsi="Times New Roman" w:cs="Times New Roman"/>
          <w:sz w:val="28"/>
          <w:szCs w:val="28"/>
        </w:rPr>
        <w:t>т, что социальный капитал необходимо отличать от человеческого капитала, а также «очищать» эффект его влияния от влияния институтов, поэтому важно определить способы накопления и амортизации социального капитала. В</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статье</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авторами</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предлагается</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следующее</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определение: гражданский (</w:t>
      </w:r>
      <w:r w:rsidRPr="0075244C">
        <w:rPr>
          <w:rFonts w:ascii="Times New Roman" w:hAnsi="Times New Roman" w:cs="Times New Roman"/>
          <w:sz w:val="28"/>
          <w:szCs w:val="28"/>
          <w:lang w:val="en-US"/>
        </w:rPr>
        <w:t>civic</w:t>
      </w:r>
      <w:r w:rsidRPr="0075244C">
        <w:rPr>
          <w:rFonts w:ascii="Times New Roman" w:hAnsi="Times New Roman" w:cs="Times New Roman"/>
          <w:sz w:val="28"/>
          <w:szCs w:val="28"/>
        </w:rPr>
        <w:t>)капитал – это</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устоявшиеся</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общие</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 xml:space="preserve">нормы и ценности, которые помогают обществу избежать проблемы безбилетника в процессе пользования общественными благами. </w:t>
      </w:r>
      <w:r w:rsidR="007674BA" w:rsidRPr="0075244C">
        <w:rPr>
          <w:rFonts w:ascii="Times New Roman" w:hAnsi="Times New Roman" w:cs="Times New Roman"/>
          <w:sz w:val="28"/>
          <w:szCs w:val="28"/>
        </w:rPr>
        <w:t>Авторы</w:t>
      </w:r>
      <w:r w:rsidRPr="0075244C">
        <w:rPr>
          <w:rFonts w:ascii="Times New Roman" w:hAnsi="Times New Roman" w:cs="Times New Roman"/>
          <w:sz w:val="28"/>
          <w:szCs w:val="28"/>
        </w:rPr>
        <w:t xml:space="preserve"> считают, что социальный капитал имеет отношение лишь к решению проблем, связанных с коллективными действиями. Таким</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образом, социальный</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каптал</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имеет</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положительную</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долговременную</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экономическую</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отдачу</w:t>
      </w:r>
      <w:r w:rsid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Guiso</w:t>
      </w:r>
      <w:proofErr w:type="spellEnd"/>
      <w:r w:rsidR="004E1494" w:rsidRP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Sapienza</w:t>
      </w:r>
      <w:proofErr w:type="spellEnd"/>
      <w:r w:rsidR="004E1494" w:rsidRPr="004E1494">
        <w:rPr>
          <w:rFonts w:ascii="Times New Roman" w:hAnsi="Times New Roman" w:cs="Times New Roman"/>
          <w:sz w:val="28"/>
          <w:szCs w:val="28"/>
        </w:rPr>
        <w:t xml:space="preserve">, </w:t>
      </w:r>
      <w:proofErr w:type="spellStart"/>
      <w:r w:rsidR="004E1494" w:rsidRPr="004E1494">
        <w:rPr>
          <w:rFonts w:ascii="Times New Roman" w:hAnsi="Times New Roman" w:cs="Times New Roman"/>
          <w:sz w:val="28"/>
          <w:szCs w:val="28"/>
        </w:rPr>
        <w:t>Zingales</w:t>
      </w:r>
      <w:proofErr w:type="spellEnd"/>
      <w:r w:rsidR="004E1494" w:rsidRPr="004E1494">
        <w:rPr>
          <w:rFonts w:ascii="Times New Roman" w:hAnsi="Times New Roman" w:cs="Times New Roman"/>
          <w:sz w:val="28"/>
          <w:szCs w:val="28"/>
        </w:rPr>
        <w:t>, 2010)</w:t>
      </w:r>
      <w:r w:rsidRPr="0075244C">
        <w:rPr>
          <w:rFonts w:ascii="Times New Roman" w:hAnsi="Times New Roman" w:cs="Times New Roman"/>
          <w:sz w:val="28"/>
          <w:szCs w:val="28"/>
        </w:rPr>
        <w:t>.</w:t>
      </w:r>
    </w:p>
    <w:p w:rsidR="000303D7" w:rsidRPr="0075244C" w:rsidRDefault="007674B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авторы </w:t>
      </w:r>
      <w:r w:rsidR="000303D7" w:rsidRPr="0075244C">
        <w:rPr>
          <w:rFonts w:ascii="Times New Roman" w:hAnsi="Times New Roman" w:cs="Times New Roman"/>
          <w:sz w:val="28"/>
          <w:szCs w:val="28"/>
        </w:rPr>
        <w:t xml:space="preserve">затронули важные проблемы терминологии, однако их оценка роли социального капитала является неполной. </w:t>
      </w:r>
      <w:r w:rsidRPr="0075244C">
        <w:rPr>
          <w:rFonts w:ascii="Times New Roman" w:hAnsi="Times New Roman" w:cs="Times New Roman"/>
          <w:sz w:val="28"/>
          <w:szCs w:val="28"/>
        </w:rPr>
        <w:t xml:space="preserve">Ее необходимо </w:t>
      </w:r>
      <w:r w:rsidR="000303D7" w:rsidRPr="0075244C">
        <w:rPr>
          <w:rFonts w:ascii="Times New Roman" w:hAnsi="Times New Roman" w:cs="Times New Roman"/>
          <w:sz w:val="28"/>
          <w:szCs w:val="28"/>
        </w:rPr>
        <w:t xml:space="preserve">дополнить решением других проблем, известных экономической теории: «трагедия общины» </w:t>
      </w:r>
      <w:r w:rsidR="000303D7" w:rsidRPr="0075244C">
        <w:rPr>
          <w:rFonts w:ascii="Times New Roman" w:hAnsi="Times New Roman" w:cs="Times New Roman"/>
          <w:sz w:val="28"/>
          <w:szCs w:val="28"/>
        </w:rPr>
        <w:noBreakHyphen/>
      </w:r>
      <w:r w:rsidR="00A3438F">
        <w:rPr>
          <w:rFonts w:ascii="Times New Roman" w:hAnsi="Times New Roman" w:cs="Times New Roman"/>
          <w:sz w:val="28"/>
          <w:szCs w:val="28"/>
        </w:rPr>
        <w:t xml:space="preserve"> </w:t>
      </w:r>
      <w:proofErr w:type="spellStart"/>
      <w:r w:rsidR="000303D7" w:rsidRPr="0075244C">
        <w:rPr>
          <w:rFonts w:ascii="Times New Roman" w:hAnsi="Times New Roman" w:cs="Times New Roman"/>
          <w:sz w:val="28"/>
          <w:szCs w:val="28"/>
        </w:rPr>
        <w:t>переиспользование</w:t>
      </w:r>
      <w:proofErr w:type="spellEnd"/>
      <w:r w:rsidR="000303D7" w:rsidRPr="0075244C">
        <w:rPr>
          <w:rFonts w:ascii="Times New Roman" w:hAnsi="Times New Roman" w:cs="Times New Roman"/>
          <w:sz w:val="28"/>
          <w:szCs w:val="28"/>
        </w:rPr>
        <w:t xml:space="preserve"> общественного ресурса, доступ к которому является неограниченным. Также это могут быть проблемы, связанные с наличием внешних эффектов, которые могут быть решены благодаря наличию в обществе устоявшихся норм поведения в подобных ситуациях, направляющих общество к общественному оптимуму.</w:t>
      </w:r>
    </w:p>
    <w:p w:rsidR="000303D7" w:rsidRPr="0075244C" w:rsidRDefault="004E1494" w:rsidP="00574177">
      <w:pPr>
        <w:pStyle w:val="a7"/>
        <w:ind w:firstLine="425"/>
        <w:rPr>
          <w:rFonts w:ascii="Times New Roman" w:hAnsi="Times New Roman" w:cs="Times New Roman"/>
          <w:sz w:val="28"/>
          <w:szCs w:val="28"/>
        </w:rPr>
      </w:pPr>
      <w:r>
        <w:rPr>
          <w:rFonts w:ascii="Times New Roman" w:hAnsi="Times New Roman" w:cs="Times New Roman"/>
          <w:sz w:val="28"/>
          <w:szCs w:val="28"/>
        </w:rPr>
        <w:lastRenderedPageBreak/>
        <w:t>Карри и Стэнли (</w:t>
      </w:r>
      <w:proofErr w:type="spellStart"/>
      <w:r>
        <w:rPr>
          <w:rFonts w:ascii="Times New Roman" w:hAnsi="Times New Roman" w:cs="Times New Roman"/>
          <w:sz w:val="28"/>
          <w:szCs w:val="28"/>
        </w:rPr>
        <w:t>Currie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Stanley</w:t>
      </w:r>
      <w:proofErr w:type="spellEnd"/>
      <w:r>
        <w:rPr>
          <w:rFonts w:ascii="Times New Roman" w:hAnsi="Times New Roman" w:cs="Times New Roman"/>
          <w:sz w:val="28"/>
          <w:szCs w:val="28"/>
        </w:rPr>
        <w:t xml:space="preserve">, </w:t>
      </w:r>
      <w:r w:rsidR="0066765F" w:rsidRPr="0075244C">
        <w:rPr>
          <w:rFonts w:ascii="Times New Roman" w:hAnsi="Times New Roman" w:cs="Times New Roman"/>
          <w:sz w:val="28"/>
          <w:szCs w:val="28"/>
        </w:rPr>
        <w:t>2008)</w:t>
      </w:r>
      <w:r w:rsidR="000303D7" w:rsidRPr="0075244C">
        <w:rPr>
          <w:rFonts w:ascii="Times New Roman" w:hAnsi="Times New Roman" w:cs="Times New Roman"/>
          <w:sz w:val="28"/>
          <w:szCs w:val="28"/>
        </w:rPr>
        <w:t xml:space="preserve"> определяют социальный капитал как преимущество, которое может получить индивид и общество от социального участия, взаимопомощи и доверия. Традиционно в литературе рассматриваются три элемента социального капитала: доверие, взаимность и социальные сети. </w:t>
      </w:r>
      <w:r w:rsidR="0066765F" w:rsidRPr="0075244C">
        <w:rPr>
          <w:rFonts w:ascii="Times New Roman" w:hAnsi="Times New Roman" w:cs="Times New Roman"/>
          <w:sz w:val="28"/>
          <w:szCs w:val="28"/>
        </w:rPr>
        <w:t>Карри и Стэнли</w:t>
      </w:r>
      <w:r w:rsidR="000303D7" w:rsidRPr="0075244C">
        <w:rPr>
          <w:rFonts w:ascii="Times New Roman" w:hAnsi="Times New Roman" w:cs="Times New Roman"/>
          <w:sz w:val="28"/>
          <w:szCs w:val="28"/>
        </w:rPr>
        <w:t xml:space="preserve"> утверждают, что рассмотрение этих трех элементов принципиально осуществлять не по отдельности, а именно вместе. Это определение отражает аспекты социального капитала наиболее полно, и в настоящем исследовании и будет принято за основу. Однако и эта концепция не позволяет однозначно перейти к измерению социального капитала, что необходимо для проведения эмпирических исследований</w:t>
      </w:r>
      <w:r w:rsidR="007910BF">
        <w:rPr>
          <w:rFonts w:ascii="Times New Roman" w:hAnsi="Times New Roman" w:cs="Times New Roman"/>
          <w:sz w:val="28"/>
          <w:szCs w:val="28"/>
        </w:rPr>
        <w:t xml:space="preserve"> (</w:t>
      </w:r>
      <w:proofErr w:type="spellStart"/>
      <w:r w:rsidR="007910BF" w:rsidRPr="007910BF">
        <w:rPr>
          <w:rFonts w:ascii="Times New Roman" w:hAnsi="Times New Roman" w:cs="Times New Roman"/>
          <w:sz w:val="28"/>
          <w:szCs w:val="28"/>
        </w:rPr>
        <w:t>Dasgupta</w:t>
      </w:r>
      <w:proofErr w:type="spellEnd"/>
      <w:r w:rsidR="007910BF" w:rsidRPr="007910BF">
        <w:rPr>
          <w:rFonts w:ascii="Times New Roman" w:hAnsi="Times New Roman" w:cs="Times New Roman"/>
          <w:sz w:val="28"/>
          <w:szCs w:val="28"/>
        </w:rPr>
        <w:t>, 2005)</w:t>
      </w:r>
      <w:r w:rsidR="000303D7" w:rsidRPr="0075244C">
        <w:rPr>
          <w:rFonts w:ascii="Times New Roman" w:hAnsi="Times New Roman" w:cs="Times New Roman"/>
          <w:sz w:val="28"/>
          <w:szCs w:val="28"/>
        </w:rPr>
        <w:t xml:space="preserve">. </w:t>
      </w:r>
      <w:proofErr w:type="gramStart"/>
      <w:r w:rsidR="000303D7" w:rsidRPr="0075244C">
        <w:rPr>
          <w:rFonts w:ascii="Times New Roman" w:hAnsi="Times New Roman" w:cs="Times New Roman"/>
          <w:sz w:val="28"/>
          <w:szCs w:val="28"/>
        </w:rPr>
        <w:t xml:space="preserve">Поэтому данная теоретическая концепция нуждается в </w:t>
      </w:r>
      <w:proofErr w:type="spellStart"/>
      <w:r w:rsidR="000303D7" w:rsidRPr="0075244C">
        <w:rPr>
          <w:rFonts w:ascii="Times New Roman" w:hAnsi="Times New Roman" w:cs="Times New Roman"/>
          <w:sz w:val="28"/>
          <w:szCs w:val="28"/>
        </w:rPr>
        <w:t>операционализации</w:t>
      </w:r>
      <w:proofErr w:type="spellEnd"/>
      <w:r w:rsidR="000303D7" w:rsidRPr="0075244C">
        <w:rPr>
          <w:rFonts w:ascii="Times New Roman" w:hAnsi="Times New Roman" w:cs="Times New Roman"/>
          <w:sz w:val="28"/>
          <w:szCs w:val="28"/>
        </w:rPr>
        <w:t>.</w:t>
      </w:r>
      <w:proofErr w:type="gramEnd"/>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Для того чтобы перейти к </w:t>
      </w:r>
      <w:proofErr w:type="spellStart"/>
      <w:r w:rsidRPr="0075244C">
        <w:rPr>
          <w:rFonts w:ascii="Times New Roman" w:hAnsi="Times New Roman" w:cs="Times New Roman"/>
          <w:sz w:val="28"/>
          <w:szCs w:val="28"/>
        </w:rPr>
        <w:t>опреационализации</w:t>
      </w:r>
      <w:proofErr w:type="spellEnd"/>
      <w:r w:rsidRPr="0075244C">
        <w:rPr>
          <w:rFonts w:ascii="Times New Roman" w:hAnsi="Times New Roman" w:cs="Times New Roman"/>
          <w:sz w:val="28"/>
          <w:szCs w:val="28"/>
        </w:rPr>
        <w:t xml:space="preserve"> рассмотренного понятия</w:t>
      </w:r>
      <w:r w:rsidR="0066765F" w:rsidRPr="0075244C">
        <w:rPr>
          <w:rFonts w:ascii="Times New Roman" w:hAnsi="Times New Roman" w:cs="Times New Roman"/>
          <w:sz w:val="28"/>
          <w:szCs w:val="28"/>
        </w:rPr>
        <w:t>,</w:t>
      </w:r>
      <w:r w:rsidRPr="0075244C">
        <w:rPr>
          <w:rFonts w:ascii="Times New Roman" w:hAnsi="Times New Roman" w:cs="Times New Roman"/>
          <w:sz w:val="28"/>
          <w:szCs w:val="28"/>
        </w:rPr>
        <w:t xml:space="preserve"> необходимо коснуться еще одного вопроса, возникающего при изучении социального капитала – масштаб определения. Социальный капитал рассматривается исследователями как на микр</w:t>
      </w:r>
      <w:proofErr w:type="gramStart"/>
      <w:r w:rsidRPr="0075244C">
        <w:rPr>
          <w:rFonts w:ascii="Times New Roman" w:hAnsi="Times New Roman" w:cs="Times New Roman"/>
          <w:sz w:val="28"/>
          <w:szCs w:val="28"/>
        </w:rPr>
        <w:t>о-</w:t>
      </w:r>
      <w:proofErr w:type="gramEnd"/>
      <w:r w:rsidRPr="0075244C">
        <w:rPr>
          <w:rFonts w:ascii="Times New Roman" w:hAnsi="Times New Roman" w:cs="Times New Roman"/>
          <w:sz w:val="28"/>
          <w:szCs w:val="28"/>
        </w:rPr>
        <w:t>, так и на мезо- и макро-уровнях. Согласие по вопросу предпочтительности использования того или иного масштаба в научной среде не достигнуто и по сей день.</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w:t>
      </w:r>
      <w:proofErr w:type="spellStart"/>
      <w:r w:rsidR="007910BF">
        <w:rPr>
          <w:rFonts w:ascii="Times New Roman" w:hAnsi="Times New Roman" w:cs="Times New Roman"/>
          <w:sz w:val="28"/>
          <w:szCs w:val="28"/>
        </w:rPr>
        <w:t>Бурдье</w:t>
      </w:r>
      <w:proofErr w:type="spellEnd"/>
      <w:r w:rsidR="007910BF">
        <w:rPr>
          <w:rFonts w:ascii="Times New Roman" w:hAnsi="Times New Roman" w:cs="Times New Roman"/>
          <w:sz w:val="28"/>
          <w:szCs w:val="28"/>
        </w:rPr>
        <w:t xml:space="preserve"> (</w:t>
      </w:r>
      <w:proofErr w:type="spellStart"/>
      <w:r w:rsidR="007910BF">
        <w:rPr>
          <w:rFonts w:ascii="Times New Roman" w:hAnsi="Times New Roman" w:cs="Times New Roman"/>
          <w:sz w:val="28"/>
          <w:szCs w:val="28"/>
        </w:rPr>
        <w:t>Bourdieu</w:t>
      </w:r>
      <w:proofErr w:type="spellEnd"/>
      <w:r w:rsidR="007910BF">
        <w:rPr>
          <w:rFonts w:ascii="Times New Roman" w:hAnsi="Times New Roman" w:cs="Times New Roman"/>
          <w:sz w:val="28"/>
          <w:szCs w:val="28"/>
        </w:rPr>
        <w:t xml:space="preserve">, </w:t>
      </w:r>
      <w:r w:rsidRPr="0075244C">
        <w:rPr>
          <w:rFonts w:ascii="Times New Roman" w:hAnsi="Times New Roman" w:cs="Times New Roman"/>
          <w:sz w:val="28"/>
          <w:szCs w:val="28"/>
        </w:rPr>
        <w:t xml:space="preserve">1985) рассматривал социальный капитал как индивидуальную характеристику. По его мнению, социальный капитал, в отличие от денежного капитала, растет по мере использования. При этом темп воспроизводства социального капитала на индивидуальном уровне положительно зависит от наколенного в обществе в целом уровня социального капитала. В частности, </w:t>
      </w:r>
      <w:proofErr w:type="spellStart"/>
      <w:r w:rsidR="00296035"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считает, что размер воспроизводства социального капитала определяется особенностями среды накопления, в том числе размером, социальной сети. Таким образом, с точки зрения </w:t>
      </w:r>
      <w:proofErr w:type="spellStart"/>
      <w:r w:rsidR="00296035"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производство социального капитала требует и иных ресурсов (или иных форм капитала), таких как </w:t>
      </w:r>
      <w:r w:rsidRPr="0075244C">
        <w:rPr>
          <w:rFonts w:ascii="Times New Roman" w:hAnsi="Times New Roman" w:cs="Times New Roman"/>
          <w:sz w:val="28"/>
          <w:szCs w:val="28"/>
        </w:rPr>
        <w:lastRenderedPageBreak/>
        <w:t>временные и материальные затраты. Следовательно, те, кто обладает большим объемом капитала других форм, имеют больше возможностей формировать социальный капитал. Такой взгляд позволило сформировать именно рассмотрение социального капитала на индивидуальном (микро-) уровне.</w:t>
      </w:r>
    </w:p>
    <w:p w:rsidR="000303D7" w:rsidRPr="0075244C" w:rsidRDefault="00296035" w:rsidP="00574177">
      <w:pPr>
        <w:pStyle w:val="a7"/>
        <w:ind w:firstLine="425"/>
        <w:rPr>
          <w:rFonts w:ascii="Times New Roman" w:hAnsi="Times New Roman" w:cs="Times New Roman"/>
          <w:sz w:val="28"/>
          <w:szCs w:val="28"/>
        </w:rPr>
      </w:pPr>
      <w:proofErr w:type="spellStart"/>
      <w:r w:rsidRPr="0075244C">
        <w:rPr>
          <w:rFonts w:ascii="Times New Roman" w:hAnsi="Times New Roman" w:cs="Times New Roman"/>
          <w:sz w:val="28"/>
          <w:szCs w:val="28"/>
        </w:rPr>
        <w:t>Патнэм</w:t>
      </w:r>
      <w:proofErr w:type="spellEnd"/>
      <w:r w:rsidR="000303D7" w:rsidRPr="0075244C">
        <w:rPr>
          <w:rFonts w:ascii="Times New Roman" w:hAnsi="Times New Roman" w:cs="Times New Roman"/>
          <w:sz w:val="28"/>
          <w:szCs w:val="28"/>
        </w:rPr>
        <w:t xml:space="preserve"> расширяет понятие социального капитала до связи с гражданской активностью в сообществах, городах и странах. </w:t>
      </w:r>
      <w:proofErr w:type="spellStart"/>
      <w:r w:rsidRPr="0075244C">
        <w:rPr>
          <w:rFonts w:ascii="Times New Roman" w:hAnsi="Times New Roman" w:cs="Times New Roman"/>
          <w:sz w:val="28"/>
          <w:szCs w:val="28"/>
        </w:rPr>
        <w:t>Патнэм</w:t>
      </w:r>
      <w:proofErr w:type="spellEnd"/>
      <w:r w:rsidR="000303D7" w:rsidRPr="0075244C">
        <w:rPr>
          <w:rFonts w:ascii="Times New Roman" w:hAnsi="Times New Roman" w:cs="Times New Roman"/>
          <w:sz w:val="28"/>
          <w:szCs w:val="28"/>
        </w:rPr>
        <w:t xml:space="preserve"> считает, что рост социального капитала ведет к </w:t>
      </w:r>
      <w:proofErr w:type="gramStart"/>
      <w:r w:rsidR="000303D7" w:rsidRPr="0075244C">
        <w:rPr>
          <w:rFonts w:ascii="Times New Roman" w:hAnsi="Times New Roman" w:cs="Times New Roman"/>
          <w:sz w:val="28"/>
          <w:szCs w:val="28"/>
        </w:rPr>
        <w:t>более оптимальному</w:t>
      </w:r>
      <w:proofErr w:type="gramEnd"/>
      <w:r w:rsidR="000303D7" w:rsidRPr="0075244C">
        <w:rPr>
          <w:rFonts w:ascii="Times New Roman" w:hAnsi="Times New Roman" w:cs="Times New Roman"/>
          <w:sz w:val="28"/>
          <w:szCs w:val="28"/>
        </w:rPr>
        <w:t xml:space="preserve"> взаимодействию общества и росту его благополучия. Таким образом, </w:t>
      </w:r>
      <w:proofErr w:type="spellStart"/>
      <w:r w:rsidRPr="0075244C">
        <w:rPr>
          <w:rFonts w:ascii="Times New Roman" w:hAnsi="Times New Roman" w:cs="Times New Roman"/>
          <w:sz w:val="28"/>
          <w:szCs w:val="28"/>
        </w:rPr>
        <w:t>Патнэм</w:t>
      </w:r>
      <w:proofErr w:type="spellEnd"/>
      <w:r w:rsidR="000303D7" w:rsidRPr="0075244C">
        <w:rPr>
          <w:rFonts w:ascii="Times New Roman" w:hAnsi="Times New Roman" w:cs="Times New Roman"/>
          <w:sz w:val="28"/>
          <w:szCs w:val="28"/>
        </w:rPr>
        <w:t xml:space="preserve"> понимает социальный капитал как результат скорее группы, чем отдельного индивида</w:t>
      </w:r>
      <w:r w:rsidR="007910BF">
        <w:rPr>
          <w:rFonts w:ascii="Times New Roman" w:hAnsi="Times New Roman" w:cs="Times New Roman"/>
          <w:sz w:val="28"/>
          <w:szCs w:val="28"/>
        </w:rPr>
        <w:t xml:space="preserve"> (</w:t>
      </w:r>
      <w:proofErr w:type="spellStart"/>
      <w:r w:rsidR="007910BF" w:rsidRPr="007910BF">
        <w:rPr>
          <w:rFonts w:ascii="Times New Roman" w:hAnsi="Times New Roman" w:cs="Times New Roman"/>
          <w:sz w:val="28"/>
          <w:szCs w:val="28"/>
        </w:rPr>
        <w:t>Putnam</w:t>
      </w:r>
      <w:proofErr w:type="spellEnd"/>
      <w:r w:rsidR="007910BF" w:rsidRPr="007910BF">
        <w:rPr>
          <w:rFonts w:ascii="Times New Roman" w:hAnsi="Times New Roman" w:cs="Times New Roman"/>
          <w:sz w:val="28"/>
          <w:szCs w:val="28"/>
        </w:rPr>
        <w:t>, 1993)</w:t>
      </w:r>
      <w:r w:rsidR="000303D7"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Действительно, </w:t>
      </w:r>
      <w:proofErr w:type="spellStart"/>
      <w:r w:rsidR="00296035" w:rsidRPr="0075244C">
        <w:rPr>
          <w:rFonts w:ascii="Times New Roman" w:hAnsi="Times New Roman" w:cs="Times New Roman"/>
          <w:sz w:val="28"/>
          <w:szCs w:val="28"/>
        </w:rPr>
        <w:t>Бурдье</w:t>
      </w:r>
      <w:proofErr w:type="spellEnd"/>
      <w:r w:rsidRPr="0075244C">
        <w:rPr>
          <w:rFonts w:ascii="Times New Roman" w:hAnsi="Times New Roman" w:cs="Times New Roman"/>
          <w:sz w:val="28"/>
          <w:szCs w:val="28"/>
        </w:rPr>
        <w:t xml:space="preserve"> прав в том смысле, что часто</w:t>
      </w:r>
      <w:r w:rsidR="00A3438F">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более экономически</w:t>
      </w:r>
      <w:proofErr w:type="gramEnd"/>
      <w:r w:rsidRPr="0075244C">
        <w:rPr>
          <w:rFonts w:ascii="Times New Roman" w:hAnsi="Times New Roman" w:cs="Times New Roman"/>
          <w:sz w:val="28"/>
          <w:szCs w:val="28"/>
        </w:rPr>
        <w:t xml:space="preserve"> благополучные члены общества обладают более высоким значением социального капитала</w:t>
      </w:r>
      <w:r w:rsidR="007910BF">
        <w:rPr>
          <w:rFonts w:ascii="Times New Roman" w:hAnsi="Times New Roman" w:cs="Times New Roman"/>
          <w:sz w:val="28"/>
          <w:szCs w:val="28"/>
        </w:rPr>
        <w:t xml:space="preserve"> (</w:t>
      </w:r>
      <w:proofErr w:type="spellStart"/>
      <w:r w:rsidR="007910BF" w:rsidRPr="007910BF">
        <w:rPr>
          <w:rFonts w:ascii="Times New Roman" w:hAnsi="Times New Roman" w:cs="Times New Roman"/>
          <w:sz w:val="28"/>
          <w:szCs w:val="28"/>
        </w:rPr>
        <w:t>Moore</w:t>
      </w:r>
      <w:proofErr w:type="spellEnd"/>
      <w:r w:rsidR="007910BF" w:rsidRPr="007910BF">
        <w:rPr>
          <w:rFonts w:ascii="Times New Roman" w:hAnsi="Times New Roman" w:cs="Times New Roman"/>
          <w:sz w:val="28"/>
          <w:szCs w:val="28"/>
        </w:rPr>
        <w:t xml:space="preserve">, 1966; </w:t>
      </w:r>
      <w:proofErr w:type="spellStart"/>
      <w:r w:rsidR="007910BF" w:rsidRPr="007910BF">
        <w:rPr>
          <w:rFonts w:ascii="Times New Roman" w:hAnsi="Times New Roman" w:cs="Times New Roman"/>
          <w:sz w:val="28"/>
          <w:szCs w:val="28"/>
        </w:rPr>
        <w:t>Hooghe</w:t>
      </w:r>
      <w:proofErr w:type="spellEnd"/>
      <w:r w:rsidR="007910BF" w:rsidRPr="007910BF">
        <w:rPr>
          <w:rFonts w:ascii="Times New Roman" w:hAnsi="Times New Roman" w:cs="Times New Roman"/>
          <w:sz w:val="28"/>
          <w:szCs w:val="28"/>
        </w:rPr>
        <w:t xml:space="preserve">, </w:t>
      </w:r>
      <w:proofErr w:type="spellStart"/>
      <w:r w:rsidR="007910BF" w:rsidRPr="007910BF">
        <w:rPr>
          <w:rFonts w:ascii="Times New Roman" w:hAnsi="Times New Roman" w:cs="Times New Roman"/>
          <w:sz w:val="28"/>
          <w:szCs w:val="28"/>
        </w:rPr>
        <w:t>Stolle</w:t>
      </w:r>
      <w:proofErr w:type="spellEnd"/>
      <w:r w:rsidR="007910BF" w:rsidRPr="007910BF">
        <w:rPr>
          <w:rFonts w:ascii="Times New Roman" w:hAnsi="Times New Roman" w:cs="Times New Roman"/>
          <w:sz w:val="28"/>
          <w:szCs w:val="28"/>
        </w:rPr>
        <w:t>, 2003)</w:t>
      </w:r>
      <w:r w:rsidRPr="0075244C">
        <w:rPr>
          <w:rFonts w:ascii="Times New Roman" w:hAnsi="Times New Roman" w:cs="Times New Roman"/>
          <w:sz w:val="28"/>
          <w:szCs w:val="28"/>
        </w:rPr>
        <w:t>, однако экономическое благополучие агента, вероятно, не является единственным условием роста его социального капитала, так как концепция социального капитала не может рассматриваться</w:t>
      </w:r>
      <w:r w:rsidR="00801D19">
        <w:rPr>
          <w:rFonts w:ascii="Times New Roman" w:hAnsi="Times New Roman" w:cs="Times New Roman"/>
          <w:sz w:val="28"/>
          <w:szCs w:val="28"/>
        </w:rPr>
        <w:t xml:space="preserve"> </w:t>
      </w:r>
      <w:r w:rsidRPr="0075244C">
        <w:rPr>
          <w:rFonts w:ascii="Times New Roman" w:hAnsi="Times New Roman" w:cs="Times New Roman"/>
          <w:sz w:val="28"/>
          <w:szCs w:val="28"/>
        </w:rPr>
        <w:t xml:space="preserve">в отрыве от общества. Выгоды, о которых идет речь с начала создания концепции социального капитала, могут быть получены только в результате взаимодействия в рамках общества, о чем говорил </w:t>
      </w:r>
      <w:proofErr w:type="spellStart"/>
      <w:r w:rsidR="006412E6" w:rsidRPr="0075244C">
        <w:rPr>
          <w:rFonts w:ascii="Times New Roman" w:hAnsi="Times New Roman" w:cs="Times New Roman"/>
          <w:sz w:val="28"/>
          <w:szCs w:val="28"/>
        </w:rPr>
        <w:t>Патнэм</w:t>
      </w:r>
      <w:proofErr w:type="spellEnd"/>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Поэтому в целях настоящего исследования представляется важным выделять две составляющие социального капитала:</w:t>
      </w:r>
    </w:p>
    <w:p w:rsidR="000303D7" w:rsidRPr="0075244C" w:rsidRDefault="000303D7" w:rsidP="00574177">
      <w:pPr>
        <w:pStyle w:val="a7"/>
        <w:numPr>
          <w:ilvl w:val="0"/>
          <w:numId w:val="9"/>
        </w:numPr>
        <w:ind w:left="0" w:firstLine="425"/>
        <w:rPr>
          <w:rFonts w:ascii="Times New Roman" w:hAnsi="Times New Roman" w:cs="Times New Roman"/>
          <w:sz w:val="28"/>
          <w:szCs w:val="28"/>
        </w:rPr>
      </w:pPr>
      <w:proofErr w:type="gramStart"/>
      <w:r w:rsidRPr="0075244C">
        <w:rPr>
          <w:rFonts w:ascii="Times New Roman" w:hAnsi="Times New Roman" w:cs="Times New Roman"/>
          <w:sz w:val="28"/>
          <w:szCs w:val="28"/>
        </w:rPr>
        <w:t>Общественный</w:t>
      </w:r>
      <w:proofErr w:type="gramEnd"/>
      <w:r w:rsidRPr="0075244C">
        <w:rPr>
          <w:rFonts w:ascii="Times New Roman" w:hAnsi="Times New Roman" w:cs="Times New Roman"/>
          <w:sz w:val="28"/>
          <w:szCs w:val="28"/>
        </w:rPr>
        <w:t xml:space="preserve"> (или обобщённый – </w:t>
      </w:r>
      <w:r w:rsidRPr="0075244C">
        <w:rPr>
          <w:rFonts w:ascii="Times New Roman" w:hAnsi="Times New Roman" w:cs="Times New Roman"/>
          <w:sz w:val="28"/>
          <w:szCs w:val="28"/>
          <w:lang w:val="en-US"/>
        </w:rPr>
        <w:t>common</w:t>
      </w:r>
      <w:r w:rsidRPr="0075244C">
        <w:rPr>
          <w:rFonts w:ascii="Times New Roman" w:hAnsi="Times New Roman" w:cs="Times New Roman"/>
          <w:sz w:val="28"/>
          <w:szCs w:val="28"/>
        </w:rPr>
        <w:t>), присущий среднему члену общества, формирующийся под влиянием «всеобъемлющих» факторов, воздействующих на всех членов общества;</w:t>
      </w:r>
    </w:p>
    <w:p w:rsidR="000303D7" w:rsidRPr="0075244C" w:rsidRDefault="000303D7" w:rsidP="00574177">
      <w:pPr>
        <w:pStyle w:val="a7"/>
        <w:numPr>
          <w:ilvl w:val="0"/>
          <w:numId w:val="9"/>
        </w:numPr>
        <w:ind w:left="0" w:firstLine="425"/>
        <w:rPr>
          <w:rFonts w:ascii="Times New Roman" w:hAnsi="Times New Roman" w:cs="Times New Roman"/>
          <w:sz w:val="28"/>
          <w:szCs w:val="28"/>
        </w:rPr>
      </w:pPr>
      <w:r w:rsidRPr="0075244C">
        <w:rPr>
          <w:rFonts w:ascii="Times New Roman" w:hAnsi="Times New Roman" w:cs="Times New Roman"/>
          <w:sz w:val="28"/>
          <w:szCs w:val="28"/>
        </w:rPr>
        <w:t xml:space="preserve">Частный (или специфический – </w:t>
      </w:r>
      <w:r w:rsidRPr="0075244C">
        <w:rPr>
          <w:rFonts w:ascii="Times New Roman" w:hAnsi="Times New Roman" w:cs="Times New Roman"/>
          <w:sz w:val="28"/>
          <w:szCs w:val="28"/>
          <w:lang w:val="en-US"/>
        </w:rPr>
        <w:t>specific</w:t>
      </w:r>
      <w:r w:rsidRPr="0075244C">
        <w:rPr>
          <w:rFonts w:ascii="Times New Roman" w:hAnsi="Times New Roman" w:cs="Times New Roman"/>
          <w:sz w:val="28"/>
          <w:szCs w:val="28"/>
        </w:rPr>
        <w:t xml:space="preserve">), который определяется доступом индивида к ресурсам, жизненным опытом и личностными характеристиками, то есть та часть социального капитала, которая формируется под влиянием факторов, воздействующих не на всех членов общества, а выборочно на определенных членов общества. </w:t>
      </w:r>
      <w:r w:rsidRPr="0075244C">
        <w:rPr>
          <w:rFonts w:ascii="Times New Roman" w:hAnsi="Times New Roman" w:cs="Times New Roman"/>
          <w:sz w:val="28"/>
          <w:szCs w:val="28"/>
        </w:rPr>
        <w:lastRenderedPageBreak/>
        <w:t>Это может быть, например, негативный опыт подвергания ограблению, после чего уровень доверия человека к обществу в целом падает. Важно подчеркнуть отличие этого типа социального каптала от человеческого капитала.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Для решения проблемы агрегирования предлагается следующая концепция: обобщенный социальный капитал имеет одно значение для всех членов общества, а индивидуальный социальный капитал является уникальным для каждого члена общества и выражает отклонение социального капитала индивида от среднего уровня. Сумма отклонений в обществе в целом равна нулю. Таким образом, запас социального капитала индивида можно выразить в виде суммы обобщенного и индивидуального социального капитала</w:t>
      </w:r>
    </w:p>
    <w:p w:rsidR="000303D7" w:rsidRPr="0075244C" w:rsidRDefault="000303D7" w:rsidP="00574177">
      <w:pPr>
        <w:pStyle w:val="a7"/>
        <w:ind w:firstLine="425"/>
        <w:rPr>
          <w:rFonts w:ascii="Times New Roman" w:hAnsi="Times New Roman" w:cs="Times New Roman"/>
          <w:position w:val="-12"/>
          <w:sz w:val="28"/>
          <w:szCs w:val="28"/>
        </w:rPr>
      </w:pPr>
      <w:r w:rsidRPr="0075244C">
        <w:rPr>
          <w:rFonts w:ascii="Times New Roman" w:hAnsi="Times New Roman" w:cs="Times New Roman"/>
          <w:position w:val="-12"/>
          <w:sz w:val="28"/>
          <w:szCs w:val="28"/>
        </w:rPr>
        <w:object w:dxaOrig="1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1" type="#_x0000_t75" style="width:86.25pt;height:18.4pt" o:ole="">
            <v:imagedata r:id="rId9" o:title=""/>
          </v:shape>
          <o:OLEObject Type="Embed" ProgID="Equation.3" ShapeID="_x0000_i2161" DrawAspect="Content" ObjectID="_1431610510" r:id="rId10"/>
        </w:objec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position w:val="-12"/>
          <w:sz w:val="28"/>
          <w:szCs w:val="28"/>
        </w:rPr>
        <w:t>Тогда условие нулевого отклонения общественного социального капитала можно выразить как</w:t>
      </w:r>
    </w:p>
    <w:p w:rsidR="000303D7" w:rsidRPr="0075244C" w:rsidRDefault="000303D7" w:rsidP="00574177">
      <w:pPr>
        <w:pStyle w:val="a7"/>
        <w:ind w:firstLine="425"/>
        <w:rPr>
          <w:rFonts w:ascii="Times New Roman" w:hAnsi="Times New Roman" w:cs="Times New Roman"/>
          <w:position w:val="-16"/>
          <w:sz w:val="28"/>
          <w:szCs w:val="28"/>
        </w:rPr>
      </w:pPr>
      <w:r w:rsidRPr="0075244C">
        <w:rPr>
          <w:rFonts w:ascii="Times New Roman" w:hAnsi="Times New Roman" w:cs="Times New Roman"/>
          <w:position w:val="-16"/>
          <w:sz w:val="28"/>
          <w:szCs w:val="28"/>
        </w:rPr>
        <w:object w:dxaOrig="1200" w:dyaOrig="420">
          <v:shape id="_x0000_i2162" type="#_x0000_t75" style="width:59.45pt;height:20.95pt" o:ole="">
            <v:imagedata r:id="rId11" o:title=""/>
          </v:shape>
          <o:OLEObject Type="Embed" ProgID="Equation.3" ShapeID="_x0000_i2162" DrawAspect="Content" ObjectID="_1431610511" r:id="rId12"/>
        </w:objec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position w:val="-16"/>
          <w:sz w:val="28"/>
          <w:szCs w:val="28"/>
        </w:rPr>
        <w:t>И для общественного социального капитала можно записать следующее определение</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position w:val="-16"/>
          <w:sz w:val="28"/>
          <w:szCs w:val="28"/>
        </w:rPr>
        <w:object w:dxaOrig="2240" w:dyaOrig="420">
          <v:shape id="_x0000_i2163" type="#_x0000_t75" style="width:109.65pt;height:20.95pt" o:ole="">
            <v:imagedata r:id="rId13" o:title=""/>
          </v:shape>
          <o:OLEObject Type="Embed" ProgID="Equation.3" ShapeID="_x0000_i2163" DrawAspect="Content" ObjectID="_1431610512" r:id="rId14"/>
        </w:objec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При анализе социального капитала в рамках сообщества может быть выбран любой масштаб рассмотрения: национальный, региональный, местный уровень. Существуют примеры исследований по социальному капиталу для различных уровней анализа.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Другое разделение социального капитала, которое иногда используют при </w:t>
      </w:r>
      <w:proofErr w:type="spellStart"/>
      <w:r w:rsidRPr="0075244C">
        <w:rPr>
          <w:rFonts w:ascii="Times New Roman" w:hAnsi="Times New Roman" w:cs="Times New Roman"/>
          <w:sz w:val="28"/>
          <w:szCs w:val="28"/>
        </w:rPr>
        <w:t>операционализации</w:t>
      </w:r>
      <w:proofErr w:type="spellEnd"/>
      <w:r w:rsidRPr="0075244C">
        <w:rPr>
          <w:rFonts w:ascii="Times New Roman" w:hAnsi="Times New Roman" w:cs="Times New Roman"/>
          <w:sz w:val="28"/>
          <w:szCs w:val="28"/>
        </w:rPr>
        <w:t xml:space="preserve"> концепции социального капитала для изучения более частных вопросов, чем экономический рост и благополучие общества в целом, </w:t>
      </w:r>
      <w:r w:rsidRPr="0075244C">
        <w:rPr>
          <w:rFonts w:ascii="Times New Roman" w:hAnsi="Times New Roman" w:cs="Times New Roman"/>
          <w:sz w:val="28"/>
          <w:szCs w:val="28"/>
        </w:rPr>
        <w:noBreakHyphen/>
        <w:t xml:space="preserve"> выделение общего и специфического социального капитала. Общий социальный капитал – доверие, взаимность и социальные сети, которые имеют место в общем контексте </w:t>
      </w:r>
      <w:r w:rsidRPr="0075244C">
        <w:rPr>
          <w:rFonts w:ascii="Times New Roman" w:hAnsi="Times New Roman" w:cs="Times New Roman"/>
          <w:sz w:val="28"/>
          <w:szCs w:val="28"/>
        </w:rPr>
        <w:lastRenderedPageBreak/>
        <w:t>(во всех сферах жизни), то есть, как правило, в масштабе города, региона или страны. Это некоторая агрегированная характеристика социальных сетей, доверия и взаимности на заданном уровне (города, региона или страны)</w:t>
      </w:r>
      <w:r w:rsidR="0098366B">
        <w:rPr>
          <w:rFonts w:ascii="Times New Roman" w:hAnsi="Times New Roman" w:cs="Times New Roman"/>
          <w:sz w:val="28"/>
          <w:szCs w:val="28"/>
        </w:rPr>
        <w:t xml:space="preserve"> (</w:t>
      </w:r>
      <w:r w:rsidR="0098366B" w:rsidRPr="0098366B">
        <w:rPr>
          <w:rFonts w:ascii="Times New Roman" w:hAnsi="Times New Roman" w:cs="Times New Roman"/>
          <w:sz w:val="28"/>
          <w:szCs w:val="28"/>
        </w:rPr>
        <w:t xml:space="preserve">Полищук, Борисова, </w:t>
      </w:r>
      <w:proofErr w:type="spellStart"/>
      <w:r w:rsidR="0098366B" w:rsidRPr="0098366B">
        <w:rPr>
          <w:rFonts w:ascii="Times New Roman" w:hAnsi="Times New Roman" w:cs="Times New Roman"/>
          <w:sz w:val="28"/>
          <w:szCs w:val="28"/>
        </w:rPr>
        <w:t>Пересецкий</w:t>
      </w:r>
      <w:proofErr w:type="spellEnd"/>
      <w:r w:rsidR="0098366B" w:rsidRPr="0098366B">
        <w:rPr>
          <w:rFonts w:ascii="Times New Roman" w:hAnsi="Times New Roman" w:cs="Times New Roman"/>
          <w:sz w:val="28"/>
          <w:szCs w:val="28"/>
        </w:rPr>
        <w:t>, 2010</w:t>
      </w:r>
      <w:r w:rsidR="0098366B">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Специфический социальный капитал – это те же характеристики, присущие членам общества, но в определенной сфере жизни. Это может быть профессиональная сфера, поведение на автомобильной дороге, управление ЖКХ или поведение в общественном транспорте. Например, в качестве измерителя специфического социального капитала в рамках управления ЖКХ использовались активность участия членов ТСЖ в</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общих собраниях, внимание к</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мнению других членов ТСЖ и</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легкость достичь согласия на общих собраниях</w:t>
      </w:r>
      <w:r w:rsidR="0098366B">
        <w:rPr>
          <w:rFonts w:ascii="Times New Roman" w:hAnsi="Times New Roman" w:cs="Times New Roman"/>
          <w:sz w:val="28"/>
          <w:szCs w:val="28"/>
        </w:rPr>
        <w:t xml:space="preserve"> (</w:t>
      </w:r>
      <w:r w:rsidR="0098366B" w:rsidRPr="0098366B">
        <w:rPr>
          <w:rFonts w:ascii="Times New Roman" w:hAnsi="Times New Roman" w:cs="Times New Roman"/>
          <w:sz w:val="28"/>
          <w:szCs w:val="28"/>
        </w:rPr>
        <w:t xml:space="preserve">Полищук, Борисова, </w:t>
      </w:r>
      <w:proofErr w:type="spellStart"/>
      <w:r w:rsidR="0098366B" w:rsidRPr="0098366B">
        <w:rPr>
          <w:rFonts w:ascii="Times New Roman" w:hAnsi="Times New Roman" w:cs="Times New Roman"/>
          <w:sz w:val="28"/>
          <w:szCs w:val="28"/>
        </w:rPr>
        <w:t>Пересецкий</w:t>
      </w:r>
      <w:proofErr w:type="spellEnd"/>
      <w:r w:rsidR="0098366B" w:rsidRPr="0098366B">
        <w:rPr>
          <w:rFonts w:ascii="Times New Roman" w:hAnsi="Times New Roman" w:cs="Times New Roman"/>
          <w:sz w:val="28"/>
          <w:szCs w:val="28"/>
        </w:rPr>
        <w:t>, 2010</w:t>
      </w:r>
      <w:r w:rsidR="0098366B">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Еще одна важная часть </w:t>
      </w:r>
      <w:proofErr w:type="spellStart"/>
      <w:r w:rsidRPr="0075244C">
        <w:rPr>
          <w:rFonts w:ascii="Times New Roman" w:hAnsi="Times New Roman" w:cs="Times New Roman"/>
          <w:sz w:val="28"/>
          <w:szCs w:val="28"/>
        </w:rPr>
        <w:t>операционализации</w:t>
      </w:r>
      <w:proofErr w:type="spellEnd"/>
      <w:r w:rsidRPr="0075244C">
        <w:rPr>
          <w:rFonts w:ascii="Times New Roman" w:hAnsi="Times New Roman" w:cs="Times New Roman"/>
          <w:sz w:val="28"/>
          <w:szCs w:val="28"/>
        </w:rPr>
        <w:t xml:space="preserve"> понятия социального капитала – классификация социального капитала, введенная </w:t>
      </w:r>
      <w:proofErr w:type="spellStart"/>
      <w:r w:rsidRPr="0075244C">
        <w:rPr>
          <w:rFonts w:ascii="Times New Roman" w:hAnsi="Times New Roman" w:cs="Times New Roman"/>
          <w:sz w:val="28"/>
          <w:szCs w:val="28"/>
        </w:rPr>
        <w:t>Stone</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et</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al</w:t>
      </w:r>
      <w:proofErr w:type="spellEnd"/>
      <w:r w:rsidRPr="0075244C">
        <w:rPr>
          <w:rFonts w:ascii="Times New Roman" w:hAnsi="Times New Roman" w:cs="Times New Roman"/>
          <w:sz w:val="28"/>
          <w:szCs w:val="28"/>
        </w:rPr>
        <w:t>. 2003. Согласно этой классификации выделяют три типа социального капитала:</w:t>
      </w:r>
    </w:p>
    <w:p w:rsidR="000303D7" w:rsidRPr="0075244C" w:rsidRDefault="000303D7" w:rsidP="00574177">
      <w:pPr>
        <w:pStyle w:val="a3"/>
        <w:numPr>
          <w:ilvl w:val="0"/>
          <w:numId w:val="6"/>
        </w:numPr>
        <w:spacing w:after="0"/>
        <w:ind w:left="0" w:firstLine="425"/>
        <w:rPr>
          <w:rFonts w:ascii="Times New Roman" w:hAnsi="Times New Roman" w:cs="Times New Roman"/>
          <w:sz w:val="28"/>
          <w:szCs w:val="28"/>
        </w:rPr>
      </w:pPr>
      <w:r w:rsidRPr="0075244C">
        <w:rPr>
          <w:rFonts w:ascii="Times New Roman" w:hAnsi="Times New Roman" w:cs="Times New Roman"/>
          <w:sz w:val="28"/>
          <w:szCs w:val="28"/>
        </w:rPr>
        <w:t>Замкнутый или закрытый (</w:t>
      </w:r>
      <w:proofErr w:type="spellStart"/>
      <w:r w:rsidRPr="0075244C">
        <w:rPr>
          <w:rFonts w:ascii="Times New Roman" w:hAnsi="Times New Roman" w:cs="Times New Roman"/>
          <w:sz w:val="28"/>
          <w:szCs w:val="28"/>
          <w:lang w:val="en-US"/>
        </w:rPr>
        <w:t>BondingSC</w:t>
      </w:r>
      <w:proofErr w:type="spellEnd"/>
      <w:r w:rsidRPr="0075244C">
        <w:rPr>
          <w:rFonts w:ascii="Times New Roman" w:hAnsi="Times New Roman" w:cs="Times New Roman"/>
          <w:sz w:val="28"/>
          <w:szCs w:val="28"/>
        </w:rPr>
        <w:t>); (сковывающий, обвязывающий)</w:t>
      </w:r>
    </w:p>
    <w:p w:rsidR="000303D7" w:rsidRPr="0075244C" w:rsidRDefault="000303D7" w:rsidP="00574177">
      <w:pPr>
        <w:pStyle w:val="a3"/>
        <w:numPr>
          <w:ilvl w:val="0"/>
          <w:numId w:val="6"/>
        </w:numPr>
        <w:spacing w:after="0"/>
        <w:ind w:left="0" w:firstLine="425"/>
        <w:rPr>
          <w:rFonts w:ascii="Times New Roman" w:hAnsi="Times New Roman" w:cs="Times New Roman"/>
          <w:sz w:val="28"/>
          <w:szCs w:val="28"/>
        </w:rPr>
      </w:pPr>
      <w:r w:rsidRPr="0075244C">
        <w:rPr>
          <w:rFonts w:ascii="Times New Roman" w:hAnsi="Times New Roman" w:cs="Times New Roman"/>
          <w:sz w:val="28"/>
          <w:szCs w:val="28"/>
        </w:rPr>
        <w:t>Объединяющий</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или открытый (</w:t>
      </w:r>
      <w:proofErr w:type="spellStart"/>
      <w:r w:rsidRPr="0075244C">
        <w:rPr>
          <w:rFonts w:ascii="Times New Roman" w:hAnsi="Times New Roman" w:cs="Times New Roman"/>
          <w:sz w:val="28"/>
          <w:szCs w:val="28"/>
          <w:lang w:val="en-US"/>
        </w:rPr>
        <w:t>BridgingSC</w:t>
      </w:r>
      <w:proofErr w:type="spellEnd"/>
      <w:r w:rsidRPr="0075244C">
        <w:rPr>
          <w:rFonts w:ascii="Times New Roman" w:hAnsi="Times New Roman" w:cs="Times New Roman"/>
          <w:sz w:val="28"/>
          <w:szCs w:val="28"/>
        </w:rPr>
        <w:t>);</w:t>
      </w:r>
    </w:p>
    <w:p w:rsidR="000303D7" w:rsidRPr="0075244C" w:rsidRDefault="000303D7" w:rsidP="00574177">
      <w:pPr>
        <w:pStyle w:val="a3"/>
        <w:numPr>
          <w:ilvl w:val="0"/>
          <w:numId w:val="6"/>
        </w:numPr>
        <w:spacing w:after="0"/>
        <w:ind w:left="0" w:firstLine="425"/>
        <w:rPr>
          <w:rFonts w:ascii="Times New Roman" w:hAnsi="Times New Roman" w:cs="Times New Roman"/>
          <w:sz w:val="28"/>
          <w:szCs w:val="28"/>
          <w:lang w:val="en-US"/>
        </w:rPr>
      </w:pPr>
      <w:r w:rsidRPr="0075244C">
        <w:rPr>
          <w:rFonts w:ascii="Times New Roman" w:hAnsi="Times New Roman" w:cs="Times New Roman"/>
          <w:sz w:val="28"/>
          <w:szCs w:val="28"/>
        </w:rPr>
        <w:t>Сцепляющий</w:t>
      </w:r>
      <w:r w:rsidRPr="0098366B">
        <w:rPr>
          <w:rFonts w:ascii="Times New Roman" w:hAnsi="Times New Roman" w:cs="Times New Roman"/>
          <w:sz w:val="28"/>
          <w:szCs w:val="28"/>
          <w:lang w:val="en-US"/>
        </w:rPr>
        <w:t xml:space="preserve"> (</w:t>
      </w:r>
      <w:r w:rsidRPr="0075244C">
        <w:rPr>
          <w:rFonts w:ascii="Times New Roman" w:hAnsi="Times New Roman" w:cs="Times New Roman"/>
          <w:sz w:val="28"/>
          <w:szCs w:val="28"/>
          <w:lang w:val="en-US"/>
        </w:rPr>
        <w:t>Linking SC</w:t>
      </w:r>
      <w:r w:rsidRPr="0098366B">
        <w:rPr>
          <w:rFonts w:ascii="Times New Roman" w:hAnsi="Times New Roman" w:cs="Times New Roman"/>
          <w:sz w:val="28"/>
          <w:szCs w:val="28"/>
          <w:lang w:val="en-US"/>
        </w:rPr>
        <w:t>)</w:t>
      </w:r>
      <w:r w:rsidR="0098366B" w:rsidRPr="0098366B">
        <w:rPr>
          <w:rFonts w:ascii="Times New Roman" w:hAnsi="Times New Roman" w:cs="Times New Roman"/>
          <w:sz w:val="28"/>
          <w:szCs w:val="28"/>
          <w:lang w:val="en-US"/>
        </w:rPr>
        <w:t xml:space="preserve"> (Stone et al., 2003)</w:t>
      </w:r>
      <w:r w:rsidRPr="0098366B">
        <w:rPr>
          <w:rFonts w:ascii="Times New Roman" w:hAnsi="Times New Roman" w:cs="Times New Roman"/>
          <w:sz w:val="28"/>
          <w:szCs w:val="28"/>
          <w:lang w:val="en-US"/>
        </w:rPr>
        <w:t>.</w:t>
      </w:r>
    </w:p>
    <w:p w:rsidR="000303D7" w:rsidRPr="0098366B" w:rsidRDefault="000303D7" w:rsidP="00574177">
      <w:pPr>
        <w:pStyle w:val="a7"/>
        <w:ind w:firstLine="425"/>
        <w:rPr>
          <w:rFonts w:ascii="Times New Roman" w:hAnsi="Times New Roman" w:cs="Times New Roman"/>
          <w:color w:val="000000"/>
          <w:sz w:val="28"/>
          <w:szCs w:val="28"/>
          <w:lang w:eastAsia="ru-RU"/>
        </w:rPr>
      </w:pPr>
      <w:r w:rsidRPr="0075244C">
        <w:rPr>
          <w:rFonts w:ascii="Times New Roman" w:hAnsi="Times New Roman" w:cs="Times New Roman"/>
          <w:sz w:val="28"/>
          <w:szCs w:val="28"/>
        </w:rPr>
        <w:t>Замкнутый</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 xml:space="preserve">или закрытый социальный капитал относится к таким узким сетям как семья и, возможно, работа. Этот тип социального капитала создает тесные крепкие связи, однако исключает из взаимодействия других членов общества и </w:t>
      </w:r>
      <w:r w:rsidRPr="0075244C">
        <w:rPr>
          <w:rFonts w:ascii="Times New Roman" w:hAnsi="Times New Roman" w:cs="Times New Roman"/>
          <w:color w:val="000000"/>
          <w:sz w:val="28"/>
          <w:szCs w:val="28"/>
          <w:shd w:val="clear" w:color="auto" w:fill="FFFFFF"/>
        </w:rPr>
        <w:t>опирается на «ограниченную мораль» и узкий «радиус доверия»</w:t>
      </w:r>
      <w:r w:rsidRPr="0075244C">
        <w:rPr>
          <w:rFonts w:ascii="Times New Roman" w:hAnsi="Times New Roman" w:cs="Times New Roman"/>
          <w:sz w:val="28"/>
          <w:szCs w:val="28"/>
        </w:rPr>
        <w:t xml:space="preserve">. </w:t>
      </w:r>
      <w:r w:rsidRPr="0075244C">
        <w:rPr>
          <w:rFonts w:ascii="Times New Roman" w:hAnsi="Times New Roman" w:cs="Times New Roman"/>
          <w:color w:val="000000"/>
          <w:sz w:val="28"/>
          <w:szCs w:val="28"/>
          <w:lang w:eastAsia="ru-RU"/>
        </w:rPr>
        <w:t xml:space="preserve">Группа, обладающая закрытым социальным капиталом, преследует собственные цели (создает клубные блага для членов группы). Подобные группы могут вступать в конкуренцию с другими организованными интересами в экономике и обществе за ограниченные ресурсы </w:t>
      </w:r>
      <w:r w:rsidRPr="0075244C">
        <w:rPr>
          <w:rFonts w:ascii="Times New Roman" w:hAnsi="Times New Roman" w:cs="Times New Roman"/>
          <w:color w:val="000000"/>
          <w:sz w:val="28"/>
          <w:szCs w:val="28"/>
          <w:lang w:eastAsia="ru-RU"/>
        </w:rPr>
        <w:noBreakHyphen/>
        <w:t xml:space="preserve"> в таком случае социальный капитал </w:t>
      </w:r>
      <w:r w:rsidRPr="0075244C">
        <w:rPr>
          <w:rFonts w:ascii="Times New Roman" w:hAnsi="Times New Roman" w:cs="Times New Roman"/>
          <w:color w:val="000000"/>
          <w:sz w:val="28"/>
          <w:szCs w:val="28"/>
          <w:lang w:eastAsia="ru-RU"/>
        </w:rPr>
        <w:lastRenderedPageBreak/>
        <w:t>не создает новой ценности, и его общественная отдача становится нулевой или даже отрицательной. Такое поведение получило в экономике название "борьба за ренту"</w:t>
      </w:r>
      <w:r w:rsidR="0098366B">
        <w:rPr>
          <w:rFonts w:ascii="Times New Roman" w:hAnsi="Times New Roman" w:cs="Times New Roman"/>
          <w:color w:val="000000"/>
          <w:sz w:val="28"/>
          <w:szCs w:val="28"/>
          <w:lang w:eastAsia="ru-RU"/>
        </w:rPr>
        <w:t xml:space="preserve"> (</w:t>
      </w:r>
      <w:proofErr w:type="spellStart"/>
      <w:r w:rsidR="0098366B" w:rsidRPr="0098366B">
        <w:rPr>
          <w:rFonts w:ascii="Times New Roman" w:hAnsi="Times New Roman" w:cs="Times New Roman"/>
          <w:color w:val="000000"/>
          <w:sz w:val="28"/>
          <w:szCs w:val="28"/>
          <w:lang w:eastAsia="ru-RU"/>
        </w:rPr>
        <w:t>Stone</w:t>
      </w:r>
      <w:proofErr w:type="spellEnd"/>
      <w:r w:rsidR="0098366B" w:rsidRPr="0098366B">
        <w:rPr>
          <w:rFonts w:ascii="Times New Roman" w:hAnsi="Times New Roman" w:cs="Times New Roman"/>
          <w:color w:val="000000"/>
          <w:sz w:val="28"/>
          <w:szCs w:val="28"/>
          <w:lang w:eastAsia="ru-RU"/>
        </w:rPr>
        <w:t xml:space="preserve"> </w:t>
      </w:r>
      <w:proofErr w:type="spellStart"/>
      <w:r w:rsidR="0098366B" w:rsidRPr="0098366B">
        <w:rPr>
          <w:rFonts w:ascii="Times New Roman" w:hAnsi="Times New Roman" w:cs="Times New Roman"/>
          <w:color w:val="000000"/>
          <w:sz w:val="28"/>
          <w:szCs w:val="28"/>
          <w:lang w:eastAsia="ru-RU"/>
        </w:rPr>
        <w:t>et</w:t>
      </w:r>
      <w:proofErr w:type="spellEnd"/>
      <w:r w:rsidR="0098366B" w:rsidRPr="0098366B">
        <w:rPr>
          <w:rFonts w:ascii="Times New Roman" w:hAnsi="Times New Roman" w:cs="Times New Roman"/>
          <w:color w:val="000000"/>
          <w:sz w:val="28"/>
          <w:szCs w:val="28"/>
          <w:lang w:eastAsia="ru-RU"/>
        </w:rPr>
        <w:t xml:space="preserve"> </w:t>
      </w:r>
      <w:proofErr w:type="spellStart"/>
      <w:r w:rsidR="0098366B" w:rsidRPr="0098366B">
        <w:rPr>
          <w:rFonts w:ascii="Times New Roman" w:hAnsi="Times New Roman" w:cs="Times New Roman"/>
          <w:color w:val="000000"/>
          <w:sz w:val="28"/>
          <w:szCs w:val="28"/>
          <w:lang w:eastAsia="ru-RU"/>
        </w:rPr>
        <w:t>al</w:t>
      </w:r>
      <w:proofErr w:type="spellEnd"/>
      <w:r w:rsidR="0098366B" w:rsidRPr="0098366B">
        <w:rPr>
          <w:rFonts w:ascii="Times New Roman" w:hAnsi="Times New Roman" w:cs="Times New Roman"/>
          <w:color w:val="000000"/>
          <w:sz w:val="28"/>
          <w:szCs w:val="28"/>
          <w:lang w:eastAsia="ru-RU"/>
        </w:rPr>
        <w:t xml:space="preserve">. 2003, Полищук, </w:t>
      </w:r>
      <w:proofErr w:type="spellStart"/>
      <w:r w:rsidR="0098366B" w:rsidRPr="0098366B">
        <w:rPr>
          <w:rFonts w:ascii="Times New Roman" w:hAnsi="Times New Roman" w:cs="Times New Roman"/>
          <w:color w:val="000000"/>
          <w:sz w:val="28"/>
          <w:szCs w:val="28"/>
          <w:lang w:eastAsia="ru-RU"/>
        </w:rPr>
        <w:t>Меняшев</w:t>
      </w:r>
      <w:proofErr w:type="spellEnd"/>
      <w:r w:rsidR="0098366B" w:rsidRPr="0098366B">
        <w:rPr>
          <w:rFonts w:ascii="Times New Roman" w:hAnsi="Times New Roman" w:cs="Times New Roman"/>
          <w:color w:val="000000"/>
          <w:sz w:val="28"/>
          <w:szCs w:val="28"/>
          <w:lang w:eastAsia="ru-RU"/>
        </w:rPr>
        <w:t>, 2011</w:t>
      </w:r>
      <w:r w:rsidR="0098366B">
        <w:rPr>
          <w:rFonts w:ascii="Times New Roman" w:hAnsi="Times New Roman" w:cs="Times New Roman"/>
          <w:color w:val="000000"/>
          <w:sz w:val="28"/>
          <w:szCs w:val="28"/>
          <w:lang w:eastAsia="ru-RU"/>
        </w:rPr>
        <w:t>)</w:t>
      </w:r>
      <w:r w:rsidRPr="0075244C">
        <w:rPr>
          <w:rFonts w:ascii="Times New Roman" w:hAnsi="Times New Roman" w:cs="Times New Roman"/>
          <w:color w:val="000000"/>
          <w:sz w:val="28"/>
          <w:szCs w:val="28"/>
          <w:lang w:eastAsia="ru-RU"/>
        </w:rPr>
        <w:t>.</w:t>
      </w:r>
    </w:p>
    <w:p w:rsidR="000303D7" w:rsidRPr="0075244C" w:rsidRDefault="000303D7" w:rsidP="00574177">
      <w:pPr>
        <w:pStyle w:val="a7"/>
        <w:ind w:firstLine="425"/>
        <w:rPr>
          <w:rFonts w:ascii="Times New Roman" w:hAnsi="Times New Roman" w:cs="Times New Roman"/>
          <w:sz w:val="28"/>
          <w:szCs w:val="28"/>
        </w:rPr>
      </w:pPr>
      <w:r w:rsidRPr="0098366B">
        <w:rPr>
          <w:rFonts w:ascii="Times New Roman" w:hAnsi="Times New Roman" w:cs="Times New Roman"/>
          <w:color w:val="000000"/>
          <w:sz w:val="28"/>
          <w:szCs w:val="28"/>
          <w:lang w:eastAsia="ru-RU"/>
        </w:rPr>
        <w:t>Объединяющий</w:t>
      </w:r>
      <w:r w:rsidR="00A3438F" w:rsidRPr="0098366B">
        <w:rPr>
          <w:rFonts w:ascii="Times New Roman" w:hAnsi="Times New Roman" w:cs="Times New Roman"/>
          <w:color w:val="000000"/>
          <w:sz w:val="28"/>
          <w:szCs w:val="28"/>
          <w:lang w:eastAsia="ru-RU"/>
        </w:rPr>
        <w:t xml:space="preserve"> </w:t>
      </w:r>
      <w:r w:rsidRPr="0098366B">
        <w:rPr>
          <w:rFonts w:ascii="Times New Roman" w:hAnsi="Times New Roman" w:cs="Times New Roman"/>
          <w:color w:val="000000"/>
          <w:sz w:val="28"/>
          <w:szCs w:val="28"/>
          <w:lang w:eastAsia="ru-RU"/>
        </w:rPr>
        <w:t>или открытый социальный капитал распределяет ресурсы между сетями, предоставляя индивидам доступ к множеству различных сетей и, соответственно</w:t>
      </w:r>
      <w:r w:rsidRPr="0075244C">
        <w:rPr>
          <w:rFonts w:ascii="Times New Roman" w:hAnsi="Times New Roman" w:cs="Times New Roman"/>
          <w:sz w:val="28"/>
          <w:szCs w:val="28"/>
        </w:rPr>
        <w:t xml:space="preserve">, к множеству ресурсов и возможностей. Этот тип социального капитала создает связи между группами, различающимися по возрасту, социальному положению, национальности и другим характеристикам </w:t>
      </w:r>
      <w:r w:rsidRPr="0075244C">
        <w:rPr>
          <w:rFonts w:ascii="Times New Roman" w:hAnsi="Times New Roman" w:cs="Times New Roman"/>
          <w:color w:val="000000"/>
          <w:sz w:val="28"/>
          <w:szCs w:val="28"/>
          <w:shd w:val="clear" w:color="auto" w:fill="FFFFFF"/>
        </w:rPr>
        <w:t xml:space="preserve">и опирается на широкие общественные сети, большой «радиус доверия» и разделяемые в обществе нормы и ценности. </w:t>
      </w:r>
      <w:r w:rsidRPr="0075244C">
        <w:rPr>
          <w:rFonts w:ascii="Times New Roman" w:hAnsi="Times New Roman" w:cs="Times New Roman"/>
          <w:sz w:val="28"/>
          <w:szCs w:val="28"/>
        </w:rPr>
        <w:t>Связи, создаваемые этим типом социального капитала, возникают в более неоднородных группах и являются менее крепкими, чем связи, создаваемые закрытым социальным капиталом</w:t>
      </w:r>
      <w:r w:rsidR="0098366B">
        <w:rPr>
          <w:rFonts w:ascii="Times New Roman" w:hAnsi="Times New Roman" w:cs="Times New Roman"/>
          <w:sz w:val="28"/>
          <w:szCs w:val="28"/>
        </w:rPr>
        <w:t xml:space="preserve"> </w:t>
      </w:r>
      <w:r w:rsidR="0098366B">
        <w:rPr>
          <w:rFonts w:ascii="Times New Roman" w:hAnsi="Times New Roman" w:cs="Times New Roman"/>
          <w:color w:val="000000"/>
          <w:sz w:val="28"/>
          <w:szCs w:val="28"/>
          <w:lang w:eastAsia="ru-RU"/>
        </w:rPr>
        <w:t>(</w:t>
      </w:r>
      <w:proofErr w:type="spellStart"/>
      <w:r w:rsidR="0098366B" w:rsidRPr="0098366B">
        <w:rPr>
          <w:rFonts w:ascii="Times New Roman" w:hAnsi="Times New Roman" w:cs="Times New Roman"/>
          <w:color w:val="000000"/>
          <w:sz w:val="28"/>
          <w:szCs w:val="28"/>
          <w:lang w:eastAsia="ru-RU"/>
        </w:rPr>
        <w:t>Stone</w:t>
      </w:r>
      <w:proofErr w:type="spellEnd"/>
      <w:r w:rsidR="0098366B" w:rsidRPr="0098366B">
        <w:rPr>
          <w:rFonts w:ascii="Times New Roman" w:hAnsi="Times New Roman" w:cs="Times New Roman"/>
          <w:color w:val="000000"/>
          <w:sz w:val="28"/>
          <w:szCs w:val="28"/>
          <w:lang w:eastAsia="ru-RU"/>
        </w:rPr>
        <w:t xml:space="preserve"> </w:t>
      </w:r>
      <w:proofErr w:type="spellStart"/>
      <w:r w:rsidR="0098366B" w:rsidRPr="0098366B">
        <w:rPr>
          <w:rFonts w:ascii="Times New Roman" w:hAnsi="Times New Roman" w:cs="Times New Roman"/>
          <w:color w:val="000000"/>
          <w:sz w:val="28"/>
          <w:szCs w:val="28"/>
          <w:lang w:eastAsia="ru-RU"/>
        </w:rPr>
        <w:t>et</w:t>
      </w:r>
      <w:proofErr w:type="spellEnd"/>
      <w:r w:rsidR="0098366B" w:rsidRPr="0098366B">
        <w:rPr>
          <w:rFonts w:ascii="Times New Roman" w:hAnsi="Times New Roman" w:cs="Times New Roman"/>
          <w:color w:val="000000"/>
          <w:sz w:val="28"/>
          <w:szCs w:val="28"/>
          <w:lang w:eastAsia="ru-RU"/>
        </w:rPr>
        <w:t xml:space="preserve"> </w:t>
      </w:r>
      <w:proofErr w:type="spellStart"/>
      <w:r w:rsidR="0098366B" w:rsidRPr="0098366B">
        <w:rPr>
          <w:rFonts w:ascii="Times New Roman" w:hAnsi="Times New Roman" w:cs="Times New Roman"/>
          <w:color w:val="000000"/>
          <w:sz w:val="28"/>
          <w:szCs w:val="28"/>
          <w:lang w:eastAsia="ru-RU"/>
        </w:rPr>
        <w:t>al</w:t>
      </w:r>
      <w:proofErr w:type="spellEnd"/>
      <w:r w:rsidR="0098366B" w:rsidRPr="0098366B">
        <w:rPr>
          <w:rFonts w:ascii="Times New Roman" w:hAnsi="Times New Roman" w:cs="Times New Roman"/>
          <w:color w:val="000000"/>
          <w:sz w:val="28"/>
          <w:szCs w:val="28"/>
          <w:lang w:eastAsia="ru-RU"/>
        </w:rPr>
        <w:t xml:space="preserve">. 2003, Полищук, </w:t>
      </w:r>
      <w:proofErr w:type="spellStart"/>
      <w:r w:rsidR="0098366B" w:rsidRPr="0098366B">
        <w:rPr>
          <w:rFonts w:ascii="Times New Roman" w:hAnsi="Times New Roman" w:cs="Times New Roman"/>
          <w:color w:val="000000"/>
          <w:sz w:val="28"/>
          <w:szCs w:val="28"/>
          <w:lang w:eastAsia="ru-RU"/>
        </w:rPr>
        <w:t>Меняшев</w:t>
      </w:r>
      <w:proofErr w:type="spellEnd"/>
      <w:r w:rsidR="0098366B" w:rsidRPr="0098366B">
        <w:rPr>
          <w:rFonts w:ascii="Times New Roman" w:hAnsi="Times New Roman" w:cs="Times New Roman"/>
          <w:color w:val="000000"/>
          <w:sz w:val="28"/>
          <w:szCs w:val="28"/>
          <w:lang w:eastAsia="ru-RU"/>
        </w:rPr>
        <w:t>, 2011</w:t>
      </w:r>
      <w:r w:rsidR="0098366B">
        <w:rPr>
          <w:rFonts w:ascii="Times New Roman" w:hAnsi="Times New Roman" w:cs="Times New Roman"/>
          <w:color w:val="000000"/>
          <w:sz w:val="28"/>
          <w:szCs w:val="28"/>
          <w:lang w:eastAsia="ru-RU"/>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Сцепляющий</w:t>
      </w:r>
      <w:r w:rsidR="00A3438F">
        <w:rPr>
          <w:rFonts w:ascii="Times New Roman" w:hAnsi="Times New Roman" w:cs="Times New Roman"/>
          <w:sz w:val="28"/>
          <w:szCs w:val="28"/>
        </w:rPr>
        <w:t xml:space="preserve"> </w:t>
      </w:r>
      <w:r w:rsidR="00262424">
        <w:rPr>
          <w:rFonts w:ascii="Times New Roman" w:hAnsi="Times New Roman" w:cs="Times New Roman"/>
          <w:sz w:val="28"/>
          <w:szCs w:val="28"/>
        </w:rPr>
        <w:t xml:space="preserve">или закрытый </w:t>
      </w:r>
      <w:r w:rsidRPr="0075244C">
        <w:rPr>
          <w:rFonts w:ascii="Times New Roman" w:hAnsi="Times New Roman" w:cs="Times New Roman"/>
          <w:sz w:val="28"/>
          <w:szCs w:val="28"/>
        </w:rPr>
        <w:t>социальный капитал возникает в сетях по связи с властью или с теми, кто может обеспечить доступ к ресурсам. Эти связи обычно носят институциональный характер и существуют между индивидами и общественными группами.</w:t>
      </w:r>
    </w:p>
    <w:p w:rsidR="000303D7" w:rsidRPr="0075244C" w:rsidRDefault="00262424" w:rsidP="00574177">
      <w:pPr>
        <w:pStyle w:val="a7"/>
        <w:ind w:firstLine="425"/>
        <w:rPr>
          <w:rFonts w:ascii="Times New Roman" w:hAnsi="Times New Roman" w:cs="Times New Roman"/>
          <w:sz w:val="28"/>
          <w:szCs w:val="28"/>
        </w:rPr>
      </w:pPr>
      <w:r>
        <w:rPr>
          <w:rFonts w:ascii="Times New Roman" w:hAnsi="Times New Roman" w:cs="Times New Roman"/>
          <w:sz w:val="28"/>
          <w:szCs w:val="28"/>
        </w:rPr>
        <w:t>Описанные</w:t>
      </w:r>
      <w:r w:rsidR="000303D7" w:rsidRPr="0075244C">
        <w:rPr>
          <w:rFonts w:ascii="Times New Roman" w:hAnsi="Times New Roman" w:cs="Times New Roman"/>
          <w:sz w:val="28"/>
          <w:szCs w:val="28"/>
        </w:rPr>
        <w:t xml:space="preserve"> типы социального капитала взаимодействуют, </w:t>
      </w:r>
      <w:proofErr w:type="gramStart"/>
      <w:r w:rsidR="000303D7" w:rsidRPr="0075244C">
        <w:rPr>
          <w:rFonts w:ascii="Times New Roman" w:hAnsi="Times New Roman" w:cs="Times New Roman"/>
          <w:sz w:val="28"/>
          <w:szCs w:val="28"/>
        </w:rPr>
        <w:t>дополняя или вытесняя друг друга</w:t>
      </w:r>
      <w:proofErr w:type="gramEnd"/>
      <w:r w:rsidR="000303D7" w:rsidRPr="0075244C">
        <w:rPr>
          <w:rFonts w:ascii="Times New Roman" w:hAnsi="Times New Roman" w:cs="Times New Roman"/>
          <w:sz w:val="28"/>
          <w:szCs w:val="28"/>
        </w:rPr>
        <w:t xml:space="preserve"> в разных ситуациях.</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Итак, данная классификация позволяет взглянуть на социальный капитал под разными углами с точки зрения источника его формирования и направления использования. Общественный транспорт наиболее часто связан с образованием открытого социального капитала</w:t>
      </w:r>
      <w:r w:rsidR="0098366B">
        <w:rPr>
          <w:rFonts w:ascii="Times New Roman" w:hAnsi="Times New Roman" w:cs="Times New Roman"/>
          <w:sz w:val="28"/>
          <w:szCs w:val="28"/>
        </w:rPr>
        <w:t xml:space="preserve"> (</w:t>
      </w:r>
      <w:r w:rsidR="0098366B" w:rsidRPr="0098366B">
        <w:rPr>
          <w:rFonts w:ascii="Times New Roman" w:hAnsi="Times New Roman" w:cs="Times New Roman"/>
          <w:sz w:val="28"/>
          <w:szCs w:val="28"/>
        </w:rPr>
        <w:t>Currie, Stanley, 2008)</w:t>
      </w:r>
      <w:r w:rsidRPr="0075244C">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Общественным транспортом пользуются, как правило, различные социальные группы населения, а также связываются различные по уровню развития территории, давая доступ практически всем членам общества к большому числу ресурсов.</w:t>
      </w:r>
      <w:proofErr w:type="gramEnd"/>
      <w:r w:rsidRPr="0075244C">
        <w:rPr>
          <w:rFonts w:ascii="Times New Roman" w:hAnsi="Times New Roman" w:cs="Times New Roman"/>
          <w:sz w:val="28"/>
          <w:szCs w:val="28"/>
        </w:rPr>
        <w:t xml:space="preserve"> Однако в литературе приводятся и примеры образования в сфере общественного транспорта </w:t>
      </w:r>
      <w:r w:rsidRPr="0075244C">
        <w:rPr>
          <w:rFonts w:ascii="Times New Roman" w:hAnsi="Times New Roman" w:cs="Times New Roman"/>
          <w:sz w:val="28"/>
          <w:szCs w:val="28"/>
        </w:rPr>
        <w:lastRenderedPageBreak/>
        <w:t xml:space="preserve">другого типа социального каптала – «связывающего». </w:t>
      </w:r>
      <w:proofErr w:type="spellStart"/>
      <w:r w:rsidR="005E562A">
        <w:rPr>
          <w:rFonts w:ascii="Times New Roman" w:hAnsi="Times New Roman" w:cs="Times New Roman"/>
          <w:sz w:val="28"/>
          <w:szCs w:val="28"/>
        </w:rPr>
        <w:t>Малоци</w:t>
      </w:r>
      <w:proofErr w:type="spellEnd"/>
      <w:r w:rsidR="005E562A">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Mallozzi</w:t>
      </w:r>
      <w:proofErr w:type="spellEnd"/>
      <w:r w:rsidR="005E562A">
        <w:rPr>
          <w:rFonts w:ascii="Times New Roman" w:hAnsi="Times New Roman" w:cs="Times New Roman"/>
          <w:sz w:val="28"/>
          <w:szCs w:val="28"/>
        </w:rPr>
        <w:t>,</w:t>
      </w:r>
      <w:r w:rsidRPr="0075244C">
        <w:rPr>
          <w:rFonts w:ascii="Times New Roman" w:hAnsi="Times New Roman" w:cs="Times New Roman"/>
          <w:sz w:val="28"/>
          <w:szCs w:val="28"/>
        </w:rPr>
        <w:t xml:space="preserve"> 2006</w:t>
      </w:r>
      <w:r w:rsidR="0016530D" w:rsidRPr="0075244C">
        <w:rPr>
          <w:rFonts w:ascii="Times New Roman" w:hAnsi="Times New Roman" w:cs="Times New Roman"/>
          <w:sz w:val="28"/>
          <w:szCs w:val="28"/>
        </w:rPr>
        <w:t>)</w:t>
      </w:r>
      <w:r w:rsidRPr="0075244C">
        <w:rPr>
          <w:rFonts w:ascii="Times New Roman" w:hAnsi="Times New Roman" w:cs="Times New Roman"/>
          <w:sz w:val="28"/>
          <w:szCs w:val="28"/>
        </w:rPr>
        <w:t xml:space="preserve"> описал «клуб путешественников по штату </w:t>
      </w:r>
      <w:proofErr w:type="spellStart"/>
      <w:proofErr w:type="gramStart"/>
      <w:r w:rsidRPr="0075244C">
        <w:rPr>
          <w:rFonts w:ascii="Times New Roman" w:hAnsi="Times New Roman" w:cs="Times New Roman"/>
          <w:sz w:val="28"/>
          <w:szCs w:val="28"/>
        </w:rPr>
        <w:t>Нью</w:t>
      </w:r>
      <w:proofErr w:type="spellEnd"/>
      <w:r w:rsidRPr="0075244C">
        <w:rPr>
          <w:rFonts w:ascii="Times New Roman" w:hAnsi="Times New Roman" w:cs="Times New Roman"/>
          <w:sz w:val="28"/>
          <w:szCs w:val="28"/>
        </w:rPr>
        <w:t xml:space="preserve"> Джерси</w:t>
      </w:r>
      <w:proofErr w:type="gramEnd"/>
      <w:r w:rsidRPr="0075244C">
        <w:rPr>
          <w:rFonts w:ascii="Times New Roman" w:hAnsi="Times New Roman" w:cs="Times New Roman"/>
          <w:sz w:val="28"/>
          <w:szCs w:val="28"/>
        </w:rPr>
        <w:t xml:space="preserve">», который действовал с 1993 г. как клуб 28 специалистов, регулярно путешествовавших на большое расстояние по железной дороге по штату </w:t>
      </w:r>
      <w:proofErr w:type="spellStart"/>
      <w:r w:rsidRPr="0075244C">
        <w:rPr>
          <w:rFonts w:ascii="Times New Roman" w:hAnsi="Times New Roman" w:cs="Times New Roman"/>
          <w:sz w:val="28"/>
          <w:szCs w:val="28"/>
        </w:rPr>
        <w:t>Нью</w:t>
      </w:r>
      <w:proofErr w:type="spellEnd"/>
      <w:r w:rsidRPr="0075244C">
        <w:rPr>
          <w:rFonts w:ascii="Times New Roman" w:hAnsi="Times New Roman" w:cs="Times New Roman"/>
          <w:sz w:val="28"/>
          <w:szCs w:val="28"/>
        </w:rPr>
        <w:t xml:space="preserve"> Джерси в США. Этот клуб резервировал отдельную зону в поездах для совместных поездок (обычно они играли в карты по пути) за плату железнодорожной компании в US$ 1700 в год. В этом случае закрытый тип социального капитала вытеснял открытый тип социального капитала, закрывая доступ в «клуб путешественников» пассажирам, не включенным в него. Таким образом, можно наблюдать в одной среде взаимодействия проявление и взаимодействие различных типов социального капитала, и это необходимо учитывать в исследованиях при анализе отдельных кейсов.</w:t>
      </w:r>
    </w:p>
    <w:p w:rsidR="000303D7" w:rsidRPr="0075244C" w:rsidRDefault="003948B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Социальный капитал часто допо</w:t>
      </w:r>
      <w:r w:rsidR="005E562A">
        <w:rPr>
          <w:rFonts w:ascii="Times New Roman" w:hAnsi="Times New Roman" w:cs="Times New Roman"/>
          <w:sz w:val="28"/>
          <w:szCs w:val="28"/>
        </w:rPr>
        <w:t>лняет институциональные реформы </w:t>
      </w:r>
      <w:r w:rsidR="002F4B62" w:rsidRPr="0075244C">
        <w:rPr>
          <w:rFonts w:ascii="Times New Roman" w:hAnsi="Times New Roman" w:cs="Times New Roman"/>
          <w:sz w:val="28"/>
          <w:szCs w:val="28"/>
        </w:rPr>
        <w:t>–</w:t>
      </w:r>
      <w:r w:rsidR="005E562A">
        <w:rPr>
          <w:rFonts w:ascii="Times New Roman" w:hAnsi="Times New Roman" w:cs="Times New Roman"/>
          <w:sz w:val="28"/>
          <w:szCs w:val="28"/>
        </w:rPr>
        <w:t xml:space="preserve"> </w:t>
      </w:r>
      <w:r w:rsidR="002F4B62" w:rsidRPr="0075244C">
        <w:rPr>
          <w:rFonts w:ascii="Times New Roman" w:hAnsi="Times New Roman" w:cs="Times New Roman"/>
          <w:sz w:val="28"/>
          <w:szCs w:val="28"/>
        </w:rPr>
        <w:t>в отсутствии достаточного уровня социального капитала новые политические решения и институты не работают или имеют противоположный эффект под влияние узких групп интересов. Социальный капитал снижает потребность в государственном регулировании экономики и общества, и всякий раз, когда вмешательство оказывается необходимым, повышает эффективность экономического регулирования и предоставления государственных услуг населению. Таким образом, социальный капитал является важным инструментом в стимулировании развития экономической системы и социальной сферы</w:t>
      </w:r>
      <w:r w:rsidR="005E562A">
        <w:rPr>
          <w:rFonts w:ascii="Times New Roman" w:hAnsi="Times New Roman" w:cs="Times New Roman"/>
          <w:sz w:val="28"/>
          <w:szCs w:val="28"/>
        </w:rPr>
        <w:t xml:space="preserve"> (</w:t>
      </w:r>
      <w:r w:rsidR="005E562A" w:rsidRPr="005E562A">
        <w:rPr>
          <w:rFonts w:ascii="Times New Roman" w:hAnsi="Times New Roman" w:cs="Times New Roman"/>
          <w:sz w:val="28"/>
          <w:szCs w:val="28"/>
        </w:rPr>
        <w:t xml:space="preserve">Полищук, </w:t>
      </w:r>
      <w:proofErr w:type="spellStart"/>
      <w:r w:rsidR="005E562A" w:rsidRPr="005E562A">
        <w:rPr>
          <w:rFonts w:ascii="Times New Roman" w:hAnsi="Times New Roman" w:cs="Times New Roman"/>
          <w:sz w:val="28"/>
          <w:szCs w:val="28"/>
        </w:rPr>
        <w:t>Меняшев</w:t>
      </w:r>
      <w:proofErr w:type="spellEnd"/>
      <w:r w:rsidR="005E562A" w:rsidRPr="005E562A">
        <w:rPr>
          <w:rFonts w:ascii="Times New Roman" w:hAnsi="Times New Roman" w:cs="Times New Roman"/>
          <w:sz w:val="28"/>
          <w:szCs w:val="28"/>
        </w:rPr>
        <w:t>, 2011)</w:t>
      </w:r>
      <w:r w:rsidR="002F4B62" w:rsidRPr="0075244C">
        <w:rPr>
          <w:rFonts w:ascii="Times New Roman" w:hAnsi="Times New Roman" w:cs="Times New Roman"/>
          <w:sz w:val="28"/>
          <w:szCs w:val="28"/>
        </w:rPr>
        <w:t>.</w:t>
      </w:r>
    </w:p>
    <w:p w:rsidR="000303D7" w:rsidRPr="00E664DE" w:rsidRDefault="000303D7" w:rsidP="00574177">
      <w:pPr>
        <w:pStyle w:val="3"/>
        <w:ind w:firstLine="425"/>
        <w:rPr>
          <w:rFonts w:ascii="Times New Roman" w:hAnsi="Times New Roman" w:cs="Times New Roman"/>
          <w:sz w:val="28"/>
          <w:szCs w:val="28"/>
        </w:rPr>
      </w:pPr>
      <w:bookmarkStart w:id="4" w:name="_Toc357866935"/>
      <w:r w:rsidRPr="00E664DE">
        <w:rPr>
          <w:rFonts w:ascii="Times New Roman" w:hAnsi="Times New Roman" w:cs="Times New Roman"/>
          <w:sz w:val="28"/>
          <w:szCs w:val="28"/>
        </w:rPr>
        <w:t>1.2. Измерение социального капитала</w:t>
      </w:r>
      <w:bookmarkEnd w:id="4"/>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продолжение решения задачи по </w:t>
      </w:r>
      <w:proofErr w:type="spellStart"/>
      <w:r w:rsidRPr="0075244C">
        <w:rPr>
          <w:rFonts w:ascii="Times New Roman" w:hAnsi="Times New Roman" w:cs="Times New Roman"/>
          <w:sz w:val="28"/>
          <w:szCs w:val="28"/>
        </w:rPr>
        <w:t>операционализации</w:t>
      </w:r>
      <w:proofErr w:type="spellEnd"/>
      <w:r w:rsidRPr="0075244C">
        <w:rPr>
          <w:rFonts w:ascii="Times New Roman" w:hAnsi="Times New Roman" w:cs="Times New Roman"/>
          <w:sz w:val="28"/>
          <w:szCs w:val="28"/>
        </w:rPr>
        <w:t xml:space="preserve"> понятия социального капитала далее рассматриваются существующие подходы к измерению социального капитала.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Способ измерения социального капитала</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часто является предметом дискуссии среди исследователей, при этом, являясь иногда и путем для определения самого понятия. Хотя многие предложенные различными исследователями варианты измерения социального капитала были проверены на значимость положительной статистической зависимости и оказались близкими друг другу, дискуссия о выборе наилучшего способа измерения социального капитала существует до сих пор.</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Существует несколько основных подходов к измерению социального капитала: опрос, статистические показатели, эксперимент. Каждый из подходов имеет свои преимущества и недостатки. В опросах выявляются происхождение и масштаб социальных сетей и характерное для их членов восприятие доверия и взаимности. Вопросы обычно представляют собой рейтинговые шкалы, определяющие степень согласия с отдельным аспектом </w:t>
      </w:r>
      <w:r w:rsidR="0016530D" w:rsidRPr="0075244C">
        <w:rPr>
          <w:rFonts w:ascii="Times New Roman" w:hAnsi="Times New Roman" w:cs="Times New Roman"/>
          <w:sz w:val="28"/>
          <w:szCs w:val="28"/>
        </w:rPr>
        <w:t>социального капитала</w:t>
      </w:r>
      <w:r w:rsidRPr="0075244C">
        <w:rPr>
          <w:rFonts w:ascii="Times New Roman" w:hAnsi="Times New Roman" w:cs="Times New Roman"/>
          <w:sz w:val="28"/>
          <w:szCs w:val="28"/>
        </w:rPr>
        <w:t xml:space="preserve">. Также они измеряют взаимодействие членов между собой для определения характера социальных сетей. Этот метод критикуют за </w:t>
      </w:r>
      <w:proofErr w:type="spellStart"/>
      <w:r w:rsidRPr="0075244C">
        <w:rPr>
          <w:rFonts w:ascii="Times New Roman" w:hAnsi="Times New Roman" w:cs="Times New Roman"/>
          <w:sz w:val="28"/>
          <w:szCs w:val="28"/>
        </w:rPr>
        <w:t>нерепрезентативность</w:t>
      </w:r>
      <w:proofErr w:type="spellEnd"/>
      <w:r w:rsidRPr="0075244C">
        <w:rPr>
          <w:rFonts w:ascii="Times New Roman" w:hAnsi="Times New Roman" w:cs="Times New Roman"/>
          <w:sz w:val="28"/>
          <w:szCs w:val="28"/>
        </w:rPr>
        <w:t xml:space="preserve"> опросной выборки, абстрактность вопросов и неискренность ответов респондентов. Также с помощью этого метода измеряют активность общественной жизни (участие в различных организациях) и гражданской позиции члена общества. </w:t>
      </w:r>
      <w:r w:rsidRPr="0075244C">
        <w:rPr>
          <w:rFonts w:ascii="Times New Roman" w:hAnsi="Times New Roman" w:cs="Times New Roman"/>
          <w:color w:val="000000"/>
          <w:sz w:val="28"/>
          <w:szCs w:val="28"/>
          <w:lang w:eastAsia="ru-RU"/>
        </w:rPr>
        <w:t>Наиболее известным</w:t>
      </w:r>
      <w:r w:rsidR="00A3438F">
        <w:rPr>
          <w:rFonts w:ascii="Times New Roman" w:hAnsi="Times New Roman" w:cs="Times New Roman"/>
          <w:color w:val="000000"/>
          <w:sz w:val="28"/>
          <w:szCs w:val="28"/>
          <w:lang w:eastAsia="ru-RU"/>
        </w:rPr>
        <w:t xml:space="preserve"> </w:t>
      </w:r>
      <w:r w:rsidRPr="0075244C">
        <w:rPr>
          <w:rFonts w:ascii="Times New Roman" w:hAnsi="Times New Roman" w:cs="Times New Roman"/>
          <w:color w:val="000000"/>
          <w:sz w:val="28"/>
          <w:szCs w:val="28"/>
          <w:lang w:eastAsia="ru-RU"/>
        </w:rPr>
        <w:t xml:space="preserve">источником </w:t>
      </w:r>
      <w:proofErr w:type="spellStart"/>
      <w:r w:rsidRPr="0075244C">
        <w:rPr>
          <w:rFonts w:ascii="Times New Roman" w:hAnsi="Times New Roman" w:cs="Times New Roman"/>
          <w:color w:val="000000"/>
          <w:sz w:val="28"/>
          <w:szCs w:val="28"/>
          <w:lang w:eastAsia="ru-RU"/>
        </w:rPr>
        <w:t>межстрановых</w:t>
      </w:r>
      <w:proofErr w:type="spellEnd"/>
      <w:r w:rsidRPr="0075244C">
        <w:rPr>
          <w:rFonts w:ascii="Times New Roman" w:hAnsi="Times New Roman" w:cs="Times New Roman"/>
          <w:color w:val="000000"/>
          <w:sz w:val="28"/>
          <w:szCs w:val="28"/>
          <w:lang w:eastAsia="ru-RU"/>
        </w:rPr>
        <w:t xml:space="preserve"> данных социологических опросов, измеряющих социальный капитал, является Всемирное исследование ценностей (</w:t>
      </w:r>
      <w:proofErr w:type="spellStart"/>
      <w:r w:rsidRPr="0075244C">
        <w:rPr>
          <w:rFonts w:ascii="Times New Roman" w:hAnsi="Times New Roman" w:cs="Times New Roman"/>
          <w:color w:val="000000"/>
          <w:sz w:val="28"/>
          <w:szCs w:val="28"/>
          <w:lang w:eastAsia="ru-RU"/>
        </w:rPr>
        <w:t>World</w:t>
      </w:r>
      <w:proofErr w:type="spellEnd"/>
      <w:r w:rsidRPr="0075244C">
        <w:rPr>
          <w:rFonts w:ascii="Times New Roman" w:hAnsi="Times New Roman" w:cs="Times New Roman"/>
          <w:color w:val="000000"/>
          <w:sz w:val="28"/>
          <w:szCs w:val="28"/>
          <w:lang w:eastAsia="ru-RU"/>
        </w:rPr>
        <w:t xml:space="preserve"> </w:t>
      </w:r>
      <w:proofErr w:type="spellStart"/>
      <w:r w:rsidRPr="0075244C">
        <w:rPr>
          <w:rFonts w:ascii="Times New Roman" w:hAnsi="Times New Roman" w:cs="Times New Roman"/>
          <w:color w:val="000000"/>
          <w:sz w:val="28"/>
          <w:szCs w:val="28"/>
          <w:lang w:eastAsia="ru-RU"/>
        </w:rPr>
        <w:t>Values</w:t>
      </w:r>
      <w:proofErr w:type="spellEnd"/>
      <w:r w:rsidRPr="0075244C">
        <w:rPr>
          <w:rFonts w:ascii="Times New Roman" w:hAnsi="Times New Roman" w:cs="Times New Roman"/>
          <w:color w:val="000000"/>
          <w:sz w:val="28"/>
          <w:szCs w:val="28"/>
          <w:lang w:eastAsia="ru-RU"/>
        </w:rPr>
        <w:t xml:space="preserve"> </w:t>
      </w:r>
      <w:proofErr w:type="spellStart"/>
      <w:r w:rsidRPr="0075244C">
        <w:rPr>
          <w:rFonts w:ascii="Times New Roman" w:hAnsi="Times New Roman" w:cs="Times New Roman"/>
          <w:color w:val="000000"/>
          <w:sz w:val="28"/>
          <w:szCs w:val="28"/>
          <w:lang w:eastAsia="ru-RU"/>
        </w:rPr>
        <w:t>Survey</w:t>
      </w:r>
      <w:proofErr w:type="spellEnd"/>
      <w:r w:rsidRPr="0075244C">
        <w:rPr>
          <w:rFonts w:ascii="Times New Roman" w:hAnsi="Times New Roman" w:cs="Times New Roman"/>
          <w:color w:val="000000"/>
          <w:sz w:val="28"/>
          <w:szCs w:val="28"/>
          <w:lang w:eastAsia="ru-RU"/>
        </w:rPr>
        <w:t xml:space="preserve">), которое проводится с 1981 г. (с 1990 г. </w:t>
      </w:r>
      <w:r w:rsidRPr="0075244C">
        <w:rPr>
          <w:rFonts w:ascii="Times New Roman" w:hAnsi="Times New Roman" w:cs="Times New Roman"/>
          <w:color w:val="000000"/>
          <w:sz w:val="28"/>
          <w:szCs w:val="28"/>
          <w:lang w:eastAsia="ru-RU"/>
        </w:rPr>
        <w:noBreakHyphen/>
        <w:t xml:space="preserve"> каждые пять лет); следующая </w:t>
      </w:r>
      <w:r w:rsidRPr="0075244C">
        <w:rPr>
          <w:rFonts w:ascii="Times New Roman" w:hAnsi="Times New Roman" w:cs="Times New Roman"/>
          <w:color w:val="000000"/>
          <w:sz w:val="28"/>
          <w:szCs w:val="28"/>
          <w:lang w:eastAsia="ru-RU"/>
        </w:rPr>
        <w:noBreakHyphen/>
        <w:t xml:space="preserve"> шестая волна опроса должна охватить не менее 50 стран, в число которых входит и Россия</w:t>
      </w:r>
      <w:r w:rsidR="005E562A">
        <w:rPr>
          <w:rFonts w:ascii="Times New Roman" w:hAnsi="Times New Roman" w:cs="Times New Roman"/>
          <w:color w:val="000000"/>
          <w:sz w:val="28"/>
          <w:szCs w:val="28"/>
          <w:lang w:eastAsia="ru-RU"/>
        </w:rPr>
        <w:t xml:space="preserve"> (</w:t>
      </w:r>
      <w:proofErr w:type="spellStart"/>
      <w:r w:rsidR="005E562A" w:rsidRPr="005E562A">
        <w:rPr>
          <w:rFonts w:ascii="Times New Roman" w:hAnsi="Times New Roman" w:cs="Times New Roman"/>
          <w:color w:val="000000"/>
          <w:sz w:val="28"/>
          <w:szCs w:val="28"/>
          <w:lang w:eastAsia="ru-RU"/>
        </w:rPr>
        <w:t>Inglehart</w:t>
      </w:r>
      <w:proofErr w:type="spellEnd"/>
      <w:r w:rsidR="005E562A" w:rsidRPr="005E562A">
        <w:rPr>
          <w:rFonts w:ascii="Times New Roman" w:hAnsi="Times New Roman" w:cs="Times New Roman"/>
          <w:color w:val="000000"/>
          <w:sz w:val="28"/>
          <w:szCs w:val="28"/>
          <w:lang w:eastAsia="ru-RU"/>
        </w:rPr>
        <w:t xml:space="preserve">, </w:t>
      </w:r>
      <w:proofErr w:type="spellStart"/>
      <w:r w:rsidR="005E562A" w:rsidRPr="005E562A">
        <w:rPr>
          <w:rFonts w:ascii="Times New Roman" w:hAnsi="Times New Roman" w:cs="Times New Roman"/>
          <w:color w:val="000000"/>
          <w:sz w:val="28"/>
          <w:szCs w:val="28"/>
          <w:lang w:eastAsia="ru-RU"/>
        </w:rPr>
        <w:t>Welzel</w:t>
      </w:r>
      <w:proofErr w:type="spellEnd"/>
      <w:r w:rsidR="005E562A" w:rsidRPr="005E562A">
        <w:rPr>
          <w:rFonts w:ascii="Times New Roman" w:hAnsi="Times New Roman" w:cs="Times New Roman"/>
          <w:color w:val="000000"/>
          <w:sz w:val="28"/>
          <w:szCs w:val="28"/>
          <w:lang w:eastAsia="ru-RU"/>
        </w:rPr>
        <w:t>, 2005</w:t>
      </w:r>
      <w:r w:rsidR="005E562A">
        <w:rPr>
          <w:rFonts w:ascii="Times New Roman" w:hAnsi="Times New Roman" w:cs="Times New Roman"/>
          <w:color w:val="000000"/>
          <w:sz w:val="28"/>
          <w:szCs w:val="28"/>
          <w:lang w:eastAsia="ru-RU"/>
        </w:rPr>
        <w:t>)</w:t>
      </w:r>
      <w:r w:rsidRPr="0075244C">
        <w:rPr>
          <w:rFonts w:ascii="Times New Roman" w:hAnsi="Times New Roman" w:cs="Times New Roman"/>
          <w:color w:val="000000"/>
          <w:sz w:val="28"/>
          <w:szCs w:val="28"/>
          <w:lang w:eastAsia="ru-RU"/>
        </w:rPr>
        <w:t xml:space="preserve">. Анкета выявляет взгляды, ценности и поведение индивидов в различных сферах общественной политической и экономической жизни респондентов. Наиболее используемым в экономических исследованиях среди всех индикаторов </w:t>
      </w:r>
      <w:r w:rsidRPr="0075244C">
        <w:rPr>
          <w:rFonts w:ascii="Times New Roman" w:hAnsi="Times New Roman" w:cs="Times New Roman"/>
          <w:color w:val="000000"/>
          <w:sz w:val="28"/>
          <w:szCs w:val="28"/>
          <w:lang w:val="en-US" w:eastAsia="ru-RU"/>
        </w:rPr>
        <w:t>WVS</w:t>
      </w:r>
      <w:r w:rsidR="005E562A">
        <w:rPr>
          <w:rFonts w:ascii="Times New Roman" w:hAnsi="Times New Roman" w:cs="Times New Roman"/>
          <w:color w:val="000000"/>
          <w:sz w:val="28"/>
          <w:szCs w:val="28"/>
          <w:lang w:eastAsia="ru-RU"/>
        </w:rPr>
        <w:t xml:space="preserve"> </w:t>
      </w:r>
      <w:r w:rsidRPr="0075244C">
        <w:rPr>
          <w:rFonts w:ascii="Times New Roman" w:hAnsi="Times New Roman" w:cs="Times New Roman"/>
          <w:sz w:val="28"/>
          <w:szCs w:val="28"/>
        </w:rPr>
        <w:t xml:space="preserve">является </w:t>
      </w:r>
      <w:r w:rsidRPr="0075244C">
        <w:rPr>
          <w:rFonts w:ascii="Times New Roman" w:hAnsi="Times New Roman" w:cs="Times New Roman"/>
          <w:sz w:val="28"/>
          <w:szCs w:val="28"/>
        </w:rPr>
        <w:lastRenderedPageBreak/>
        <w:t>вопрос о том, следует ли доверять людям или в отношении с ними нужно соблюдать осторожность</w:t>
      </w:r>
      <w:r w:rsidR="005E562A">
        <w:rPr>
          <w:rFonts w:ascii="Times New Roman" w:hAnsi="Times New Roman" w:cs="Times New Roman"/>
          <w:sz w:val="28"/>
          <w:szCs w:val="28"/>
        </w:rPr>
        <w:t xml:space="preserve"> (</w:t>
      </w:r>
      <w:r w:rsidR="005E562A" w:rsidRPr="005E562A">
        <w:rPr>
          <w:rFonts w:ascii="Times New Roman" w:hAnsi="Times New Roman" w:cs="Times New Roman"/>
          <w:sz w:val="28"/>
          <w:szCs w:val="28"/>
        </w:rPr>
        <w:t xml:space="preserve">Полищук, </w:t>
      </w:r>
      <w:proofErr w:type="spellStart"/>
      <w:r w:rsidR="005E562A" w:rsidRPr="005E562A">
        <w:rPr>
          <w:rFonts w:ascii="Times New Roman" w:hAnsi="Times New Roman" w:cs="Times New Roman"/>
          <w:sz w:val="28"/>
          <w:szCs w:val="28"/>
        </w:rPr>
        <w:t>Меняшев</w:t>
      </w:r>
      <w:proofErr w:type="spellEnd"/>
      <w:r w:rsidR="005E562A" w:rsidRPr="005E562A">
        <w:rPr>
          <w:rFonts w:ascii="Times New Roman" w:hAnsi="Times New Roman" w:cs="Times New Roman"/>
          <w:sz w:val="28"/>
          <w:szCs w:val="28"/>
        </w:rPr>
        <w:t>, 2011)</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России измерение социального капитала не </w:t>
      </w:r>
      <w:proofErr w:type="spellStart"/>
      <w:r w:rsidRPr="0075244C">
        <w:rPr>
          <w:rFonts w:ascii="Times New Roman" w:hAnsi="Times New Roman" w:cs="Times New Roman"/>
          <w:sz w:val="28"/>
          <w:szCs w:val="28"/>
        </w:rPr>
        <w:t>институционализировано</w:t>
      </w:r>
      <w:proofErr w:type="spellEnd"/>
      <w:r w:rsidRPr="0075244C">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однако</w:t>
      </w:r>
      <w:proofErr w:type="gramEnd"/>
      <w:r w:rsidRPr="0075244C">
        <w:rPr>
          <w:rFonts w:ascii="Times New Roman" w:hAnsi="Times New Roman" w:cs="Times New Roman"/>
          <w:sz w:val="28"/>
          <w:szCs w:val="28"/>
        </w:rPr>
        <w:t xml:space="preserve"> в последние годы Фонд "Общественное мнение" периодически проводит опросы в рамках проекта "</w:t>
      </w:r>
      <w:proofErr w:type="spellStart"/>
      <w:r w:rsidRPr="0075244C">
        <w:rPr>
          <w:rFonts w:ascii="Times New Roman" w:hAnsi="Times New Roman" w:cs="Times New Roman"/>
          <w:sz w:val="28"/>
          <w:szCs w:val="28"/>
        </w:rPr>
        <w:t>Георейтинг</w:t>
      </w:r>
      <w:proofErr w:type="spellEnd"/>
      <w:r w:rsidRPr="0075244C">
        <w:rPr>
          <w:rFonts w:ascii="Times New Roman" w:hAnsi="Times New Roman" w:cs="Times New Roman"/>
          <w:sz w:val="28"/>
          <w:szCs w:val="28"/>
        </w:rPr>
        <w:t>", результаты которых позволяют судить об уровне доверия, нормах и ценностях россиян</w:t>
      </w:r>
      <w:r w:rsidR="005E562A">
        <w:rPr>
          <w:rFonts w:ascii="Times New Roman" w:hAnsi="Times New Roman" w:cs="Times New Roman"/>
          <w:sz w:val="28"/>
          <w:szCs w:val="28"/>
        </w:rPr>
        <w:t xml:space="preserve"> (</w:t>
      </w:r>
      <w:r w:rsidR="005E562A" w:rsidRPr="005E562A">
        <w:rPr>
          <w:rFonts w:ascii="Times New Roman" w:hAnsi="Times New Roman" w:cs="Times New Roman"/>
          <w:sz w:val="28"/>
          <w:szCs w:val="28"/>
        </w:rPr>
        <w:t xml:space="preserve">Полищук, </w:t>
      </w:r>
      <w:proofErr w:type="spellStart"/>
      <w:r w:rsidR="005E562A" w:rsidRPr="005E562A">
        <w:rPr>
          <w:rFonts w:ascii="Times New Roman" w:hAnsi="Times New Roman" w:cs="Times New Roman"/>
          <w:sz w:val="28"/>
          <w:szCs w:val="28"/>
        </w:rPr>
        <w:t>Меняшев</w:t>
      </w:r>
      <w:proofErr w:type="spellEnd"/>
      <w:r w:rsidR="005E562A" w:rsidRPr="005E562A">
        <w:rPr>
          <w:rFonts w:ascii="Times New Roman" w:hAnsi="Times New Roman" w:cs="Times New Roman"/>
          <w:sz w:val="28"/>
          <w:szCs w:val="28"/>
        </w:rPr>
        <w:t>, 2011)</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Метод анализа статистических данных позволяет измерить такие характеристики как показатели безвозмездного</w:t>
      </w:r>
      <w:r w:rsidRPr="0075244C">
        <w:rPr>
          <w:rFonts w:ascii="Times New Roman" w:hAnsi="Times New Roman" w:cs="Times New Roman"/>
          <w:color w:val="000000"/>
          <w:sz w:val="28"/>
          <w:szCs w:val="28"/>
          <w:lang w:eastAsia="ru-RU"/>
        </w:rPr>
        <w:t xml:space="preserve"> донорства, благотворительности и </w:t>
      </w:r>
      <w:proofErr w:type="spellStart"/>
      <w:r w:rsidRPr="0075244C">
        <w:rPr>
          <w:rFonts w:ascii="Times New Roman" w:hAnsi="Times New Roman" w:cs="Times New Roman"/>
          <w:color w:val="000000"/>
          <w:sz w:val="28"/>
          <w:szCs w:val="28"/>
          <w:lang w:eastAsia="ru-RU"/>
        </w:rPr>
        <w:t>волонтерства</w:t>
      </w:r>
      <w:proofErr w:type="spellEnd"/>
      <w:r w:rsidRPr="0075244C">
        <w:rPr>
          <w:rFonts w:ascii="Times New Roman" w:hAnsi="Times New Roman" w:cs="Times New Roman"/>
          <w:color w:val="000000"/>
          <w:sz w:val="28"/>
          <w:szCs w:val="28"/>
          <w:lang w:eastAsia="ru-RU"/>
        </w:rPr>
        <w:t>, членства в общественных организациях, участия в выборах, соблюдения установленных правил и т.д</w:t>
      </w:r>
      <w:r w:rsidR="00BB220A">
        <w:rPr>
          <w:rFonts w:ascii="Times New Roman" w:hAnsi="Times New Roman" w:cs="Times New Roman"/>
          <w:color w:val="000000"/>
          <w:sz w:val="28"/>
          <w:szCs w:val="28"/>
          <w:lang w:eastAsia="ru-RU"/>
        </w:rPr>
        <w:t xml:space="preserve">. </w:t>
      </w:r>
      <w:r w:rsidRPr="0075244C">
        <w:rPr>
          <w:rFonts w:ascii="Times New Roman" w:hAnsi="Times New Roman" w:cs="Times New Roman"/>
          <w:sz w:val="28"/>
          <w:szCs w:val="28"/>
        </w:rPr>
        <w:t xml:space="preserve">В последнее время начала появляться статистика по активности населения в социальных сетях, что предоставило исследователям новую почву для исследования. </w:t>
      </w:r>
      <w:r w:rsidRPr="0075244C">
        <w:rPr>
          <w:rFonts w:ascii="Times New Roman" w:hAnsi="Times New Roman" w:cs="Times New Roman"/>
          <w:color w:val="000000"/>
          <w:sz w:val="28"/>
          <w:szCs w:val="28"/>
          <w:lang w:eastAsia="ru-RU"/>
        </w:rPr>
        <w:t xml:space="preserve">Этот подход на логике "выявленных предпочтений" </w:t>
      </w:r>
      <w:r w:rsidRPr="0075244C">
        <w:rPr>
          <w:rFonts w:ascii="Times New Roman" w:hAnsi="Times New Roman" w:cs="Times New Roman"/>
          <w:color w:val="000000"/>
          <w:sz w:val="28"/>
          <w:szCs w:val="28"/>
          <w:lang w:eastAsia="ru-RU"/>
        </w:rPr>
        <w:noBreakHyphen/>
        <w:t xml:space="preserve"> подобно тому, как поведение на рынках позволяет реконструировать предпочтения потребителя, </w:t>
      </w:r>
      <w:proofErr w:type="spellStart"/>
      <w:r w:rsidRPr="0075244C">
        <w:rPr>
          <w:rFonts w:ascii="Times New Roman" w:hAnsi="Times New Roman" w:cs="Times New Roman"/>
          <w:color w:val="000000"/>
          <w:sz w:val="28"/>
          <w:szCs w:val="28"/>
          <w:lang w:eastAsia="ru-RU"/>
        </w:rPr>
        <w:t>просоциальное</w:t>
      </w:r>
      <w:proofErr w:type="spellEnd"/>
      <w:r w:rsidRPr="0075244C">
        <w:rPr>
          <w:rFonts w:ascii="Times New Roman" w:hAnsi="Times New Roman" w:cs="Times New Roman"/>
          <w:color w:val="000000"/>
          <w:sz w:val="28"/>
          <w:szCs w:val="28"/>
          <w:lang w:eastAsia="ru-RU"/>
        </w:rPr>
        <w:t xml:space="preserve"> поведение может свидетельствовать о приверженности составляющим социальный капитал нормам и принципам</w:t>
      </w:r>
      <w:r w:rsidR="005E562A">
        <w:rPr>
          <w:rFonts w:ascii="Times New Roman" w:hAnsi="Times New Roman" w:cs="Times New Roman"/>
          <w:color w:val="000000"/>
          <w:sz w:val="28"/>
          <w:szCs w:val="28"/>
          <w:lang w:eastAsia="ru-RU"/>
        </w:rPr>
        <w:t xml:space="preserve"> </w:t>
      </w:r>
      <w:r w:rsidR="005E562A">
        <w:rPr>
          <w:rFonts w:ascii="Times New Roman" w:hAnsi="Times New Roman" w:cs="Times New Roman"/>
          <w:sz w:val="28"/>
          <w:szCs w:val="28"/>
        </w:rPr>
        <w:t>(</w:t>
      </w:r>
      <w:r w:rsidR="005E562A" w:rsidRPr="005E562A">
        <w:rPr>
          <w:rFonts w:ascii="Times New Roman" w:hAnsi="Times New Roman" w:cs="Times New Roman"/>
          <w:sz w:val="28"/>
          <w:szCs w:val="28"/>
        </w:rPr>
        <w:t xml:space="preserve">Полищук, </w:t>
      </w:r>
      <w:proofErr w:type="spellStart"/>
      <w:r w:rsidR="005E562A" w:rsidRPr="005E562A">
        <w:rPr>
          <w:rFonts w:ascii="Times New Roman" w:hAnsi="Times New Roman" w:cs="Times New Roman"/>
          <w:sz w:val="28"/>
          <w:szCs w:val="28"/>
        </w:rPr>
        <w:t>Меняшев</w:t>
      </w:r>
      <w:proofErr w:type="spellEnd"/>
      <w:r w:rsidR="005E562A" w:rsidRPr="005E562A">
        <w:rPr>
          <w:rFonts w:ascii="Times New Roman" w:hAnsi="Times New Roman" w:cs="Times New Roman"/>
          <w:sz w:val="28"/>
          <w:szCs w:val="28"/>
        </w:rPr>
        <w:t>, 2011)</w:t>
      </w:r>
      <w:r w:rsidRPr="0075244C">
        <w:rPr>
          <w:rFonts w:ascii="Times New Roman" w:hAnsi="Times New Roman" w:cs="Times New Roman"/>
          <w:color w:val="000000"/>
          <w:sz w:val="28"/>
          <w:szCs w:val="28"/>
          <w:lang w:eastAsia="ru-RU"/>
        </w:rPr>
        <w:t>.</w:t>
      </w:r>
      <w:r w:rsidR="005E562A">
        <w:rPr>
          <w:rFonts w:ascii="Times New Roman" w:hAnsi="Times New Roman" w:cs="Times New Roman"/>
          <w:color w:val="000000"/>
          <w:sz w:val="28"/>
          <w:szCs w:val="28"/>
          <w:lang w:eastAsia="ru-RU"/>
        </w:rPr>
        <w:t xml:space="preserve"> </w:t>
      </w:r>
      <w:r w:rsidRPr="0075244C">
        <w:rPr>
          <w:rFonts w:ascii="Times New Roman" w:hAnsi="Times New Roman" w:cs="Times New Roman"/>
          <w:sz w:val="28"/>
          <w:szCs w:val="28"/>
        </w:rPr>
        <w:t>Этот метод критикуется из-за значительных погрешностей статистических данных и ограниченности возможностей для сбора данных</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таким способом.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Проведение экспериментов позволяет, в отличие от опроса, пронаблюдать не гипотетический ответ респондента, а его фактически предпринятое действие в ситуации, которая предоставляет выбор между кооперативным поведением, основанным на доверии и слепой максимизацией индивидуальной выгоды. Одним из классических примеров таких экспериментов являются игра на доверие и игра в «подбрасывание конверта», </w:t>
      </w:r>
      <w:proofErr w:type="gramStart"/>
      <w:r w:rsidRPr="0075244C">
        <w:rPr>
          <w:rFonts w:ascii="Times New Roman" w:hAnsi="Times New Roman" w:cs="Times New Roman"/>
          <w:sz w:val="28"/>
          <w:szCs w:val="28"/>
        </w:rPr>
        <w:t>проведенные</w:t>
      </w:r>
      <w:proofErr w:type="gramEnd"/>
      <w:r w:rsidRPr="0075244C">
        <w:rPr>
          <w:rFonts w:ascii="Times New Roman" w:hAnsi="Times New Roman" w:cs="Times New Roman"/>
          <w:sz w:val="28"/>
          <w:szCs w:val="28"/>
        </w:rPr>
        <w:t xml:space="preserve"> </w:t>
      </w:r>
      <w:proofErr w:type="spellStart"/>
      <w:r w:rsidR="005E562A">
        <w:rPr>
          <w:rFonts w:ascii="Times New Roman" w:hAnsi="Times New Roman" w:cs="Times New Roman"/>
          <w:sz w:val="28"/>
          <w:szCs w:val="28"/>
        </w:rPr>
        <w:t>Глэйзером</w:t>
      </w:r>
      <w:proofErr w:type="spellEnd"/>
      <w:r w:rsidR="005E562A">
        <w:rPr>
          <w:rFonts w:ascii="Times New Roman" w:hAnsi="Times New Roman" w:cs="Times New Roman"/>
          <w:sz w:val="28"/>
          <w:szCs w:val="28"/>
        </w:rPr>
        <w:t xml:space="preserve"> с соавторами (</w:t>
      </w:r>
      <w:proofErr w:type="spellStart"/>
      <w:r w:rsidR="005E562A" w:rsidRPr="005E562A">
        <w:rPr>
          <w:rFonts w:ascii="Times New Roman" w:hAnsi="Times New Roman" w:cs="Times New Roman"/>
          <w:sz w:val="28"/>
          <w:szCs w:val="28"/>
        </w:rPr>
        <w:t>Glaeser</w:t>
      </w:r>
      <w:proofErr w:type="spellEnd"/>
      <w:r w:rsidR="005E562A" w:rsidRPr="005E562A">
        <w:rPr>
          <w:rFonts w:ascii="Times New Roman" w:hAnsi="Times New Roman" w:cs="Times New Roman"/>
          <w:sz w:val="28"/>
          <w:szCs w:val="28"/>
        </w:rPr>
        <w:t xml:space="preserve"> et al., 2000</w:t>
      </w:r>
      <w:r w:rsidR="005E562A">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color w:val="000000"/>
          <w:sz w:val="28"/>
          <w:szCs w:val="28"/>
          <w:lang w:eastAsia="ru-RU"/>
        </w:rPr>
        <w:t xml:space="preserve">Примечательно, что опросные меры доверия предсказывают в экспериментальных условиях не доверие к окружающим как таковое </w:t>
      </w:r>
      <w:r w:rsidRPr="0075244C">
        <w:rPr>
          <w:rFonts w:ascii="Times New Roman" w:hAnsi="Times New Roman" w:cs="Times New Roman"/>
          <w:color w:val="000000"/>
          <w:sz w:val="28"/>
          <w:szCs w:val="28"/>
          <w:lang w:eastAsia="ru-RU"/>
        </w:rPr>
        <w:lastRenderedPageBreak/>
        <w:t>(</w:t>
      </w:r>
      <w:proofErr w:type="spellStart"/>
      <w:r w:rsidRPr="0075244C">
        <w:rPr>
          <w:rFonts w:ascii="Times New Roman" w:hAnsi="Times New Roman" w:cs="Times New Roman"/>
          <w:color w:val="000000"/>
          <w:sz w:val="28"/>
          <w:szCs w:val="28"/>
          <w:lang w:eastAsia="ru-RU"/>
        </w:rPr>
        <w:t>trust</w:t>
      </w:r>
      <w:proofErr w:type="spellEnd"/>
      <w:r w:rsidRPr="0075244C">
        <w:rPr>
          <w:rFonts w:ascii="Times New Roman" w:hAnsi="Times New Roman" w:cs="Times New Roman"/>
          <w:color w:val="000000"/>
          <w:sz w:val="28"/>
          <w:szCs w:val="28"/>
          <w:lang w:eastAsia="ru-RU"/>
        </w:rPr>
        <w:t>), а скорее способность вызвать доверие (</w:t>
      </w:r>
      <w:proofErr w:type="spellStart"/>
      <w:r w:rsidRPr="0075244C">
        <w:rPr>
          <w:rFonts w:ascii="Times New Roman" w:hAnsi="Times New Roman" w:cs="Times New Roman"/>
          <w:color w:val="000000"/>
          <w:sz w:val="28"/>
          <w:szCs w:val="28"/>
          <w:lang w:eastAsia="ru-RU"/>
        </w:rPr>
        <w:t>trustworthiness</w:t>
      </w:r>
      <w:proofErr w:type="spellEnd"/>
      <w:r w:rsidRPr="0075244C">
        <w:rPr>
          <w:rFonts w:ascii="Times New Roman" w:hAnsi="Times New Roman" w:cs="Times New Roman"/>
          <w:color w:val="000000"/>
          <w:sz w:val="28"/>
          <w:szCs w:val="28"/>
          <w:lang w:eastAsia="ru-RU"/>
        </w:rPr>
        <w:t>)</w:t>
      </w:r>
      <w:r w:rsidR="000452FE">
        <w:rPr>
          <w:rFonts w:ascii="Times New Roman" w:hAnsi="Times New Roman" w:cs="Times New Roman"/>
          <w:color w:val="000000"/>
          <w:sz w:val="28"/>
          <w:szCs w:val="28"/>
          <w:lang w:eastAsia="ru-RU"/>
        </w:rPr>
        <w:t xml:space="preserve"> </w:t>
      </w:r>
      <w:r w:rsidR="000452FE">
        <w:rPr>
          <w:rFonts w:ascii="Times New Roman" w:hAnsi="Times New Roman" w:cs="Times New Roman"/>
          <w:sz w:val="28"/>
          <w:szCs w:val="28"/>
        </w:rPr>
        <w:t>(</w:t>
      </w:r>
      <w:proofErr w:type="spellStart"/>
      <w:r w:rsidR="000452FE" w:rsidRPr="005E562A">
        <w:rPr>
          <w:rFonts w:ascii="Times New Roman" w:hAnsi="Times New Roman" w:cs="Times New Roman"/>
          <w:sz w:val="28"/>
          <w:szCs w:val="28"/>
        </w:rPr>
        <w:t>Glaeser</w:t>
      </w:r>
      <w:proofErr w:type="spellEnd"/>
      <w:r w:rsidR="000452FE" w:rsidRPr="005E562A">
        <w:rPr>
          <w:rFonts w:ascii="Times New Roman" w:hAnsi="Times New Roman" w:cs="Times New Roman"/>
          <w:sz w:val="28"/>
          <w:szCs w:val="28"/>
        </w:rPr>
        <w:t xml:space="preserve"> </w:t>
      </w:r>
      <w:proofErr w:type="spellStart"/>
      <w:r w:rsidR="000452FE" w:rsidRPr="005E562A">
        <w:rPr>
          <w:rFonts w:ascii="Times New Roman" w:hAnsi="Times New Roman" w:cs="Times New Roman"/>
          <w:sz w:val="28"/>
          <w:szCs w:val="28"/>
        </w:rPr>
        <w:t>et</w:t>
      </w:r>
      <w:proofErr w:type="spellEnd"/>
      <w:r w:rsidR="000452FE" w:rsidRPr="005E562A">
        <w:rPr>
          <w:rFonts w:ascii="Times New Roman" w:hAnsi="Times New Roman" w:cs="Times New Roman"/>
          <w:sz w:val="28"/>
          <w:szCs w:val="28"/>
        </w:rPr>
        <w:t xml:space="preserve"> </w:t>
      </w:r>
      <w:proofErr w:type="spellStart"/>
      <w:r w:rsidR="000452FE" w:rsidRPr="005E562A">
        <w:rPr>
          <w:rFonts w:ascii="Times New Roman" w:hAnsi="Times New Roman" w:cs="Times New Roman"/>
          <w:sz w:val="28"/>
          <w:szCs w:val="28"/>
        </w:rPr>
        <w:t>al</w:t>
      </w:r>
      <w:proofErr w:type="spellEnd"/>
      <w:r w:rsidR="000452FE" w:rsidRPr="005E562A">
        <w:rPr>
          <w:rFonts w:ascii="Times New Roman" w:hAnsi="Times New Roman" w:cs="Times New Roman"/>
          <w:sz w:val="28"/>
          <w:szCs w:val="28"/>
        </w:rPr>
        <w:t>., 2000</w:t>
      </w:r>
      <w:r w:rsidR="000452FE">
        <w:rPr>
          <w:rFonts w:ascii="Times New Roman" w:hAnsi="Times New Roman" w:cs="Times New Roman"/>
          <w:sz w:val="28"/>
          <w:szCs w:val="28"/>
        </w:rPr>
        <w:t>)</w:t>
      </w:r>
      <w:r w:rsidRPr="0075244C">
        <w:rPr>
          <w:rFonts w:ascii="Times New Roman" w:hAnsi="Times New Roman" w:cs="Times New Roman"/>
          <w:color w:val="000000"/>
          <w:sz w:val="28"/>
          <w:szCs w:val="28"/>
          <w:lang w:eastAsia="ru-RU"/>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Многие способы измерения социального капитала подвергаются критике по причине измерения не путем фиксирования ключевых источников формирования социального капитала, а лишь результата, к которому приводит его наличие и величина</w:t>
      </w:r>
      <w:r w:rsidR="000452FE">
        <w:rPr>
          <w:rFonts w:ascii="Times New Roman" w:hAnsi="Times New Roman" w:cs="Times New Roman"/>
          <w:sz w:val="28"/>
          <w:szCs w:val="28"/>
        </w:rPr>
        <w:t xml:space="preserve"> (</w:t>
      </w:r>
      <w:r w:rsidR="000452FE" w:rsidRPr="000452FE">
        <w:rPr>
          <w:rFonts w:ascii="Times New Roman" w:hAnsi="Times New Roman" w:cs="Times New Roman"/>
          <w:sz w:val="28"/>
          <w:szCs w:val="28"/>
        </w:rPr>
        <w:t>Stone, 2001</w:t>
      </w:r>
      <w:r w:rsidR="000452FE">
        <w:rPr>
          <w:rFonts w:ascii="Times New Roman" w:hAnsi="Times New Roman" w:cs="Times New Roman"/>
          <w:sz w:val="28"/>
          <w:szCs w:val="28"/>
        </w:rPr>
        <w:t>)</w:t>
      </w:r>
      <w:r w:rsidRPr="0075244C">
        <w:rPr>
          <w:rFonts w:ascii="Times New Roman" w:hAnsi="Times New Roman" w:cs="Times New Roman"/>
          <w:sz w:val="28"/>
          <w:szCs w:val="28"/>
        </w:rPr>
        <w:t xml:space="preserve">. Но здесь снова возникает вопрос о способе определения социального капитала. Имеет ли смысл определять социальный капитал как некую гипотетическую способность человека к кооперации в ситуации, если кооперация не состоялась по той или иной причине? И возможно ли в принципе измерить такую величину. Причины, не зависящие от индивида, по которым кооперация не состоялась, можно считать случайными, а зависящие от индивида причины можно включать в измеритель социального капитала. Таким образом, результат наличия у индивида социального капитала можно считать </w:t>
      </w:r>
      <w:proofErr w:type="spellStart"/>
      <w:r w:rsidRPr="0075244C">
        <w:rPr>
          <w:rFonts w:ascii="Times New Roman" w:hAnsi="Times New Roman" w:cs="Times New Roman"/>
          <w:sz w:val="28"/>
          <w:szCs w:val="28"/>
        </w:rPr>
        <w:t>прокси</w:t>
      </w:r>
      <w:proofErr w:type="spellEnd"/>
      <w:r w:rsidRPr="0075244C">
        <w:rPr>
          <w:rFonts w:ascii="Times New Roman" w:hAnsi="Times New Roman" w:cs="Times New Roman"/>
          <w:sz w:val="28"/>
          <w:szCs w:val="28"/>
        </w:rPr>
        <w:t xml:space="preserve"> социального капитала со случайной ошибкой измерения с нулевым средним значением.</w:t>
      </w:r>
    </w:p>
    <w:p w:rsidR="000303D7" w:rsidRPr="0075244C" w:rsidRDefault="00FA5814" w:rsidP="00574177">
      <w:pPr>
        <w:pStyle w:val="a7"/>
        <w:ind w:firstLine="425"/>
        <w:rPr>
          <w:rFonts w:ascii="Times New Roman" w:hAnsi="Times New Roman" w:cs="Times New Roman"/>
          <w:sz w:val="28"/>
          <w:szCs w:val="28"/>
        </w:rPr>
      </w:pPr>
      <w:r>
        <w:rPr>
          <w:rFonts w:ascii="Times New Roman" w:hAnsi="Times New Roman" w:cs="Times New Roman"/>
          <w:sz w:val="28"/>
          <w:szCs w:val="28"/>
        </w:rPr>
        <w:t>Обсуждение</w:t>
      </w:r>
      <w:r w:rsidR="000303D7" w:rsidRPr="0075244C">
        <w:rPr>
          <w:rFonts w:ascii="Times New Roman" w:hAnsi="Times New Roman" w:cs="Times New Roman"/>
          <w:sz w:val="28"/>
          <w:szCs w:val="28"/>
        </w:rPr>
        <w:t xml:space="preserve"> способов измерения социального капитала </w:t>
      </w:r>
      <w:r>
        <w:rPr>
          <w:rFonts w:ascii="Times New Roman" w:hAnsi="Times New Roman" w:cs="Times New Roman"/>
          <w:sz w:val="28"/>
          <w:szCs w:val="28"/>
        </w:rPr>
        <w:t>представляется полезным завершить</w:t>
      </w:r>
      <w:r w:rsidR="00A3438F">
        <w:rPr>
          <w:rFonts w:ascii="Times New Roman" w:hAnsi="Times New Roman" w:cs="Times New Roman"/>
          <w:sz w:val="28"/>
          <w:szCs w:val="28"/>
        </w:rPr>
        <w:t xml:space="preserve"> </w:t>
      </w:r>
      <w:r>
        <w:rPr>
          <w:rFonts w:ascii="Times New Roman" w:hAnsi="Times New Roman" w:cs="Times New Roman"/>
          <w:sz w:val="28"/>
          <w:szCs w:val="28"/>
        </w:rPr>
        <w:t>следующей цитатой</w:t>
      </w:r>
      <w:r w:rsidR="000303D7"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color w:val="000000"/>
          <w:sz w:val="28"/>
          <w:szCs w:val="28"/>
          <w:shd w:val="clear" w:color="auto" w:fill="FFFFFF"/>
        </w:rPr>
      </w:pPr>
      <w:r w:rsidRPr="0075244C">
        <w:rPr>
          <w:rFonts w:ascii="Times New Roman" w:hAnsi="Times New Roman" w:cs="Times New Roman"/>
          <w:color w:val="000000"/>
          <w:sz w:val="28"/>
          <w:szCs w:val="28"/>
          <w:shd w:val="clear" w:color="auto" w:fill="FFFFFF"/>
        </w:rPr>
        <w:t>«Я хочу еще раз подчеркнуть, что социальный капитал — это метафора и очень широкое понятие. Когда мы переходим от данного широкого понятия к каким-то конкретным факторам, являющимся результатом эмпирического анализа, я бы не сказал, что в таком сл</w:t>
      </w:r>
      <w:r w:rsidR="006E7E82" w:rsidRPr="0075244C">
        <w:rPr>
          <w:rFonts w:ascii="Times New Roman" w:hAnsi="Times New Roman" w:cs="Times New Roman"/>
          <w:color w:val="000000"/>
          <w:sz w:val="28"/>
          <w:szCs w:val="28"/>
          <w:shd w:val="clear" w:color="auto" w:fill="FFFFFF"/>
        </w:rPr>
        <w:t xml:space="preserve">учае происходит подмена понятий </w:t>
      </w:r>
      <w:r w:rsidRPr="0075244C">
        <w:rPr>
          <w:rFonts w:ascii="Times New Roman" w:hAnsi="Times New Roman" w:cs="Times New Roman"/>
          <w:color w:val="000000"/>
          <w:sz w:val="28"/>
          <w:szCs w:val="28"/>
          <w:shd w:val="clear" w:color="auto" w:fill="FFFFFF"/>
        </w:rPr>
        <w:t>— происходит определенное упрощение ситуации. &lt;…&gt; Я считаю, что для подобной интерпретации имеются основания, и что таким образом мы обнаруживаем интересующую нас связь»</w:t>
      </w:r>
      <w:r w:rsidR="000452FE">
        <w:rPr>
          <w:rFonts w:ascii="Times New Roman" w:hAnsi="Times New Roman" w:cs="Times New Roman"/>
          <w:color w:val="000000"/>
          <w:sz w:val="28"/>
          <w:szCs w:val="28"/>
          <w:shd w:val="clear" w:color="auto" w:fill="FFFFFF"/>
        </w:rPr>
        <w:t xml:space="preserve"> (</w:t>
      </w:r>
      <w:r w:rsidR="000452FE" w:rsidRPr="000452FE">
        <w:rPr>
          <w:rFonts w:ascii="Times New Roman" w:hAnsi="Times New Roman" w:cs="Times New Roman"/>
          <w:color w:val="000000"/>
          <w:sz w:val="28"/>
          <w:szCs w:val="28"/>
          <w:shd w:val="clear" w:color="auto" w:fill="FFFFFF"/>
        </w:rPr>
        <w:t>Полищук, 2013</w:t>
      </w:r>
      <w:r w:rsidR="000452FE">
        <w:rPr>
          <w:rFonts w:ascii="Times New Roman" w:hAnsi="Times New Roman" w:cs="Times New Roman"/>
          <w:color w:val="000000"/>
          <w:sz w:val="28"/>
          <w:szCs w:val="28"/>
          <w:shd w:val="clear" w:color="auto" w:fill="FFFFFF"/>
        </w:rPr>
        <w:t>)</w:t>
      </w:r>
      <w:r w:rsidRPr="0075244C">
        <w:rPr>
          <w:rFonts w:ascii="Times New Roman" w:hAnsi="Times New Roman" w:cs="Times New Roman"/>
          <w:color w:val="000000"/>
          <w:sz w:val="28"/>
          <w:szCs w:val="28"/>
          <w:shd w:val="clear" w:color="auto" w:fill="FFFFFF"/>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Эта цитата возвращает нас к суровой реальности, в которой не существует идеального измерителя социального капитала, однако при принятии определенных допустимых упрощений можно получить интересные и достоверные результаты.</w:t>
      </w:r>
    </w:p>
    <w:p w:rsidR="000303D7" w:rsidRPr="0075244C" w:rsidRDefault="000303D7" w:rsidP="00574177">
      <w:pPr>
        <w:pStyle w:val="3"/>
        <w:ind w:firstLine="425"/>
        <w:rPr>
          <w:rFonts w:ascii="Times New Roman" w:hAnsi="Times New Roman" w:cs="Times New Roman"/>
          <w:sz w:val="28"/>
          <w:szCs w:val="28"/>
        </w:rPr>
      </w:pPr>
      <w:bookmarkStart w:id="5" w:name="_Toc357866936"/>
      <w:r w:rsidRPr="0075244C">
        <w:rPr>
          <w:rFonts w:ascii="Times New Roman" w:hAnsi="Times New Roman" w:cs="Times New Roman"/>
          <w:sz w:val="28"/>
          <w:szCs w:val="28"/>
        </w:rPr>
        <w:lastRenderedPageBreak/>
        <w:t>1.3. Факторы формирования социального капитала</w:t>
      </w:r>
      <w:bookmarkEnd w:id="5"/>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существующей литературе сторона формирования социального капитала исследована в меньшей степени, чем сторона влияния социального капитала на экономические процессы. В данном исследовании подчеркивается важность понимания процесса формирования социального капитала как способа влияния на ход </w:t>
      </w:r>
      <w:proofErr w:type="gramStart"/>
      <w:r w:rsidRPr="0075244C">
        <w:rPr>
          <w:rFonts w:ascii="Times New Roman" w:hAnsi="Times New Roman" w:cs="Times New Roman"/>
          <w:sz w:val="28"/>
          <w:szCs w:val="28"/>
        </w:rPr>
        <w:t>экономических процессов</w:t>
      </w:r>
      <w:proofErr w:type="gramEnd"/>
      <w:r w:rsidRPr="0075244C">
        <w:rPr>
          <w:rFonts w:ascii="Times New Roman" w:hAnsi="Times New Roman" w:cs="Times New Roman"/>
          <w:sz w:val="28"/>
          <w:szCs w:val="28"/>
        </w:rPr>
        <w:t>, для которых исследователями уже были выделены каналы и способы влияния социального капитала. Эта</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важность</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объясняется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как</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пользой</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понимания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способов</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стимулирования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формирования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социального</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капитала, так</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и</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возможностью</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более</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полного</w:t>
      </w:r>
      <w:r w:rsidR="006E7E82" w:rsidRPr="0075244C">
        <w:rPr>
          <w:rFonts w:ascii="Times New Roman" w:hAnsi="Times New Roman" w:cs="Times New Roman"/>
          <w:sz w:val="28"/>
          <w:szCs w:val="28"/>
        </w:rPr>
        <w:t xml:space="preserve"> понимания </w:t>
      </w:r>
      <w:r w:rsidRPr="0075244C">
        <w:rPr>
          <w:rFonts w:ascii="Times New Roman" w:hAnsi="Times New Roman" w:cs="Times New Roman"/>
          <w:sz w:val="28"/>
          <w:szCs w:val="28"/>
        </w:rPr>
        <w:t>влияния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социального</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капитала</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на</w:t>
      </w:r>
      <w:r w:rsidR="007C1B5F">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экономические</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процессы</w:t>
      </w:r>
      <w:proofErr w:type="gramEnd"/>
      <w:r w:rsidRPr="0075244C">
        <w:rPr>
          <w:rFonts w:ascii="Times New Roman" w:hAnsi="Times New Roman" w:cs="Times New Roman"/>
          <w:sz w:val="28"/>
          <w:szCs w:val="28"/>
        </w:rPr>
        <w:t>, в</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том</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t>числе, экономический</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рост, так</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как</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существует предположение, что социальный капитал является не только фактором экономического роста, но и его продуктом. В качестве возможных объяснений взаимной причинности называют положительное влияние экономического развития на уровень образования, который, в свою очередь, стимулирует накопление социального капитала, а также способность качественного управления вызывать большее доверие к институтам и большую склонность к кооперации, что является признаками роста социального капитала</w:t>
      </w:r>
      <w:r w:rsidR="000452FE">
        <w:rPr>
          <w:rFonts w:ascii="Times New Roman" w:hAnsi="Times New Roman" w:cs="Times New Roman"/>
          <w:sz w:val="28"/>
          <w:szCs w:val="28"/>
        </w:rPr>
        <w:t xml:space="preserve"> (</w:t>
      </w:r>
      <w:r w:rsidR="000452FE" w:rsidRPr="000452FE">
        <w:rPr>
          <w:rFonts w:ascii="Times New Roman" w:hAnsi="Times New Roman" w:cs="Times New Roman"/>
          <w:sz w:val="28"/>
          <w:szCs w:val="28"/>
        </w:rPr>
        <w:t xml:space="preserve">Полищук, </w:t>
      </w:r>
      <w:proofErr w:type="spellStart"/>
      <w:r w:rsidR="000452FE" w:rsidRPr="000452FE">
        <w:rPr>
          <w:rFonts w:ascii="Times New Roman" w:hAnsi="Times New Roman" w:cs="Times New Roman"/>
          <w:sz w:val="28"/>
          <w:szCs w:val="28"/>
        </w:rPr>
        <w:t>Меняшев</w:t>
      </w:r>
      <w:proofErr w:type="spellEnd"/>
      <w:r w:rsidR="000452FE" w:rsidRPr="000452FE">
        <w:rPr>
          <w:rFonts w:ascii="Times New Roman" w:hAnsi="Times New Roman" w:cs="Times New Roman"/>
          <w:sz w:val="28"/>
          <w:szCs w:val="28"/>
        </w:rPr>
        <w:t>, 2011</w:t>
      </w:r>
      <w:r w:rsidR="000452FE">
        <w:rPr>
          <w:rFonts w:ascii="Times New Roman" w:hAnsi="Times New Roman" w:cs="Times New Roman"/>
          <w:sz w:val="28"/>
          <w:szCs w:val="28"/>
        </w:rPr>
        <w:t>)</w:t>
      </w:r>
      <w:r w:rsidRPr="0075244C">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Таким</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образом,</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для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установления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связи</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ме</w:t>
      </w:r>
      <w:r w:rsidR="006E7E82" w:rsidRPr="0075244C">
        <w:rPr>
          <w:rFonts w:ascii="Times New Roman" w:hAnsi="Times New Roman" w:cs="Times New Roman"/>
          <w:sz w:val="28"/>
          <w:szCs w:val="28"/>
        </w:rPr>
        <w:t>ж</w:t>
      </w:r>
      <w:r w:rsidRPr="0075244C">
        <w:rPr>
          <w:rFonts w:ascii="Times New Roman" w:hAnsi="Times New Roman" w:cs="Times New Roman"/>
          <w:sz w:val="28"/>
          <w:szCs w:val="28"/>
        </w:rPr>
        <w:t>ду</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этими</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двумя</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феноменами</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необходимы</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инструменты – факторы, определяющие</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формирование</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социального</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капитала и</w:t>
      </w:r>
      <w:proofErr w:type="gramEnd"/>
      <w:r w:rsidR="007C1B5F">
        <w:rPr>
          <w:rFonts w:ascii="Times New Roman" w:hAnsi="Times New Roman" w:cs="Times New Roman"/>
          <w:sz w:val="28"/>
          <w:szCs w:val="28"/>
        </w:rPr>
        <w:t xml:space="preserve"> </w:t>
      </w:r>
      <w:r w:rsidRPr="0075244C">
        <w:rPr>
          <w:rFonts w:ascii="Times New Roman" w:hAnsi="Times New Roman" w:cs="Times New Roman"/>
          <w:sz w:val="28"/>
          <w:szCs w:val="28"/>
        </w:rPr>
        <w:t>не</w:t>
      </w:r>
      <w:r w:rsidR="007C1B5F">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влияющие</w:t>
      </w:r>
      <w:proofErr w:type="gramEnd"/>
      <w:r w:rsidR="007C1B5F">
        <w:rPr>
          <w:rFonts w:ascii="Times New Roman" w:hAnsi="Times New Roman" w:cs="Times New Roman"/>
          <w:sz w:val="28"/>
          <w:szCs w:val="28"/>
        </w:rPr>
        <w:t xml:space="preserve"> </w:t>
      </w:r>
      <w:r w:rsidRPr="0075244C">
        <w:rPr>
          <w:rFonts w:ascii="Times New Roman" w:hAnsi="Times New Roman" w:cs="Times New Roman"/>
          <w:sz w:val="28"/>
          <w:szCs w:val="28"/>
        </w:rPr>
        <w:t>на</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экономический</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рост</w:t>
      </w:r>
      <w:r w:rsidR="007C1B5F">
        <w:rPr>
          <w:rFonts w:ascii="Times New Roman" w:hAnsi="Times New Roman" w:cs="Times New Roman"/>
          <w:sz w:val="28"/>
          <w:szCs w:val="28"/>
        </w:rPr>
        <w:t xml:space="preserve"> </w:t>
      </w:r>
      <w:r w:rsidRPr="0075244C">
        <w:rPr>
          <w:rFonts w:ascii="Times New Roman" w:hAnsi="Times New Roman" w:cs="Times New Roman"/>
          <w:sz w:val="28"/>
          <w:szCs w:val="28"/>
        </w:rPr>
        <w:t>напрямую.</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Традиционно исследователями полагалось, что социальный капитал – стабильная характеристика населения, которая медленно меняется под влиянием сильных культурных и исторических шоков. Существует достаточное количество исследований, в которых социальный капитал сегодняшнего общества объясняется с помощью значимых исторических событий, например, </w:t>
      </w:r>
      <w:proofErr w:type="spellStart"/>
      <w:r w:rsidR="000452FE">
        <w:rPr>
          <w:rFonts w:ascii="Times New Roman" w:hAnsi="Times New Roman" w:cs="Times New Roman"/>
          <w:sz w:val="28"/>
          <w:szCs w:val="28"/>
        </w:rPr>
        <w:t>Нун</w:t>
      </w:r>
      <w:proofErr w:type="spellEnd"/>
      <w:r w:rsidR="000452FE">
        <w:rPr>
          <w:rFonts w:ascii="Times New Roman" w:hAnsi="Times New Roman" w:cs="Times New Roman"/>
          <w:sz w:val="28"/>
          <w:szCs w:val="28"/>
        </w:rPr>
        <w:t xml:space="preserve"> и </w:t>
      </w:r>
      <w:proofErr w:type="spellStart"/>
      <w:r w:rsidR="000452FE">
        <w:rPr>
          <w:rFonts w:ascii="Times New Roman" w:hAnsi="Times New Roman" w:cs="Times New Roman"/>
          <w:sz w:val="28"/>
          <w:szCs w:val="28"/>
        </w:rPr>
        <w:t>Вантчекон</w:t>
      </w:r>
      <w:proofErr w:type="spellEnd"/>
      <w:r w:rsidR="000452FE">
        <w:rPr>
          <w:rFonts w:ascii="Times New Roman" w:hAnsi="Times New Roman" w:cs="Times New Roman"/>
          <w:sz w:val="28"/>
          <w:szCs w:val="28"/>
        </w:rPr>
        <w:t xml:space="preserve"> (</w:t>
      </w:r>
      <w:proofErr w:type="spellStart"/>
      <w:r w:rsidR="000452FE">
        <w:rPr>
          <w:rFonts w:ascii="Times New Roman" w:hAnsi="Times New Roman" w:cs="Times New Roman"/>
          <w:sz w:val="28"/>
          <w:szCs w:val="28"/>
        </w:rPr>
        <w:t>Nunn</w:t>
      </w:r>
      <w:proofErr w:type="spellEnd"/>
      <w:r w:rsidR="000452FE">
        <w:rPr>
          <w:rFonts w:ascii="Times New Roman" w:hAnsi="Times New Roman" w:cs="Times New Roman"/>
          <w:sz w:val="28"/>
          <w:szCs w:val="28"/>
        </w:rPr>
        <w:t xml:space="preserve">, </w:t>
      </w:r>
      <w:proofErr w:type="spellStart"/>
      <w:r w:rsidR="000452FE">
        <w:rPr>
          <w:rFonts w:ascii="Times New Roman" w:hAnsi="Times New Roman" w:cs="Times New Roman"/>
          <w:sz w:val="28"/>
          <w:szCs w:val="28"/>
        </w:rPr>
        <w:t>Wantchekon</w:t>
      </w:r>
      <w:proofErr w:type="spellEnd"/>
      <w:r w:rsidR="000452FE">
        <w:rPr>
          <w:rFonts w:ascii="Times New Roman" w:hAnsi="Times New Roman" w:cs="Times New Roman"/>
          <w:sz w:val="28"/>
          <w:szCs w:val="28"/>
        </w:rPr>
        <w:t xml:space="preserve">, </w:t>
      </w:r>
      <w:r w:rsidR="00D17EBD" w:rsidRPr="0075244C">
        <w:rPr>
          <w:rFonts w:ascii="Times New Roman" w:hAnsi="Times New Roman" w:cs="Times New Roman"/>
          <w:sz w:val="28"/>
          <w:szCs w:val="28"/>
        </w:rPr>
        <w:t xml:space="preserve">2011) выявили связь между доверием и рабством в Африке, </w:t>
      </w:r>
      <w:proofErr w:type="spellStart"/>
      <w:r w:rsidR="000452FE">
        <w:rPr>
          <w:rFonts w:ascii="Times New Roman" w:hAnsi="Times New Roman" w:cs="Times New Roman"/>
          <w:sz w:val="28"/>
          <w:szCs w:val="28"/>
        </w:rPr>
        <w:t>Гросфельд</w:t>
      </w:r>
      <w:proofErr w:type="spellEnd"/>
      <w:r w:rsidR="000452FE">
        <w:rPr>
          <w:rFonts w:ascii="Times New Roman" w:hAnsi="Times New Roman" w:cs="Times New Roman"/>
          <w:sz w:val="28"/>
          <w:szCs w:val="28"/>
        </w:rPr>
        <w:t xml:space="preserve">, </w:t>
      </w:r>
      <w:proofErr w:type="spellStart"/>
      <w:r w:rsidR="000452FE">
        <w:rPr>
          <w:rFonts w:ascii="Times New Roman" w:hAnsi="Times New Roman" w:cs="Times New Roman"/>
          <w:sz w:val="28"/>
          <w:szCs w:val="28"/>
        </w:rPr>
        <w:t>Роднянский</w:t>
      </w:r>
      <w:proofErr w:type="spellEnd"/>
      <w:r w:rsidR="000452FE">
        <w:rPr>
          <w:rFonts w:ascii="Times New Roman" w:hAnsi="Times New Roman" w:cs="Times New Roman"/>
          <w:sz w:val="28"/>
          <w:szCs w:val="28"/>
        </w:rPr>
        <w:t xml:space="preserve"> и </w:t>
      </w:r>
      <w:r w:rsidR="000452FE">
        <w:rPr>
          <w:rFonts w:ascii="Times New Roman" w:hAnsi="Times New Roman" w:cs="Times New Roman"/>
          <w:sz w:val="28"/>
          <w:szCs w:val="28"/>
        </w:rPr>
        <w:lastRenderedPageBreak/>
        <w:t>Журавская (</w:t>
      </w:r>
      <w:proofErr w:type="spellStart"/>
      <w:r w:rsidR="00D17EBD" w:rsidRPr="0075244C">
        <w:rPr>
          <w:rFonts w:ascii="Times New Roman" w:hAnsi="Times New Roman" w:cs="Times New Roman"/>
          <w:sz w:val="28"/>
          <w:szCs w:val="28"/>
        </w:rPr>
        <w:t>Gro</w:t>
      </w:r>
      <w:r w:rsidR="000452FE">
        <w:rPr>
          <w:rFonts w:ascii="Times New Roman" w:hAnsi="Times New Roman" w:cs="Times New Roman"/>
          <w:sz w:val="28"/>
          <w:szCs w:val="28"/>
        </w:rPr>
        <w:t>sfeld</w:t>
      </w:r>
      <w:proofErr w:type="spellEnd"/>
      <w:r w:rsidR="000452FE">
        <w:rPr>
          <w:rFonts w:ascii="Times New Roman" w:hAnsi="Times New Roman" w:cs="Times New Roman"/>
          <w:sz w:val="28"/>
          <w:szCs w:val="28"/>
        </w:rPr>
        <w:t xml:space="preserve">, </w:t>
      </w:r>
      <w:proofErr w:type="spellStart"/>
      <w:r w:rsidR="000452FE">
        <w:rPr>
          <w:rFonts w:ascii="Times New Roman" w:hAnsi="Times New Roman" w:cs="Times New Roman"/>
          <w:sz w:val="28"/>
          <w:szCs w:val="28"/>
        </w:rPr>
        <w:t>Rodnyansky</w:t>
      </w:r>
      <w:proofErr w:type="spellEnd"/>
      <w:r w:rsidR="000452FE">
        <w:rPr>
          <w:rFonts w:ascii="Times New Roman" w:hAnsi="Times New Roman" w:cs="Times New Roman"/>
          <w:sz w:val="28"/>
          <w:szCs w:val="28"/>
        </w:rPr>
        <w:t xml:space="preserve">, </w:t>
      </w:r>
      <w:proofErr w:type="spellStart"/>
      <w:r w:rsidR="000452FE">
        <w:rPr>
          <w:rFonts w:ascii="Times New Roman" w:hAnsi="Times New Roman" w:cs="Times New Roman"/>
          <w:sz w:val="28"/>
          <w:szCs w:val="28"/>
        </w:rPr>
        <w:t>Zhuravskaya</w:t>
      </w:r>
      <w:proofErr w:type="spellEnd"/>
      <w:r w:rsidR="000452FE">
        <w:rPr>
          <w:rFonts w:ascii="Times New Roman" w:hAnsi="Times New Roman" w:cs="Times New Roman"/>
          <w:sz w:val="28"/>
          <w:szCs w:val="28"/>
        </w:rPr>
        <w:t xml:space="preserve">, </w:t>
      </w:r>
      <w:r w:rsidR="00D17EBD" w:rsidRPr="0075244C">
        <w:rPr>
          <w:rFonts w:ascii="Times New Roman" w:hAnsi="Times New Roman" w:cs="Times New Roman"/>
          <w:sz w:val="28"/>
          <w:szCs w:val="28"/>
        </w:rPr>
        <w:t>2012) выявили связь между близостью к черте оседлости и гражданскими нормами</w:t>
      </w:r>
      <w:r w:rsidRPr="0075244C">
        <w:rPr>
          <w:rFonts w:ascii="Times New Roman" w:hAnsi="Times New Roman" w:cs="Times New Roman"/>
          <w:sz w:val="28"/>
          <w:szCs w:val="28"/>
        </w:rPr>
        <w:t xml:space="preserve">. Но существует и другой взгляд на процесс формирования социального капитала, подтверждаемый эмпирическим опытом – социальный капитал населения меняется от года к году, имеет свойство обесценения во времени, и его прирост может быть </w:t>
      </w:r>
      <w:proofErr w:type="spellStart"/>
      <w:r w:rsidRPr="0075244C">
        <w:rPr>
          <w:rFonts w:ascii="Times New Roman" w:hAnsi="Times New Roman" w:cs="Times New Roman"/>
          <w:sz w:val="28"/>
          <w:szCs w:val="28"/>
        </w:rPr>
        <w:t>проинвестирован</w:t>
      </w:r>
      <w:proofErr w:type="spellEnd"/>
      <w:r w:rsidRPr="0075244C">
        <w:rPr>
          <w:rFonts w:ascii="Times New Roman" w:hAnsi="Times New Roman" w:cs="Times New Roman"/>
          <w:sz w:val="28"/>
          <w:szCs w:val="28"/>
        </w:rPr>
        <w:t xml:space="preserve">. Действительно, сложно представить, что люди в абсолютной степени перенимают социальный капитал от своих родителей, которые, в свою очередь, восприняли его от своих, при </w:t>
      </w:r>
      <w:proofErr w:type="gramStart"/>
      <w:r w:rsidRPr="0075244C">
        <w:rPr>
          <w:rFonts w:ascii="Times New Roman" w:hAnsi="Times New Roman" w:cs="Times New Roman"/>
          <w:sz w:val="28"/>
          <w:szCs w:val="28"/>
        </w:rPr>
        <w:t>этом</w:t>
      </w:r>
      <w:proofErr w:type="gramEnd"/>
      <w:r w:rsidRPr="0075244C">
        <w:rPr>
          <w:rFonts w:ascii="Times New Roman" w:hAnsi="Times New Roman" w:cs="Times New Roman"/>
          <w:sz w:val="28"/>
          <w:szCs w:val="28"/>
        </w:rPr>
        <w:t xml:space="preserve"> никак не приспосабливая свое поведение к политической обстановке, состоянию институтов, составу общества и т.п. Кроме того, сложно представить, что социальный капитал сохраняется в неизменном состоянии при отсутствии взаимодействия индивида с обществом. Поэтому можно считать, социальный капитал имеет свойство обесценения, что свойственно и остальным типам капитала. Он нуждается в постоянном инвестировании путем взаимодействия индивида с обществом. Инвестиции в социальный капитал могут осуществляться как индивидом в виде времени и усилий, выделяемых на участие в различных организациях, общение, принятие участия в политической жизни общества, так и государством в виде предоставления дополнительных возможностей для взаимодействия членов общества, повышении комфортности среды взаимодействия. Социальный капитал также имеет свойства обесцениваться в значительной степени при отрыве индивида от местного сообщества, в котором его социальный капитал был сформирован, так как большая его часть имеет специфический характер и дает экономическую отдачу лишь в рамках этого местного сообщества. При попадании в другую среду индивид будет вынужден заново накапливать некоторую </w:t>
      </w:r>
      <w:r w:rsidRPr="00C607D1">
        <w:rPr>
          <w:rFonts w:ascii="Times New Roman" w:hAnsi="Times New Roman" w:cs="Times New Roman"/>
          <w:sz w:val="28"/>
          <w:szCs w:val="28"/>
        </w:rPr>
        <w:t>специфическую часть социального капитала</w:t>
      </w:r>
      <w:r w:rsidRPr="0075244C">
        <w:rPr>
          <w:rFonts w:ascii="Times New Roman" w:hAnsi="Times New Roman" w:cs="Times New Roman"/>
          <w:sz w:val="28"/>
          <w:szCs w:val="28"/>
        </w:rPr>
        <w:t xml:space="preserve"> путем взаимодействия в рамках нового местного соо</w:t>
      </w:r>
      <w:r w:rsidR="00712C47" w:rsidRPr="0075244C">
        <w:rPr>
          <w:rFonts w:ascii="Times New Roman" w:hAnsi="Times New Roman" w:cs="Times New Roman"/>
          <w:sz w:val="28"/>
          <w:szCs w:val="28"/>
        </w:rPr>
        <w:t>бщества, в которое он попадает</w:t>
      </w:r>
      <w:r w:rsidR="000452FE">
        <w:rPr>
          <w:rFonts w:ascii="Times New Roman" w:hAnsi="Times New Roman" w:cs="Times New Roman"/>
          <w:sz w:val="28"/>
          <w:szCs w:val="28"/>
        </w:rPr>
        <w:t xml:space="preserve"> (</w:t>
      </w:r>
      <w:proofErr w:type="spellStart"/>
      <w:r w:rsidR="000452FE" w:rsidRPr="000452FE">
        <w:rPr>
          <w:rFonts w:ascii="Times New Roman" w:hAnsi="Times New Roman" w:cs="Times New Roman"/>
          <w:sz w:val="28"/>
          <w:szCs w:val="28"/>
        </w:rPr>
        <w:t>Glaeser</w:t>
      </w:r>
      <w:proofErr w:type="spellEnd"/>
      <w:r w:rsidR="000452FE" w:rsidRPr="000452FE">
        <w:rPr>
          <w:rFonts w:ascii="Times New Roman" w:hAnsi="Times New Roman" w:cs="Times New Roman"/>
          <w:sz w:val="28"/>
          <w:szCs w:val="28"/>
        </w:rPr>
        <w:t xml:space="preserve"> et al., 2002</w:t>
      </w:r>
      <w:r w:rsidR="000452FE">
        <w:rPr>
          <w:rFonts w:ascii="Times New Roman" w:hAnsi="Times New Roman" w:cs="Times New Roman"/>
          <w:sz w:val="28"/>
          <w:szCs w:val="28"/>
        </w:rPr>
        <w:t>)</w:t>
      </w:r>
      <w:r w:rsidRPr="0075244C">
        <w:rPr>
          <w:rFonts w:ascii="Times New Roman" w:hAnsi="Times New Roman" w:cs="Times New Roman"/>
          <w:sz w:val="28"/>
          <w:szCs w:val="28"/>
        </w:rPr>
        <w:t xml:space="preserve">. В качестве иллюстрации рассмотрим </w:t>
      </w:r>
      <w:r w:rsidRPr="0075244C">
        <w:rPr>
          <w:rFonts w:ascii="Times New Roman" w:hAnsi="Times New Roman" w:cs="Times New Roman"/>
          <w:sz w:val="28"/>
          <w:szCs w:val="28"/>
        </w:rPr>
        <w:lastRenderedPageBreak/>
        <w:t>ситуацию, когда человек вырос в обществе, где нет воровства. В этом обществе люди не закрывают двери на замок. Попав в общество с воровством, такой человек перестанет получать выгоды, которые имел от того, что у него не было замков, и будет обворован. То есть, соблюдение индивидом правил и норм, выработанных в одном обществе, не принесет выгод или даже нанесет урон в обществе, где другими членами такие нормы и правила не соблюдаются.</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Таким образом, можно утверждать, что характеристики среды, в которой находится индивид, влияют на формирование его запаса социального капитала через влияние на темп обесценения, инвестиции государства в формирование социального капитала общества и через определение экономической отдачи на социальный капитал, которая определяет принятие решения индивидом об осуществлении индивидуальных инвестиций в социальный капитал.</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Итак, какие именно характеристики среды влияют на формирование социального капитала. В существующих исследованиях к таким характеристикам относят институты, уровень человеческого капитала (</w:t>
      </w:r>
      <w:r w:rsidR="00712C47" w:rsidRPr="0075244C">
        <w:rPr>
          <w:rFonts w:ascii="Times New Roman" w:hAnsi="Times New Roman" w:cs="Times New Roman"/>
          <w:sz w:val="28"/>
          <w:szCs w:val="28"/>
          <w:lang w:val="en-US"/>
        </w:rPr>
        <w:t>Nye</w:t>
      </w:r>
      <w:r w:rsidR="00A3438F">
        <w:rPr>
          <w:rFonts w:ascii="Times New Roman" w:hAnsi="Times New Roman" w:cs="Times New Roman"/>
          <w:sz w:val="28"/>
          <w:szCs w:val="28"/>
        </w:rPr>
        <w:t xml:space="preserve"> </w:t>
      </w:r>
      <w:r w:rsidR="00712C47" w:rsidRPr="0075244C">
        <w:rPr>
          <w:rFonts w:ascii="Times New Roman" w:hAnsi="Times New Roman" w:cs="Times New Roman"/>
          <w:sz w:val="28"/>
          <w:szCs w:val="28"/>
          <w:lang w:val="en-US"/>
        </w:rPr>
        <w:t>et</w:t>
      </w:r>
      <w:r w:rsidR="00A3438F">
        <w:rPr>
          <w:rFonts w:ascii="Times New Roman" w:hAnsi="Times New Roman" w:cs="Times New Roman"/>
          <w:sz w:val="28"/>
          <w:szCs w:val="28"/>
        </w:rPr>
        <w:t xml:space="preserve"> </w:t>
      </w:r>
      <w:r w:rsidR="00712C47" w:rsidRPr="0075244C">
        <w:rPr>
          <w:rFonts w:ascii="Times New Roman" w:hAnsi="Times New Roman" w:cs="Times New Roman"/>
          <w:sz w:val="28"/>
          <w:szCs w:val="28"/>
          <w:lang w:val="en-US"/>
        </w:rPr>
        <w:t>al</w:t>
      </w:r>
      <w:r w:rsidR="00DD2502">
        <w:rPr>
          <w:rFonts w:ascii="Times New Roman" w:hAnsi="Times New Roman" w:cs="Times New Roman"/>
          <w:sz w:val="28"/>
          <w:szCs w:val="28"/>
        </w:rPr>
        <w:t>.</w:t>
      </w:r>
      <w:r w:rsidR="000452FE">
        <w:rPr>
          <w:rFonts w:ascii="Times New Roman" w:hAnsi="Times New Roman" w:cs="Times New Roman"/>
          <w:sz w:val="28"/>
          <w:szCs w:val="28"/>
        </w:rPr>
        <w:t>,</w:t>
      </w:r>
      <w:r w:rsidR="00712C47" w:rsidRPr="0075244C">
        <w:rPr>
          <w:rFonts w:ascii="Times New Roman" w:hAnsi="Times New Roman" w:cs="Times New Roman"/>
          <w:sz w:val="28"/>
          <w:szCs w:val="28"/>
        </w:rPr>
        <w:t xml:space="preserve"> 2012</w:t>
      </w:r>
      <w:r w:rsidRPr="0075244C">
        <w:rPr>
          <w:rFonts w:ascii="Times New Roman" w:hAnsi="Times New Roman" w:cs="Times New Roman"/>
          <w:sz w:val="28"/>
          <w:szCs w:val="28"/>
        </w:rPr>
        <w:t>), принадлежность индивида к среднему классу (в обществе с высокой социальной мобильностью эта характеристика является динамичной) (</w:t>
      </w:r>
      <w:proofErr w:type="spellStart"/>
      <w:r w:rsidRPr="0075244C">
        <w:rPr>
          <w:rFonts w:ascii="Times New Roman" w:hAnsi="Times New Roman" w:cs="Times New Roman"/>
          <w:sz w:val="28"/>
          <w:szCs w:val="28"/>
        </w:rPr>
        <w:t>Moore</w:t>
      </w:r>
      <w:proofErr w:type="spellEnd"/>
      <w:r w:rsidRPr="0075244C">
        <w:rPr>
          <w:rFonts w:ascii="Times New Roman" w:hAnsi="Times New Roman" w:cs="Times New Roman"/>
          <w:sz w:val="28"/>
          <w:szCs w:val="28"/>
        </w:rPr>
        <w:t xml:space="preserve">, 1966; </w:t>
      </w:r>
      <w:proofErr w:type="spellStart"/>
      <w:r w:rsidRPr="0075244C">
        <w:rPr>
          <w:rFonts w:ascii="Times New Roman" w:hAnsi="Times New Roman" w:cs="Times New Roman"/>
          <w:sz w:val="28"/>
          <w:szCs w:val="28"/>
        </w:rPr>
        <w:t>Hooghe</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Stolle</w:t>
      </w:r>
      <w:proofErr w:type="spellEnd"/>
      <w:r w:rsidRPr="0075244C">
        <w:rPr>
          <w:rFonts w:ascii="Times New Roman" w:hAnsi="Times New Roman" w:cs="Times New Roman"/>
          <w:sz w:val="28"/>
          <w:szCs w:val="28"/>
        </w:rPr>
        <w:t>, 2003), а также политические решения власти (</w:t>
      </w:r>
      <w:proofErr w:type="spellStart"/>
      <w:r w:rsidR="00712C47" w:rsidRPr="0075244C">
        <w:rPr>
          <w:rFonts w:ascii="Times New Roman" w:hAnsi="Times New Roman" w:cs="Times New Roman"/>
          <w:sz w:val="28"/>
          <w:szCs w:val="28"/>
        </w:rPr>
        <w:t>Kumlin</w:t>
      </w:r>
      <w:proofErr w:type="spellEnd"/>
      <w:r w:rsidR="00712C47" w:rsidRPr="0075244C">
        <w:rPr>
          <w:rFonts w:ascii="Times New Roman" w:hAnsi="Times New Roman" w:cs="Times New Roman"/>
          <w:sz w:val="28"/>
          <w:szCs w:val="28"/>
        </w:rPr>
        <w:t xml:space="preserve">, </w:t>
      </w:r>
      <w:proofErr w:type="spellStart"/>
      <w:r w:rsidR="00712C47" w:rsidRPr="0075244C">
        <w:rPr>
          <w:rFonts w:ascii="Times New Roman" w:hAnsi="Times New Roman" w:cs="Times New Roman"/>
          <w:sz w:val="28"/>
          <w:szCs w:val="28"/>
        </w:rPr>
        <w:t>Rothstein</w:t>
      </w:r>
      <w:proofErr w:type="spellEnd"/>
      <w:r w:rsidR="000452FE">
        <w:rPr>
          <w:rFonts w:ascii="Times New Roman" w:hAnsi="Times New Roman" w:cs="Times New Roman"/>
          <w:sz w:val="28"/>
          <w:szCs w:val="28"/>
        </w:rPr>
        <w:t>,</w:t>
      </w:r>
      <w:r w:rsidR="00712C47" w:rsidRPr="0075244C">
        <w:rPr>
          <w:rFonts w:ascii="Times New Roman" w:hAnsi="Times New Roman" w:cs="Times New Roman"/>
          <w:sz w:val="28"/>
          <w:szCs w:val="28"/>
        </w:rPr>
        <w:t xml:space="preserve"> 2005</w:t>
      </w:r>
      <w:r w:rsidRPr="0075244C">
        <w:rPr>
          <w:rFonts w:ascii="Times New Roman" w:hAnsi="Times New Roman" w:cs="Times New Roman"/>
          <w:sz w:val="28"/>
          <w:szCs w:val="28"/>
        </w:rPr>
        <w:t xml:space="preserve">). Рассмотрим более подробно способы влияния этих </w:t>
      </w:r>
      <w:proofErr w:type="gramStart"/>
      <w:r w:rsidRPr="0075244C">
        <w:rPr>
          <w:rFonts w:ascii="Times New Roman" w:hAnsi="Times New Roman" w:cs="Times New Roman"/>
          <w:sz w:val="28"/>
          <w:szCs w:val="28"/>
        </w:rPr>
        <w:t>характеристик на формирование</w:t>
      </w:r>
      <w:proofErr w:type="gramEnd"/>
      <w:r w:rsidRPr="0075244C">
        <w:rPr>
          <w:rFonts w:ascii="Times New Roman" w:hAnsi="Times New Roman" w:cs="Times New Roman"/>
          <w:sz w:val="28"/>
          <w:szCs w:val="28"/>
        </w:rPr>
        <w:t xml:space="preserve"> социального капитала, чтобы более глубоко разобраться в сложившемся на этот процесс научном взгляде к настоящему моменту.</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в исследовании группы ученых </w:t>
      </w:r>
      <w:r w:rsidR="000452FE">
        <w:rPr>
          <w:rFonts w:ascii="Times New Roman" w:hAnsi="Times New Roman" w:cs="Times New Roman"/>
          <w:sz w:val="28"/>
          <w:szCs w:val="28"/>
        </w:rPr>
        <w:t xml:space="preserve">во главе с </w:t>
      </w:r>
      <w:proofErr w:type="spellStart"/>
      <w:r w:rsidR="000452FE">
        <w:rPr>
          <w:rFonts w:ascii="Times New Roman" w:hAnsi="Times New Roman" w:cs="Times New Roman"/>
          <w:sz w:val="28"/>
          <w:szCs w:val="28"/>
        </w:rPr>
        <w:t>Нэйем</w:t>
      </w:r>
      <w:proofErr w:type="spellEnd"/>
      <w:r w:rsidR="000452FE">
        <w:rPr>
          <w:rFonts w:ascii="Times New Roman" w:hAnsi="Times New Roman" w:cs="Times New Roman"/>
          <w:sz w:val="28"/>
          <w:szCs w:val="28"/>
        </w:rPr>
        <w:t xml:space="preserve"> (</w:t>
      </w:r>
      <w:r w:rsidRPr="0075244C">
        <w:rPr>
          <w:rFonts w:ascii="Times New Roman" w:hAnsi="Times New Roman" w:cs="Times New Roman"/>
          <w:sz w:val="28"/>
          <w:szCs w:val="28"/>
          <w:lang w:val="en-US"/>
        </w:rPr>
        <w:t>Nye</w:t>
      </w:r>
      <w:r w:rsidR="00A3438F">
        <w:rPr>
          <w:rFonts w:ascii="Times New Roman" w:hAnsi="Times New Roman" w:cs="Times New Roman"/>
          <w:sz w:val="28"/>
          <w:szCs w:val="28"/>
        </w:rPr>
        <w:t xml:space="preserve"> </w:t>
      </w:r>
      <w:r w:rsidRPr="0075244C">
        <w:rPr>
          <w:rFonts w:ascii="Times New Roman" w:hAnsi="Times New Roman" w:cs="Times New Roman"/>
          <w:sz w:val="28"/>
          <w:szCs w:val="28"/>
          <w:lang w:val="en-US"/>
        </w:rPr>
        <w:t>et</w:t>
      </w:r>
      <w:r w:rsidR="00A3438F">
        <w:rPr>
          <w:rFonts w:ascii="Times New Roman" w:hAnsi="Times New Roman" w:cs="Times New Roman"/>
          <w:sz w:val="28"/>
          <w:szCs w:val="28"/>
        </w:rPr>
        <w:t xml:space="preserve"> </w:t>
      </w:r>
      <w:r w:rsidRPr="0075244C">
        <w:rPr>
          <w:rFonts w:ascii="Times New Roman" w:hAnsi="Times New Roman" w:cs="Times New Roman"/>
          <w:sz w:val="28"/>
          <w:szCs w:val="28"/>
          <w:lang w:val="en-US"/>
        </w:rPr>
        <w:t>al</w:t>
      </w:r>
      <w:r w:rsidR="00FD2817" w:rsidRPr="0075244C">
        <w:rPr>
          <w:rFonts w:ascii="Times New Roman" w:hAnsi="Times New Roman" w:cs="Times New Roman"/>
          <w:sz w:val="28"/>
          <w:szCs w:val="28"/>
        </w:rPr>
        <w:t>.</w:t>
      </w:r>
      <w:r w:rsidR="000452FE">
        <w:rPr>
          <w:rFonts w:ascii="Times New Roman" w:hAnsi="Times New Roman" w:cs="Times New Roman"/>
          <w:sz w:val="28"/>
          <w:szCs w:val="28"/>
        </w:rPr>
        <w:t>,</w:t>
      </w:r>
      <w:r w:rsidR="00712C47" w:rsidRPr="0075244C">
        <w:rPr>
          <w:rFonts w:ascii="Times New Roman" w:hAnsi="Times New Roman" w:cs="Times New Roman"/>
          <w:sz w:val="28"/>
          <w:szCs w:val="28"/>
        </w:rPr>
        <w:t xml:space="preserve"> 2012</w:t>
      </w:r>
      <w:r w:rsidR="000452FE">
        <w:rPr>
          <w:rFonts w:ascii="Times New Roman" w:hAnsi="Times New Roman" w:cs="Times New Roman"/>
          <w:sz w:val="28"/>
          <w:szCs w:val="28"/>
        </w:rPr>
        <w:t xml:space="preserve">) </w:t>
      </w:r>
      <w:r w:rsidR="00712C47" w:rsidRPr="0075244C">
        <w:rPr>
          <w:rFonts w:ascii="Times New Roman" w:hAnsi="Times New Roman" w:cs="Times New Roman"/>
          <w:sz w:val="28"/>
          <w:szCs w:val="28"/>
        </w:rPr>
        <w:t>вы</w:t>
      </w:r>
      <w:r w:rsidRPr="0075244C">
        <w:rPr>
          <w:rFonts w:ascii="Times New Roman" w:hAnsi="Times New Roman" w:cs="Times New Roman"/>
          <w:sz w:val="28"/>
          <w:szCs w:val="28"/>
        </w:rPr>
        <w:t xml:space="preserve">является роль человеческого капитала в формировании социального капитала по сравнению с ролью институтов. Более ранние работы выявили прямую зависимость между человеческим и социальным капиталом: </w:t>
      </w:r>
      <w:r w:rsidR="000452FE">
        <w:rPr>
          <w:rFonts w:ascii="Times New Roman" w:hAnsi="Times New Roman" w:cs="Times New Roman"/>
          <w:sz w:val="28"/>
          <w:szCs w:val="28"/>
        </w:rPr>
        <w:t>Даль с соавторами (</w:t>
      </w:r>
      <w:proofErr w:type="spellStart"/>
      <w:r w:rsidR="00902CE3" w:rsidRPr="0075244C">
        <w:rPr>
          <w:rFonts w:ascii="Times New Roman" w:hAnsi="Times New Roman" w:cs="Times New Roman"/>
          <w:sz w:val="28"/>
          <w:szCs w:val="28"/>
        </w:rPr>
        <w:t>Dal</w:t>
      </w:r>
      <w:proofErr w:type="spellEnd"/>
      <w:r w:rsidR="00902CE3" w:rsidRPr="0075244C">
        <w:rPr>
          <w:rFonts w:ascii="Times New Roman" w:hAnsi="Times New Roman" w:cs="Times New Roman"/>
          <w:sz w:val="28"/>
          <w:szCs w:val="28"/>
        </w:rPr>
        <w:t xml:space="preserve"> </w:t>
      </w:r>
      <w:proofErr w:type="spellStart"/>
      <w:r w:rsidR="00902CE3" w:rsidRPr="0075244C">
        <w:rPr>
          <w:rFonts w:ascii="Times New Roman" w:hAnsi="Times New Roman" w:cs="Times New Roman"/>
          <w:sz w:val="28"/>
          <w:szCs w:val="28"/>
        </w:rPr>
        <w:t>Bo</w:t>
      </w:r>
      <w:proofErr w:type="spellEnd"/>
      <w:r w:rsidR="00DD2502">
        <w:rPr>
          <w:rFonts w:ascii="Times New Roman" w:hAnsi="Times New Roman" w:cs="Times New Roman"/>
          <w:sz w:val="28"/>
          <w:szCs w:val="28"/>
        </w:rPr>
        <w:t xml:space="preserve"> </w:t>
      </w:r>
      <w:proofErr w:type="spellStart"/>
      <w:r w:rsidR="00DD2502">
        <w:rPr>
          <w:rFonts w:ascii="Times New Roman" w:hAnsi="Times New Roman" w:cs="Times New Roman"/>
          <w:sz w:val="28"/>
          <w:szCs w:val="28"/>
        </w:rPr>
        <w:t>et</w:t>
      </w:r>
      <w:proofErr w:type="spellEnd"/>
      <w:r w:rsidR="00DD2502">
        <w:rPr>
          <w:rFonts w:ascii="Times New Roman" w:hAnsi="Times New Roman" w:cs="Times New Roman"/>
          <w:sz w:val="28"/>
          <w:szCs w:val="28"/>
        </w:rPr>
        <w:t xml:space="preserve"> </w:t>
      </w:r>
      <w:proofErr w:type="spellStart"/>
      <w:r w:rsidR="00DD2502">
        <w:rPr>
          <w:rFonts w:ascii="Times New Roman" w:hAnsi="Times New Roman" w:cs="Times New Roman"/>
          <w:sz w:val="28"/>
          <w:szCs w:val="28"/>
        </w:rPr>
        <w:t>al</w:t>
      </w:r>
      <w:proofErr w:type="spellEnd"/>
      <w:r w:rsidR="00DD2502">
        <w:rPr>
          <w:rFonts w:ascii="Times New Roman" w:hAnsi="Times New Roman" w:cs="Times New Roman"/>
          <w:sz w:val="28"/>
          <w:szCs w:val="28"/>
        </w:rPr>
        <w:t>.</w:t>
      </w:r>
      <w:r w:rsidR="000452FE">
        <w:rPr>
          <w:rFonts w:ascii="Times New Roman" w:hAnsi="Times New Roman" w:cs="Times New Roman"/>
          <w:sz w:val="28"/>
          <w:szCs w:val="28"/>
        </w:rPr>
        <w:t>,</w:t>
      </w:r>
      <w:r w:rsidR="00DD2502">
        <w:rPr>
          <w:rFonts w:ascii="Times New Roman" w:hAnsi="Times New Roman" w:cs="Times New Roman"/>
          <w:sz w:val="28"/>
          <w:szCs w:val="28"/>
        </w:rPr>
        <w:t xml:space="preserve"> 2010</w:t>
      </w:r>
      <w:r w:rsidR="000452FE">
        <w:rPr>
          <w:rFonts w:ascii="Times New Roman" w:hAnsi="Times New Roman" w:cs="Times New Roman"/>
          <w:sz w:val="28"/>
          <w:szCs w:val="28"/>
        </w:rPr>
        <w:t>)</w:t>
      </w:r>
      <w:r w:rsidRPr="0075244C">
        <w:rPr>
          <w:rFonts w:ascii="Times New Roman" w:hAnsi="Times New Roman" w:cs="Times New Roman"/>
          <w:sz w:val="28"/>
          <w:szCs w:val="28"/>
        </w:rPr>
        <w:t xml:space="preserve"> выяснили, что студенты университета </w:t>
      </w:r>
      <w:r w:rsidR="000452FE">
        <w:rPr>
          <w:rFonts w:ascii="Times New Roman" w:hAnsi="Times New Roman" w:cs="Times New Roman"/>
          <w:sz w:val="28"/>
          <w:szCs w:val="28"/>
        </w:rPr>
        <w:t>Браун</w:t>
      </w:r>
      <w:r w:rsidRPr="0075244C">
        <w:rPr>
          <w:rFonts w:ascii="Times New Roman" w:hAnsi="Times New Roman" w:cs="Times New Roman"/>
          <w:sz w:val="28"/>
          <w:szCs w:val="28"/>
        </w:rPr>
        <w:t xml:space="preserve"> с более высокой </w:t>
      </w:r>
      <w:r w:rsidRPr="0075244C">
        <w:rPr>
          <w:rFonts w:ascii="Times New Roman" w:hAnsi="Times New Roman" w:cs="Times New Roman"/>
          <w:sz w:val="28"/>
          <w:szCs w:val="28"/>
        </w:rPr>
        <w:lastRenderedPageBreak/>
        <w:t xml:space="preserve">успеваемостью получали больший выигрыш в играх с общественным благом. </w:t>
      </w:r>
      <w:r w:rsidR="000452FE">
        <w:rPr>
          <w:rFonts w:ascii="Times New Roman" w:hAnsi="Times New Roman" w:cs="Times New Roman"/>
          <w:sz w:val="28"/>
          <w:szCs w:val="28"/>
        </w:rPr>
        <w:t>Джонс (</w:t>
      </w:r>
      <w:proofErr w:type="spellStart"/>
      <w:r w:rsidRPr="0075244C">
        <w:rPr>
          <w:rFonts w:ascii="Times New Roman" w:hAnsi="Times New Roman" w:cs="Times New Roman"/>
          <w:sz w:val="28"/>
          <w:szCs w:val="28"/>
        </w:rPr>
        <w:t>Jones</w:t>
      </w:r>
      <w:proofErr w:type="spellEnd"/>
      <w:r w:rsidR="000452FE">
        <w:rPr>
          <w:rFonts w:ascii="Times New Roman" w:hAnsi="Times New Roman" w:cs="Times New Roman"/>
          <w:sz w:val="28"/>
          <w:szCs w:val="28"/>
        </w:rPr>
        <w:t xml:space="preserve">, </w:t>
      </w:r>
      <w:r w:rsidRPr="0075244C">
        <w:rPr>
          <w:rFonts w:ascii="Times New Roman" w:hAnsi="Times New Roman" w:cs="Times New Roman"/>
          <w:sz w:val="28"/>
          <w:szCs w:val="28"/>
        </w:rPr>
        <w:t xml:space="preserve">2008) исследовал школьников и выявил закономерность школьников, имеющих более высокий средний балл иметь большую склонность к кооперации в повторяющейся игре типа дилеммы заключенного. Итак, </w:t>
      </w:r>
      <w:proofErr w:type="spellStart"/>
      <w:r w:rsidR="000452FE">
        <w:rPr>
          <w:rFonts w:ascii="Times New Roman" w:hAnsi="Times New Roman" w:cs="Times New Roman"/>
          <w:sz w:val="28"/>
          <w:szCs w:val="28"/>
        </w:rPr>
        <w:t>Нэй</w:t>
      </w:r>
      <w:proofErr w:type="spellEnd"/>
      <w:r w:rsidR="000452FE">
        <w:rPr>
          <w:rFonts w:ascii="Times New Roman" w:hAnsi="Times New Roman" w:cs="Times New Roman"/>
          <w:sz w:val="28"/>
          <w:szCs w:val="28"/>
        </w:rPr>
        <w:t xml:space="preserve"> с соавторами (</w:t>
      </w:r>
      <w:r w:rsidR="000452FE" w:rsidRPr="0075244C">
        <w:rPr>
          <w:rFonts w:ascii="Times New Roman" w:hAnsi="Times New Roman" w:cs="Times New Roman"/>
          <w:sz w:val="28"/>
          <w:szCs w:val="28"/>
          <w:lang w:val="en-US"/>
        </w:rPr>
        <w:t>Nye</w:t>
      </w:r>
      <w:r w:rsidR="000452FE">
        <w:rPr>
          <w:rFonts w:ascii="Times New Roman" w:hAnsi="Times New Roman" w:cs="Times New Roman"/>
          <w:sz w:val="28"/>
          <w:szCs w:val="28"/>
        </w:rPr>
        <w:t xml:space="preserve"> </w:t>
      </w:r>
      <w:r w:rsidR="000452FE" w:rsidRPr="0075244C">
        <w:rPr>
          <w:rFonts w:ascii="Times New Roman" w:hAnsi="Times New Roman" w:cs="Times New Roman"/>
          <w:sz w:val="28"/>
          <w:szCs w:val="28"/>
          <w:lang w:val="en-US"/>
        </w:rPr>
        <w:t>et</w:t>
      </w:r>
      <w:r w:rsidR="000452FE">
        <w:rPr>
          <w:rFonts w:ascii="Times New Roman" w:hAnsi="Times New Roman" w:cs="Times New Roman"/>
          <w:sz w:val="28"/>
          <w:szCs w:val="28"/>
        </w:rPr>
        <w:t xml:space="preserve"> </w:t>
      </w:r>
      <w:r w:rsidR="000452FE" w:rsidRPr="0075244C">
        <w:rPr>
          <w:rFonts w:ascii="Times New Roman" w:hAnsi="Times New Roman" w:cs="Times New Roman"/>
          <w:sz w:val="28"/>
          <w:szCs w:val="28"/>
          <w:lang w:val="en-US"/>
        </w:rPr>
        <w:t>al</w:t>
      </w:r>
      <w:r w:rsidR="000452FE" w:rsidRPr="0075244C">
        <w:rPr>
          <w:rFonts w:ascii="Times New Roman" w:hAnsi="Times New Roman" w:cs="Times New Roman"/>
          <w:sz w:val="28"/>
          <w:szCs w:val="28"/>
        </w:rPr>
        <w:t>.</w:t>
      </w:r>
      <w:r w:rsidR="000452FE">
        <w:rPr>
          <w:rFonts w:ascii="Times New Roman" w:hAnsi="Times New Roman" w:cs="Times New Roman"/>
          <w:sz w:val="28"/>
          <w:szCs w:val="28"/>
        </w:rPr>
        <w:t>,</w:t>
      </w:r>
      <w:r w:rsidR="000452FE" w:rsidRPr="0075244C">
        <w:rPr>
          <w:rFonts w:ascii="Times New Roman" w:hAnsi="Times New Roman" w:cs="Times New Roman"/>
          <w:sz w:val="28"/>
          <w:szCs w:val="28"/>
        </w:rPr>
        <w:t xml:space="preserve"> 2012</w:t>
      </w:r>
      <w:r w:rsidR="000452FE">
        <w:rPr>
          <w:rFonts w:ascii="Times New Roman" w:hAnsi="Times New Roman" w:cs="Times New Roman"/>
          <w:sz w:val="28"/>
          <w:szCs w:val="28"/>
        </w:rPr>
        <w:t>)</w:t>
      </w:r>
      <w:r w:rsidR="00712C47" w:rsidRPr="0075244C">
        <w:rPr>
          <w:rFonts w:ascii="Times New Roman" w:hAnsi="Times New Roman" w:cs="Times New Roman"/>
          <w:sz w:val="28"/>
          <w:szCs w:val="28"/>
        </w:rPr>
        <w:t xml:space="preserve"> н</w:t>
      </w:r>
      <w:r w:rsidRPr="0075244C">
        <w:rPr>
          <w:rFonts w:ascii="Times New Roman" w:hAnsi="Times New Roman" w:cs="Times New Roman"/>
          <w:sz w:val="28"/>
          <w:szCs w:val="28"/>
        </w:rPr>
        <w:t xml:space="preserve">а основании имеющихся исследований выдвинули гипотезу о значимости человеческого капитала при формировании социального капитала. Свое исследование они основали на проведении опроса студентов двух университетов – НИУ ВШЭ и Манила на </w:t>
      </w:r>
      <w:proofErr w:type="spellStart"/>
      <w:r w:rsidRPr="0075244C">
        <w:rPr>
          <w:rFonts w:ascii="Times New Roman" w:hAnsi="Times New Roman" w:cs="Times New Roman"/>
          <w:sz w:val="28"/>
          <w:szCs w:val="28"/>
        </w:rPr>
        <w:t>Филлипинах</w:t>
      </w:r>
      <w:proofErr w:type="spellEnd"/>
      <w:r w:rsidRPr="0075244C">
        <w:rPr>
          <w:rFonts w:ascii="Times New Roman" w:hAnsi="Times New Roman" w:cs="Times New Roman"/>
          <w:sz w:val="28"/>
          <w:szCs w:val="28"/>
        </w:rPr>
        <w:t xml:space="preserve">, в эконометрической модели они успешно справились с </w:t>
      </w:r>
      <w:proofErr w:type="spellStart"/>
      <w:r w:rsidRPr="0075244C">
        <w:rPr>
          <w:rFonts w:ascii="Times New Roman" w:hAnsi="Times New Roman" w:cs="Times New Roman"/>
          <w:sz w:val="28"/>
          <w:szCs w:val="28"/>
        </w:rPr>
        <w:t>эндогенностью</w:t>
      </w:r>
      <w:proofErr w:type="spellEnd"/>
      <w:r w:rsidRPr="0075244C">
        <w:rPr>
          <w:rFonts w:ascii="Times New Roman" w:hAnsi="Times New Roman" w:cs="Times New Roman"/>
          <w:sz w:val="28"/>
          <w:szCs w:val="28"/>
        </w:rPr>
        <w:t xml:space="preserve"> с помощью таких переменных как пол и рост и выявили сильную положительную зависимость уровня социального капитала студентов от уровня человеческого капитала. Причем, на основании этого исследования они также сделали вывод о сравнительной </w:t>
      </w:r>
      <w:proofErr w:type="spellStart"/>
      <w:r w:rsidRPr="0075244C">
        <w:rPr>
          <w:rFonts w:ascii="Times New Roman" w:hAnsi="Times New Roman" w:cs="Times New Roman"/>
          <w:sz w:val="28"/>
          <w:szCs w:val="28"/>
        </w:rPr>
        <w:t>незначимости</w:t>
      </w:r>
      <w:proofErr w:type="spellEnd"/>
      <w:r w:rsidRPr="0075244C">
        <w:rPr>
          <w:rFonts w:ascii="Times New Roman" w:hAnsi="Times New Roman" w:cs="Times New Roman"/>
          <w:sz w:val="28"/>
          <w:szCs w:val="28"/>
        </w:rPr>
        <w:t xml:space="preserve"> роли институтов в формировании социального капитала на основании объясняющей силы построенной ими модели. Авторы получили интересный вывод, однако необходимо заметить, что связь между институтами и социальным капиталом все же нельзя недооценивать.</w:t>
      </w:r>
    </w:p>
    <w:p w:rsidR="000303D7" w:rsidRPr="0075244C" w:rsidRDefault="000303D7" w:rsidP="00574177">
      <w:pPr>
        <w:pStyle w:val="3"/>
        <w:ind w:firstLine="425"/>
        <w:rPr>
          <w:rFonts w:ascii="Times New Roman" w:hAnsi="Times New Roman" w:cs="Times New Roman"/>
          <w:sz w:val="28"/>
          <w:szCs w:val="28"/>
        </w:rPr>
      </w:pPr>
      <w:bookmarkStart w:id="6" w:name="_Toc357866937"/>
      <w:r w:rsidRPr="0075244C">
        <w:rPr>
          <w:rFonts w:ascii="Times New Roman" w:hAnsi="Times New Roman" w:cs="Times New Roman"/>
          <w:sz w:val="28"/>
          <w:szCs w:val="28"/>
        </w:rPr>
        <w:t xml:space="preserve">1.4. Социальный капитал </w:t>
      </w:r>
      <w:r w:rsidR="00972D7E">
        <w:rPr>
          <w:rFonts w:ascii="Times New Roman" w:hAnsi="Times New Roman" w:cs="Times New Roman"/>
          <w:sz w:val="28"/>
          <w:szCs w:val="28"/>
        </w:rPr>
        <w:t>как эффект политических решений, в</w:t>
      </w:r>
      <w:r w:rsidRPr="0075244C">
        <w:rPr>
          <w:rFonts w:ascii="Times New Roman" w:hAnsi="Times New Roman" w:cs="Times New Roman"/>
          <w:sz w:val="28"/>
          <w:szCs w:val="28"/>
        </w:rPr>
        <w:t>лияние транспортной политики на социальный капитал</w:t>
      </w:r>
      <w:bookmarkEnd w:id="6"/>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В настоящем исследовании социальный капитал рассматривается как величина, на которую способно влиять правительство путем политических решений. В этом ключе далее будет рассмотрен имеющийся на настоящий момент в научном сообществе взгляд на социальные аспекты политических решений.</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Социальные аспекты политических решений имеют большое значение, однако такие аспекты исследованы в гораздо меньшей степени, чем соответствующие экономические и экологические аспекты</w:t>
      </w:r>
      <w:r w:rsid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Jones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Lucas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2012</w:t>
      </w:r>
      <w:r w:rsidR="00301558">
        <w:rPr>
          <w:rFonts w:ascii="Times New Roman" w:hAnsi="Times New Roman" w:cs="Times New Roman"/>
          <w:sz w:val="28"/>
          <w:szCs w:val="28"/>
        </w:rPr>
        <w:t>)</w:t>
      </w:r>
      <w:r w:rsidRPr="0075244C">
        <w:rPr>
          <w:rFonts w:ascii="Times New Roman" w:hAnsi="Times New Roman" w:cs="Times New Roman"/>
          <w:sz w:val="28"/>
          <w:szCs w:val="28"/>
        </w:rPr>
        <w:t xml:space="preserve">. При первых появлениях в исследованиях </w:t>
      </w:r>
      <w:r w:rsidRPr="0075244C">
        <w:rPr>
          <w:rFonts w:ascii="Times New Roman" w:hAnsi="Times New Roman" w:cs="Times New Roman"/>
          <w:sz w:val="28"/>
          <w:szCs w:val="28"/>
        </w:rPr>
        <w:lastRenderedPageBreak/>
        <w:t xml:space="preserve">социальный эффект носил только негативный характер, и хотя теперь это не так, остался акцент на негативных социальных эффектах транспортной политики. Наиболее широко используемое на сегодняшний день определение социального эффекта политических решений было введено </w:t>
      </w:r>
      <w:proofErr w:type="spellStart"/>
      <w:r w:rsidR="00301558">
        <w:rPr>
          <w:rFonts w:ascii="Times New Roman" w:hAnsi="Times New Roman" w:cs="Times New Roman"/>
          <w:sz w:val="28"/>
          <w:szCs w:val="28"/>
        </w:rPr>
        <w:t>Герсом</w:t>
      </w:r>
      <w:proofErr w:type="spellEnd"/>
      <w:r w:rsidR="00301558">
        <w:rPr>
          <w:rFonts w:ascii="Times New Roman" w:hAnsi="Times New Roman" w:cs="Times New Roman"/>
          <w:sz w:val="28"/>
          <w:szCs w:val="28"/>
        </w:rPr>
        <w:t xml:space="preserve"> с соавторами (</w:t>
      </w:r>
      <w:proofErr w:type="spellStart"/>
      <w:r w:rsidR="00301558">
        <w:rPr>
          <w:rFonts w:ascii="Times New Roman" w:hAnsi="Times New Roman" w:cs="Times New Roman"/>
          <w:sz w:val="28"/>
          <w:szCs w:val="28"/>
        </w:rPr>
        <w:t>Geurs</w:t>
      </w:r>
      <w:proofErr w:type="spellEnd"/>
      <w:r w:rsidR="00301558">
        <w:rPr>
          <w:rFonts w:ascii="Times New Roman" w:hAnsi="Times New Roman" w:cs="Times New Roman"/>
          <w:sz w:val="28"/>
          <w:szCs w:val="28"/>
        </w:rPr>
        <w:t xml:space="preserve"> </w:t>
      </w:r>
      <w:proofErr w:type="spellStart"/>
      <w:r w:rsidR="00301558">
        <w:rPr>
          <w:rFonts w:ascii="Times New Roman" w:hAnsi="Times New Roman" w:cs="Times New Roman"/>
          <w:sz w:val="28"/>
          <w:szCs w:val="28"/>
        </w:rPr>
        <w:t>et</w:t>
      </w:r>
      <w:proofErr w:type="spellEnd"/>
      <w:r w:rsidR="00301558">
        <w:rPr>
          <w:rFonts w:ascii="Times New Roman" w:hAnsi="Times New Roman" w:cs="Times New Roman"/>
          <w:sz w:val="28"/>
          <w:szCs w:val="28"/>
        </w:rPr>
        <w:t xml:space="preserve"> </w:t>
      </w:r>
      <w:proofErr w:type="spellStart"/>
      <w:r w:rsidR="00301558">
        <w:rPr>
          <w:rFonts w:ascii="Times New Roman" w:hAnsi="Times New Roman" w:cs="Times New Roman"/>
          <w:sz w:val="28"/>
          <w:szCs w:val="28"/>
        </w:rPr>
        <w:t>al</w:t>
      </w:r>
      <w:proofErr w:type="spellEnd"/>
      <w:r w:rsidR="00301558">
        <w:rPr>
          <w:rFonts w:ascii="Times New Roman" w:hAnsi="Times New Roman" w:cs="Times New Roman"/>
          <w:sz w:val="28"/>
          <w:szCs w:val="28"/>
        </w:rPr>
        <w:t xml:space="preserve">., </w:t>
      </w:r>
      <w:r w:rsidRPr="0075244C">
        <w:rPr>
          <w:rFonts w:ascii="Times New Roman" w:hAnsi="Times New Roman" w:cs="Times New Roman"/>
          <w:sz w:val="28"/>
          <w:szCs w:val="28"/>
        </w:rPr>
        <w:t xml:space="preserve">2009, </w:t>
      </w:r>
      <w:proofErr w:type="spellStart"/>
      <w:r w:rsidRPr="0075244C">
        <w:rPr>
          <w:rFonts w:ascii="Times New Roman" w:hAnsi="Times New Roman" w:cs="Times New Roman"/>
          <w:sz w:val="28"/>
          <w:szCs w:val="28"/>
        </w:rPr>
        <w:t>p</w:t>
      </w:r>
      <w:proofErr w:type="spellEnd"/>
      <w:r w:rsidRPr="0075244C">
        <w:rPr>
          <w:rFonts w:ascii="Times New Roman" w:hAnsi="Times New Roman" w:cs="Times New Roman"/>
          <w:sz w:val="28"/>
          <w:szCs w:val="28"/>
        </w:rPr>
        <w:t>. 71):</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изменения в характеристиках транспортной системы (инфраструктура, транспортные средства, схемы движения), которые могут оказать позитивное или негативное воздействие на предпочтения, благосостояние, поведение или восприятие индивидов, групп, социальных категорий и общества в целом (в перспективе)</w:t>
      </w:r>
      <w:proofErr w:type="gramStart"/>
      <w:r w:rsidRPr="0075244C">
        <w:rPr>
          <w:rFonts w:ascii="Times New Roman" w:hAnsi="Times New Roman" w:cs="Times New Roman"/>
          <w:sz w:val="28"/>
          <w:szCs w:val="28"/>
        </w:rPr>
        <w:t>.»</w:t>
      </w:r>
      <w:proofErr w:type="gramEnd"/>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Некоторые ученые</w:t>
      </w:r>
      <w:r w:rsid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Jones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Lucas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2012</w:t>
      </w:r>
      <w:r w:rsidR="00301558">
        <w:rPr>
          <w:rFonts w:ascii="Times New Roman" w:hAnsi="Times New Roman" w:cs="Times New Roman"/>
          <w:sz w:val="28"/>
          <w:szCs w:val="28"/>
        </w:rPr>
        <w:t>)</w:t>
      </w:r>
      <w:r w:rsidRPr="0075244C">
        <w:rPr>
          <w:rFonts w:ascii="Times New Roman" w:hAnsi="Times New Roman" w:cs="Times New Roman"/>
          <w:sz w:val="28"/>
          <w:szCs w:val="28"/>
        </w:rPr>
        <w:t xml:space="preserve"> полагают, что полное понимание социальных эффектов может значительно повысить качество и эффективность не только транспортной системы, но и множества других сфер экономики и социальной политики таких, как занятость, здравоохранение, образование и экономическое развитие.</w:t>
      </w:r>
    </w:p>
    <w:p w:rsidR="000303D7" w:rsidRPr="0075244C" w:rsidRDefault="00F1333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Джонс и </w:t>
      </w:r>
      <w:proofErr w:type="spellStart"/>
      <w:r w:rsidRPr="0075244C">
        <w:rPr>
          <w:rFonts w:ascii="Times New Roman" w:hAnsi="Times New Roman" w:cs="Times New Roman"/>
          <w:sz w:val="28"/>
          <w:szCs w:val="28"/>
        </w:rPr>
        <w:t>Лукас</w:t>
      </w:r>
      <w:proofErr w:type="spellEnd"/>
      <w:r w:rsidR="000303D7" w:rsidRPr="0075244C">
        <w:rPr>
          <w:rFonts w:ascii="Times New Roman" w:hAnsi="Times New Roman" w:cs="Times New Roman"/>
          <w:sz w:val="28"/>
          <w:szCs w:val="28"/>
        </w:rPr>
        <w:t xml:space="preserve"> отмечают, что социальные эффекты могут различными способами включаться в другие группы эффектов. Однако на практике такое включение не отображает размер социальных эффектов, оказываемых на людей принятием политических решений, хотя именно они часто имеют большое значение для общества. Авторы приводят пример органов власти Англ</w:t>
      </w:r>
      <w:proofErr w:type="gramStart"/>
      <w:r w:rsidR="000303D7" w:rsidRPr="0075244C">
        <w:rPr>
          <w:rFonts w:ascii="Times New Roman" w:hAnsi="Times New Roman" w:cs="Times New Roman"/>
          <w:sz w:val="28"/>
          <w:szCs w:val="28"/>
        </w:rPr>
        <w:t>ии и Уэ</w:t>
      </w:r>
      <w:proofErr w:type="gramEnd"/>
      <w:r w:rsidR="000303D7" w:rsidRPr="0075244C">
        <w:rPr>
          <w:rFonts w:ascii="Times New Roman" w:hAnsi="Times New Roman" w:cs="Times New Roman"/>
          <w:sz w:val="28"/>
          <w:szCs w:val="28"/>
        </w:rPr>
        <w:t xml:space="preserve">льса, которые используют концепцию «NATA» (Новый подход к оценке транспорта), группирующую эффекты в пять укрупненных направлений: окружающая среда, безопасность, экономика, общедоступность, </w:t>
      </w:r>
      <w:proofErr w:type="spellStart"/>
      <w:r w:rsidR="000303D7" w:rsidRPr="0075244C">
        <w:rPr>
          <w:rFonts w:ascii="Times New Roman" w:hAnsi="Times New Roman" w:cs="Times New Roman"/>
          <w:sz w:val="28"/>
          <w:szCs w:val="28"/>
        </w:rPr>
        <w:t>интегрированность</w:t>
      </w:r>
      <w:proofErr w:type="spellEnd"/>
      <w:r w:rsidR="000303D7" w:rsidRPr="0075244C">
        <w:rPr>
          <w:rFonts w:ascii="Times New Roman" w:hAnsi="Times New Roman" w:cs="Times New Roman"/>
          <w:sz w:val="28"/>
          <w:szCs w:val="28"/>
        </w:rPr>
        <w:t xml:space="preserve">; эти направления не включают в себя в явном виде множество форм социальных эффектов, по мнению </w:t>
      </w:r>
      <w:r w:rsidRPr="0075244C">
        <w:rPr>
          <w:rFonts w:ascii="Times New Roman" w:hAnsi="Times New Roman" w:cs="Times New Roman"/>
          <w:sz w:val="28"/>
          <w:szCs w:val="28"/>
        </w:rPr>
        <w:t xml:space="preserve">Джонса и </w:t>
      </w:r>
      <w:proofErr w:type="spellStart"/>
      <w:r w:rsidRPr="0075244C">
        <w:rPr>
          <w:rFonts w:ascii="Times New Roman" w:hAnsi="Times New Roman" w:cs="Times New Roman"/>
          <w:sz w:val="28"/>
          <w:szCs w:val="28"/>
        </w:rPr>
        <w:t>Лукаса</w:t>
      </w:r>
      <w:proofErr w:type="spellEnd"/>
      <w:r w:rsid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Jones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Lucas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2012</w:t>
      </w:r>
      <w:r w:rsidR="00301558">
        <w:rPr>
          <w:rFonts w:ascii="Times New Roman" w:hAnsi="Times New Roman" w:cs="Times New Roman"/>
          <w:sz w:val="28"/>
          <w:szCs w:val="28"/>
        </w:rPr>
        <w:t>)</w:t>
      </w:r>
      <w:r w:rsidR="000303D7"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proofErr w:type="gramStart"/>
      <w:r w:rsidRPr="0075244C">
        <w:rPr>
          <w:rFonts w:ascii="Times New Roman" w:hAnsi="Times New Roman" w:cs="Times New Roman"/>
          <w:sz w:val="28"/>
          <w:szCs w:val="28"/>
        </w:rPr>
        <w:t>Таким образом, важность учета социальных эффектов при принятии политических решений на сегодняшний день признана мировым сообществом, как признан и недостаток существующих для этого</w:t>
      </w:r>
      <w:proofErr w:type="gramEnd"/>
      <w:r w:rsidRPr="0075244C">
        <w:rPr>
          <w:rFonts w:ascii="Times New Roman" w:hAnsi="Times New Roman" w:cs="Times New Roman"/>
          <w:sz w:val="28"/>
          <w:szCs w:val="28"/>
        </w:rPr>
        <w:t xml:space="preserve"> </w:t>
      </w:r>
      <w:r w:rsidRPr="0075244C">
        <w:rPr>
          <w:rFonts w:ascii="Times New Roman" w:hAnsi="Times New Roman" w:cs="Times New Roman"/>
          <w:sz w:val="28"/>
          <w:szCs w:val="28"/>
        </w:rPr>
        <w:lastRenderedPageBreak/>
        <w:t>методов, данных и опыта в проведении практических исследований. Поэтому опыт данной работы оценивается как новый и ценный с точки зрения этой области научного интереса.</w:t>
      </w:r>
    </w:p>
    <w:p w:rsidR="000303D7" w:rsidRPr="0075244C" w:rsidRDefault="005100AB" w:rsidP="00574177">
      <w:pPr>
        <w:pStyle w:val="a7"/>
        <w:ind w:firstLine="425"/>
        <w:rPr>
          <w:rFonts w:ascii="Times New Roman" w:hAnsi="Times New Roman" w:cs="Times New Roman"/>
          <w:sz w:val="28"/>
          <w:szCs w:val="28"/>
        </w:rPr>
      </w:pPr>
      <w:r>
        <w:rPr>
          <w:rFonts w:ascii="Times New Roman" w:hAnsi="Times New Roman" w:cs="Times New Roman"/>
          <w:sz w:val="28"/>
          <w:szCs w:val="28"/>
        </w:rPr>
        <w:t>Т</w:t>
      </w:r>
      <w:r w:rsidR="000303D7" w:rsidRPr="0075244C">
        <w:rPr>
          <w:rFonts w:ascii="Times New Roman" w:hAnsi="Times New Roman" w:cs="Times New Roman"/>
          <w:sz w:val="28"/>
          <w:szCs w:val="28"/>
        </w:rPr>
        <w:t xml:space="preserve">радиционно основная цель социальной политики </w:t>
      </w:r>
      <w:proofErr w:type="gramStart"/>
      <w:r w:rsidR="000303D7" w:rsidRPr="0075244C">
        <w:rPr>
          <w:rFonts w:ascii="Times New Roman" w:hAnsi="Times New Roman" w:cs="Times New Roman"/>
          <w:sz w:val="28"/>
          <w:szCs w:val="28"/>
        </w:rPr>
        <w:t>рассматривается</w:t>
      </w:r>
      <w:proofErr w:type="gramEnd"/>
      <w:r w:rsidR="000303D7" w:rsidRPr="0075244C">
        <w:rPr>
          <w:rFonts w:ascii="Times New Roman" w:hAnsi="Times New Roman" w:cs="Times New Roman"/>
          <w:sz w:val="28"/>
          <w:szCs w:val="28"/>
        </w:rPr>
        <w:t xml:space="preserve"> как поиск способа сформировать социальный капитал у неблагополучных слоев населения. И общественный транспорт в этом случае может выступить одним из основных инструментов, по мнению многих исследователей, обеспечивая мобильность и социальную включенность таких членов общества. Но исследований, которые учитывают роль транспорта не только как способ обеспечения мобильности сейчас мало, хотя ученые признают, что общественный транспорт – среда тесного общественного взаимодействия и среда формирования социальных отношений</w:t>
      </w:r>
      <w:r w:rsidR="00301558">
        <w:rPr>
          <w:rFonts w:ascii="Times New Roman" w:hAnsi="Times New Roman" w:cs="Times New Roman"/>
          <w:sz w:val="28"/>
          <w:szCs w:val="28"/>
        </w:rPr>
        <w:t xml:space="preserve"> (</w:t>
      </w:r>
      <w:r w:rsidR="00301558" w:rsidRPr="00301558">
        <w:rPr>
          <w:rFonts w:ascii="Times New Roman" w:hAnsi="Times New Roman" w:cs="Times New Roman"/>
          <w:sz w:val="28"/>
          <w:szCs w:val="28"/>
        </w:rPr>
        <w:t>Stanley, Currie, 2006</w:t>
      </w:r>
      <w:r w:rsidR="00301558">
        <w:rPr>
          <w:rFonts w:ascii="Times New Roman" w:hAnsi="Times New Roman" w:cs="Times New Roman"/>
          <w:sz w:val="28"/>
          <w:szCs w:val="28"/>
        </w:rPr>
        <w:t>)</w:t>
      </w:r>
      <w:r w:rsidR="000303D7" w:rsidRPr="0075244C">
        <w:rPr>
          <w:rFonts w:ascii="Times New Roman" w:hAnsi="Times New Roman" w:cs="Times New Roman"/>
          <w:sz w:val="28"/>
          <w:szCs w:val="28"/>
        </w:rPr>
        <w:t xml:space="preserve">. Здесь действуют два фактора: время </w:t>
      </w:r>
      <w:r>
        <w:rPr>
          <w:rFonts w:ascii="Times New Roman" w:hAnsi="Times New Roman" w:cs="Times New Roman"/>
          <w:sz w:val="28"/>
          <w:szCs w:val="28"/>
        </w:rPr>
        <w:t xml:space="preserve">и условия </w:t>
      </w:r>
      <w:r w:rsidR="000303D7" w:rsidRPr="0075244C">
        <w:rPr>
          <w:rFonts w:ascii="Times New Roman" w:hAnsi="Times New Roman" w:cs="Times New Roman"/>
          <w:sz w:val="28"/>
          <w:szCs w:val="28"/>
        </w:rPr>
        <w:t>взаимодействия в самом общественном транспорте; обеспечение мобильности и дополнительных возможностей для взаимодействия. Особенно большую роль общественный транспорт играет в мегаполисе. Именно из этого факта возникла идея исследования, а главной гипотезой исследования стала мысль о том, что политика в области общественного транспорта определяет формирование социального капитала. Уже существуют исследования о влиянии политических решений на формирование социального капитала</w:t>
      </w:r>
      <w:r>
        <w:rPr>
          <w:rFonts w:ascii="Times New Roman" w:hAnsi="Times New Roman" w:cs="Times New Roman"/>
          <w:sz w:val="28"/>
          <w:szCs w:val="28"/>
        </w:rPr>
        <w:t xml:space="preserve"> (</w:t>
      </w:r>
      <w:proofErr w:type="spellStart"/>
      <w:r>
        <w:rPr>
          <w:rFonts w:ascii="Times New Roman" w:hAnsi="Times New Roman" w:cs="Times New Roman"/>
          <w:sz w:val="28"/>
          <w:szCs w:val="28"/>
        </w:rPr>
        <w:t>Kumlin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Rothstein</w:t>
      </w:r>
      <w:proofErr w:type="spellEnd"/>
      <w:r>
        <w:rPr>
          <w:rFonts w:ascii="Times New Roman" w:hAnsi="Times New Roman" w:cs="Times New Roman"/>
          <w:sz w:val="28"/>
          <w:szCs w:val="28"/>
        </w:rPr>
        <w:t>, 2005</w:t>
      </w:r>
      <w:r w:rsidR="00F13336" w:rsidRPr="0075244C">
        <w:rPr>
          <w:rFonts w:ascii="Times New Roman" w:hAnsi="Times New Roman" w:cs="Times New Roman"/>
          <w:sz w:val="28"/>
          <w:szCs w:val="28"/>
        </w:rPr>
        <w:t>)</w:t>
      </w:r>
      <w:r w:rsidR="000303D7" w:rsidRPr="0075244C">
        <w:rPr>
          <w:rFonts w:ascii="Times New Roman" w:hAnsi="Times New Roman" w:cs="Times New Roman"/>
          <w:sz w:val="28"/>
          <w:szCs w:val="28"/>
        </w:rPr>
        <w:t>.Однако таких исследований существует не много к настоящему моменту. Причинами этого</w:t>
      </w:r>
      <w:r w:rsidR="00A3438F">
        <w:rPr>
          <w:rFonts w:ascii="Times New Roman" w:hAnsi="Times New Roman" w:cs="Times New Roman"/>
          <w:sz w:val="28"/>
          <w:szCs w:val="28"/>
        </w:rPr>
        <w:t xml:space="preserve"> часто называют отсутствие теоре</w:t>
      </w:r>
      <w:r w:rsidR="000303D7" w:rsidRPr="0075244C">
        <w:rPr>
          <w:rFonts w:ascii="Times New Roman" w:hAnsi="Times New Roman" w:cs="Times New Roman"/>
          <w:sz w:val="28"/>
          <w:szCs w:val="28"/>
        </w:rPr>
        <w:t>тической базы, эмпирических данных, хотя эта область считается многими исследователями перспективной сегодня</w:t>
      </w:r>
      <w:r w:rsid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Jones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w:t>
      </w:r>
      <w:proofErr w:type="spellStart"/>
      <w:r w:rsidR="00301558" w:rsidRPr="00301558">
        <w:rPr>
          <w:rFonts w:ascii="Times New Roman" w:hAnsi="Times New Roman" w:cs="Times New Roman"/>
          <w:sz w:val="28"/>
          <w:szCs w:val="28"/>
        </w:rPr>
        <w:t>Lucas</w:t>
      </w:r>
      <w:proofErr w:type="spellEnd"/>
      <w:r w:rsidR="00301558">
        <w:rPr>
          <w:rFonts w:ascii="Times New Roman" w:hAnsi="Times New Roman" w:cs="Times New Roman"/>
          <w:sz w:val="28"/>
          <w:szCs w:val="28"/>
        </w:rPr>
        <w:t>,</w:t>
      </w:r>
      <w:r w:rsidR="00301558" w:rsidRPr="00301558">
        <w:rPr>
          <w:rFonts w:ascii="Times New Roman" w:hAnsi="Times New Roman" w:cs="Times New Roman"/>
          <w:sz w:val="28"/>
          <w:szCs w:val="28"/>
        </w:rPr>
        <w:t xml:space="preserve"> 2012</w:t>
      </w:r>
      <w:r w:rsidR="00301558">
        <w:rPr>
          <w:rFonts w:ascii="Times New Roman" w:hAnsi="Times New Roman" w:cs="Times New Roman"/>
          <w:sz w:val="28"/>
          <w:szCs w:val="28"/>
        </w:rPr>
        <w:t>)</w:t>
      </w:r>
      <w:r w:rsidR="000303D7"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Кроме того, литература в основном все же носит теоретический характер, хотя несколько исследований проведено в направлении эмпирической проверки связей социального капитала и транспорта. Тем не менее, первичные исследования количественных связей транспорта и </w:t>
      </w:r>
      <w:r w:rsidRPr="0075244C">
        <w:rPr>
          <w:rFonts w:ascii="Times New Roman" w:hAnsi="Times New Roman" w:cs="Times New Roman"/>
          <w:sz w:val="28"/>
          <w:szCs w:val="28"/>
        </w:rPr>
        <w:lastRenderedPageBreak/>
        <w:t>социального капитала остаются редкими как с точки зрения разработки методологии, так и с точки зрения эмпирических результатов</w:t>
      </w:r>
      <w:r w:rsidR="00C62223">
        <w:rPr>
          <w:rFonts w:ascii="Times New Roman" w:hAnsi="Times New Roman" w:cs="Times New Roman"/>
          <w:sz w:val="28"/>
          <w:szCs w:val="28"/>
        </w:rPr>
        <w:t xml:space="preserve"> (</w:t>
      </w:r>
      <w:proofErr w:type="spellStart"/>
      <w:r w:rsidR="00C62223" w:rsidRPr="00301558">
        <w:rPr>
          <w:rFonts w:ascii="Times New Roman" w:hAnsi="Times New Roman" w:cs="Times New Roman"/>
          <w:sz w:val="28"/>
          <w:szCs w:val="28"/>
        </w:rPr>
        <w:t>Jones</w:t>
      </w:r>
      <w:proofErr w:type="spellEnd"/>
      <w:r w:rsidR="00C62223">
        <w:rPr>
          <w:rFonts w:ascii="Times New Roman" w:hAnsi="Times New Roman" w:cs="Times New Roman"/>
          <w:sz w:val="28"/>
          <w:szCs w:val="28"/>
        </w:rPr>
        <w:t>,</w:t>
      </w:r>
      <w:r w:rsidR="00C62223" w:rsidRPr="00301558">
        <w:rPr>
          <w:rFonts w:ascii="Times New Roman" w:hAnsi="Times New Roman" w:cs="Times New Roman"/>
          <w:sz w:val="28"/>
          <w:szCs w:val="28"/>
        </w:rPr>
        <w:t xml:space="preserve"> </w:t>
      </w:r>
      <w:proofErr w:type="spellStart"/>
      <w:r w:rsidR="00C62223" w:rsidRPr="00301558">
        <w:rPr>
          <w:rFonts w:ascii="Times New Roman" w:hAnsi="Times New Roman" w:cs="Times New Roman"/>
          <w:sz w:val="28"/>
          <w:szCs w:val="28"/>
        </w:rPr>
        <w:t>Lucas</w:t>
      </w:r>
      <w:proofErr w:type="spellEnd"/>
      <w:r w:rsidR="00C62223">
        <w:rPr>
          <w:rFonts w:ascii="Times New Roman" w:hAnsi="Times New Roman" w:cs="Times New Roman"/>
          <w:sz w:val="28"/>
          <w:szCs w:val="28"/>
        </w:rPr>
        <w:t>,</w:t>
      </w:r>
      <w:r w:rsidR="00C62223" w:rsidRPr="00301558">
        <w:rPr>
          <w:rFonts w:ascii="Times New Roman" w:hAnsi="Times New Roman" w:cs="Times New Roman"/>
          <w:sz w:val="28"/>
          <w:szCs w:val="28"/>
        </w:rPr>
        <w:t xml:space="preserve"> 2012</w:t>
      </w:r>
      <w:r w:rsidR="00C62223">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Социальные эффекты транспорта разделяют </w:t>
      </w:r>
      <w:proofErr w:type="gramStart"/>
      <w:r w:rsidRPr="0075244C">
        <w:rPr>
          <w:rFonts w:ascii="Times New Roman" w:hAnsi="Times New Roman" w:cs="Times New Roman"/>
          <w:sz w:val="28"/>
          <w:szCs w:val="28"/>
        </w:rPr>
        <w:t>на</w:t>
      </w:r>
      <w:proofErr w:type="gramEnd"/>
      <w:r w:rsidRPr="0075244C">
        <w:rPr>
          <w:rFonts w:ascii="Times New Roman" w:hAnsi="Times New Roman" w:cs="Times New Roman"/>
          <w:sz w:val="28"/>
          <w:szCs w:val="28"/>
        </w:rPr>
        <w:t xml:space="preserve"> краткосрочные и долгосрочные. Краткосрочные эффекты авторы разделяют на общедоступность, мобильность и активность, влияющие на здоровье, влияющие на финансовое положение, влияющие на сообщества. К </w:t>
      </w:r>
      <w:proofErr w:type="gramStart"/>
      <w:r w:rsidRPr="0075244C">
        <w:rPr>
          <w:rFonts w:ascii="Times New Roman" w:hAnsi="Times New Roman" w:cs="Times New Roman"/>
          <w:sz w:val="28"/>
          <w:szCs w:val="28"/>
        </w:rPr>
        <w:t>долгосрочным</w:t>
      </w:r>
      <w:proofErr w:type="gramEnd"/>
      <w:r w:rsidRPr="0075244C">
        <w:rPr>
          <w:rFonts w:ascii="Times New Roman" w:hAnsi="Times New Roman" w:cs="Times New Roman"/>
          <w:sz w:val="28"/>
          <w:szCs w:val="28"/>
        </w:rPr>
        <w:t xml:space="preserve"> авторы относят общее состояние здоровья, социальную включенность/</w:t>
      </w:r>
      <w:proofErr w:type="spellStart"/>
      <w:r w:rsidRPr="0075244C">
        <w:rPr>
          <w:rFonts w:ascii="Times New Roman" w:hAnsi="Times New Roman" w:cs="Times New Roman"/>
          <w:sz w:val="28"/>
          <w:szCs w:val="28"/>
        </w:rPr>
        <w:t>исключенность</w:t>
      </w:r>
      <w:proofErr w:type="spellEnd"/>
      <w:r w:rsidRPr="0075244C">
        <w:rPr>
          <w:rFonts w:ascii="Times New Roman" w:hAnsi="Times New Roman" w:cs="Times New Roman"/>
          <w:sz w:val="28"/>
          <w:szCs w:val="28"/>
        </w:rPr>
        <w:t>, социальный капитал, психическое и физическое благополучие</w:t>
      </w:r>
      <w:r w:rsidR="00C62223">
        <w:rPr>
          <w:rFonts w:ascii="Times New Roman" w:hAnsi="Times New Roman" w:cs="Times New Roman"/>
          <w:sz w:val="28"/>
          <w:szCs w:val="28"/>
        </w:rPr>
        <w:t xml:space="preserve"> (</w:t>
      </w:r>
      <w:proofErr w:type="spellStart"/>
      <w:r w:rsidR="00C62223" w:rsidRPr="00301558">
        <w:rPr>
          <w:rFonts w:ascii="Times New Roman" w:hAnsi="Times New Roman" w:cs="Times New Roman"/>
          <w:sz w:val="28"/>
          <w:szCs w:val="28"/>
        </w:rPr>
        <w:t>Jones</w:t>
      </w:r>
      <w:proofErr w:type="spellEnd"/>
      <w:r w:rsidR="00C62223">
        <w:rPr>
          <w:rFonts w:ascii="Times New Roman" w:hAnsi="Times New Roman" w:cs="Times New Roman"/>
          <w:sz w:val="28"/>
          <w:szCs w:val="28"/>
        </w:rPr>
        <w:t>,</w:t>
      </w:r>
      <w:r w:rsidR="00C62223" w:rsidRPr="00301558">
        <w:rPr>
          <w:rFonts w:ascii="Times New Roman" w:hAnsi="Times New Roman" w:cs="Times New Roman"/>
          <w:sz w:val="28"/>
          <w:szCs w:val="28"/>
        </w:rPr>
        <w:t xml:space="preserve"> </w:t>
      </w:r>
      <w:proofErr w:type="spellStart"/>
      <w:r w:rsidR="00C62223" w:rsidRPr="00301558">
        <w:rPr>
          <w:rFonts w:ascii="Times New Roman" w:hAnsi="Times New Roman" w:cs="Times New Roman"/>
          <w:sz w:val="28"/>
          <w:szCs w:val="28"/>
        </w:rPr>
        <w:t>Lucas</w:t>
      </w:r>
      <w:proofErr w:type="spellEnd"/>
      <w:r w:rsidR="00C62223">
        <w:rPr>
          <w:rFonts w:ascii="Times New Roman" w:hAnsi="Times New Roman" w:cs="Times New Roman"/>
          <w:sz w:val="28"/>
          <w:szCs w:val="28"/>
        </w:rPr>
        <w:t>,</w:t>
      </w:r>
      <w:r w:rsidR="00C62223" w:rsidRPr="00301558">
        <w:rPr>
          <w:rFonts w:ascii="Times New Roman" w:hAnsi="Times New Roman" w:cs="Times New Roman"/>
          <w:sz w:val="28"/>
          <w:szCs w:val="28"/>
        </w:rPr>
        <w:t xml:space="preserve"> 2012</w:t>
      </w:r>
      <w:r w:rsidR="00C62223">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Кроме того, выделяются возможности для анализа системы общественного транспорта на микро-, мез</w:t>
      </w:r>
      <w:proofErr w:type="gramStart"/>
      <w:r w:rsidRPr="0075244C">
        <w:rPr>
          <w:rFonts w:ascii="Times New Roman" w:hAnsi="Times New Roman" w:cs="Times New Roman"/>
          <w:sz w:val="28"/>
          <w:szCs w:val="28"/>
        </w:rPr>
        <w:t>о-</w:t>
      </w:r>
      <w:proofErr w:type="gramEnd"/>
      <w:r w:rsidRPr="0075244C">
        <w:rPr>
          <w:rFonts w:ascii="Times New Roman" w:hAnsi="Times New Roman" w:cs="Times New Roman"/>
          <w:sz w:val="28"/>
          <w:szCs w:val="28"/>
        </w:rPr>
        <w:t xml:space="preserve"> и стратегическом уровне, где на микро-уровне рассматриваются возможности для передвижения групп населения с физическими ограничениями, на </w:t>
      </w:r>
      <w:proofErr w:type="spellStart"/>
      <w:r w:rsidRPr="0075244C">
        <w:rPr>
          <w:rFonts w:ascii="Times New Roman" w:hAnsi="Times New Roman" w:cs="Times New Roman"/>
          <w:sz w:val="28"/>
          <w:szCs w:val="28"/>
        </w:rPr>
        <w:t>мезо-уровне</w:t>
      </w:r>
      <w:proofErr w:type="spellEnd"/>
      <w:r w:rsidRPr="0075244C">
        <w:rPr>
          <w:rFonts w:ascii="Times New Roman" w:hAnsi="Times New Roman" w:cs="Times New Roman"/>
          <w:sz w:val="28"/>
          <w:szCs w:val="28"/>
        </w:rPr>
        <w:t xml:space="preserve"> рассматриваются возможности для передвижения по окрестностям, а не по конкретным участкам, как на микро-уровне. И наконец, на стратегическом уровне рассматривается, как модель землепользования и привязанная к ней модель транспортных сетей способствует передвижениям на уровне от размера города до размера региона для достижения вовлеченности в такие виды деятельности как здравоохранение, образование и занятость.</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Некоторые ученые</w:t>
      </w:r>
      <w:r w:rsidR="00973F10" w:rsidRPr="0075244C">
        <w:rPr>
          <w:rFonts w:ascii="Times New Roman" w:hAnsi="Times New Roman" w:cs="Times New Roman"/>
          <w:sz w:val="28"/>
          <w:szCs w:val="28"/>
        </w:rPr>
        <w:t xml:space="preserve"> (</w:t>
      </w:r>
      <w:proofErr w:type="spellStart"/>
      <w:r w:rsidR="00973F10" w:rsidRPr="0075244C">
        <w:rPr>
          <w:rFonts w:ascii="Times New Roman" w:hAnsi="Times New Roman" w:cs="Times New Roman"/>
          <w:sz w:val="28"/>
          <w:szCs w:val="28"/>
        </w:rPr>
        <w:t>Urry</w:t>
      </w:r>
      <w:proofErr w:type="spellEnd"/>
      <w:r w:rsidR="005100AB">
        <w:rPr>
          <w:rFonts w:ascii="Times New Roman" w:hAnsi="Times New Roman" w:cs="Times New Roman"/>
          <w:sz w:val="28"/>
          <w:szCs w:val="28"/>
        </w:rPr>
        <w:t>, 2012</w:t>
      </w:r>
      <w:r w:rsidR="00973F10" w:rsidRPr="0075244C">
        <w:rPr>
          <w:rFonts w:ascii="Times New Roman" w:hAnsi="Times New Roman" w:cs="Times New Roman"/>
          <w:sz w:val="28"/>
          <w:szCs w:val="28"/>
        </w:rPr>
        <w:t>)</w:t>
      </w:r>
      <w:r w:rsidRPr="0075244C">
        <w:rPr>
          <w:rFonts w:ascii="Times New Roman" w:hAnsi="Times New Roman" w:cs="Times New Roman"/>
          <w:sz w:val="28"/>
          <w:szCs w:val="28"/>
        </w:rPr>
        <w:t xml:space="preserve"> предполагают, что признание ключевой роли передвижения в формировании социальной жизни индивидов станет фундаментальным сдвигом для исследований транспорта и транспортной политики. Этот сдвиг требует не только формирования новой теории, но также новых данных и методологий по их обработке, которые могли бы способствовать формированию понимания значения транспорта для социальной жизни.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На ряду с социальными эффектами исследователи рассматривают </w:t>
      </w:r>
      <w:proofErr w:type="spellStart"/>
      <w:r w:rsidRPr="0075244C">
        <w:rPr>
          <w:rFonts w:ascii="Times New Roman" w:hAnsi="Times New Roman" w:cs="Times New Roman"/>
          <w:sz w:val="28"/>
          <w:szCs w:val="28"/>
        </w:rPr>
        <w:t>перераспределительные</w:t>
      </w:r>
      <w:proofErr w:type="spellEnd"/>
      <w:r w:rsidRPr="0075244C">
        <w:rPr>
          <w:rFonts w:ascii="Times New Roman" w:hAnsi="Times New Roman" w:cs="Times New Roman"/>
          <w:sz w:val="28"/>
          <w:szCs w:val="28"/>
        </w:rPr>
        <w:t xml:space="preserve"> (дифференцирующие) эффекты транспортной </w:t>
      </w:r>
      <w:r w:rsidRPr="0075244C">
        <w:rPr>
          <w:rFonts w:ascii="Times New Roman" w:hAnsi="Times New Roman" w:cs="Times New Roman"/>
          <w:sz w:val="28"/>
          <w:szCs w:val="28"/>
        </w:rPr>
        <w:lastRenderedPageBreak/>
        <w:t xml:space="preserve">политики, так как считают, что они также имеют большое значение для общества и им также уделяется недостаточно внимания в настоящий </w:t>
      </w:r>
      <w:proofErr w:type="gramStart"/>
      <w:r w:rsidRPr="0075244C">
        <w:rPr>
          <w:rFonts w:ascii="Times New Roman" w:hAnsi="Times New Roman" w:cs="Times New Roman"/>
          <w:sz w:val="28"/>
          <w:szCs w:val="28"/>
        </w:rPr>
        <w:t>момент</w:t>
      </w:r>
      <w:proofErr w:type="gramEnd"/>
      <w:r w:rsidRPr="0075244C">
        <w:rPr>
          <w:rFonts w:ascii="Times New Roman" w:hAnsi="Times New Roman" w:cs="Times New Roman"/>
          <w:sz w:val="28"/>
          <w:szCs w:val="28"/>
        </w:rPr>
        <w:t xml:space="preserve"> как исследователями, так и политиками.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Дифференцирующие эффекты разделяют на дифференцирующие в пространстве, во времени и по группам населения. Для исследования каждой из выделенных авторами групп дифференцирующих эффектов необходимы различные методы и различные данные</w:t>
      </w:r>
      <w:r w:rsidR="00973F10" w:rsidRPr="0075244C">
        <w:rPr>
          <w:rFonts w:ascii="Times New Roman" w:hAnsi="Times New Roman" w:cs="Times New Roman"/>
          <w:sz w:val="28"/>
          <w:szCs w:val="28"/>
        </w:rPr>
        <w:t> </w:t>
      </w:r>
      <w:r w:rsidRPr="0075244C">
        <w:rPr>
          <w:rFonts w:ascii="Times New Roman" w:hAnsi="Times New Roman" w:cs="Times New Roman"/>
          <w:sz w:val="28"/>
          <w:szCs w:val="28"/>
        </w:rPr>
        <w:t xml:space="preserve">– пространственные данные или временные ряды, или </w:t>
      </w:r>
      <w:proofErr w:type="spellStart"/>
      <w:proofErr w:type="gramStart"/>
      <w:r w:rsidR="00973F10" w:rsidRPr="0075244C">
        <w:rPr>
          <w:rFonts w:ascii="Times New Roman" w:hAnsi="Times New Roman" w:cs="Times New Roman"/>
          <w:sz w:val="28"/>
          <w:szCs w:val="28"/>
        </w:rPr>
        <w:t>кросс-секционные</w:t>
      </w:r>
      <w:proofErr w:type="spellEnd"/>
      <w:proofErr w:type="gramEnd"/>
      <w:r w:rsidR="00973F10" w:rsidRPr="0075244C">
        <w:rPr>
          <w:rFonts w:ascii="Times New Roman" w:hAnsi="Times New Roman" w:cs="Times New Roman"/>
          <w:sz w:val="28"/>
          <w:szCs w:val="28"/>
        </w:rPr>
        <w:t xml:space="preserve"> данные</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Рассмотрим связи между социальным капиталом и транспортом, которые были исследованы учеными к настоящему моменту.</w:t>
      </w:r>
    </w:p>
    <w:p w:rsidR="000303D7" w:rsidRPr="0075244C" w:rsidRDefault="00973F10" w:rsidP="00574177">
      <w:pPr>
        <w:pStyle w:val="a7"/>
        <w:ind w:firstLine="425"/>
        <w:rPr>
          <w:rFonts w:ascii="Times New Roman" w:hAnsi="Times New Roman" w:cs="Times New Roman"/>
          <w:sz w:val="28"/>
          <w:szCs w:val="28"/>
        </w:rPr>
      </w:pPr>
      <w:proofErr w:type="spellStart"/>
      <w:r w:rsidRPr="0075244C">
        <w:rPr>
          <w:rFonts w:ascii="Times New Roman" w:hAnsi="Times New Roman" w:cs="Times New Roman"/>
          <w:sz w:val="28"/>
          <w:szCs w:val="28"/>
        </w:rPr>
        <w:t>Патнэм</w:t>
      </w:r>
      <w:proofErr w:type="spellEnd"/>
      <w:r w:rsidR="00C62223">
        <w:rPr>
          <w:rFonts w:ascii="Times New Roman" w:hAnsi="Times New Roman" w:cs="Times New Roman"/>
          <w:sz w:val="28"/>
          <w:szCs w:val="28"/>
        </w:rPr>
        <w:t xml:space="preserve"> (</w:t>
      </w:r>
      <w:r w:rsidR="00C62223" w:rsidRPr="00C62223">
        <w:rPr>
          <w:rFonts w:ascii="Times New Roman" w:hAnsi="Times New Roman" w:cs="Times New Roman"/>
          <w:sz w:val="28"/>
          <w:szCs w:val="28"/>
        </w:rPr>
        <w:t>Putnam, 2000</w:t>
      </w:r>
      <w:r w:rsidR="00C62223">
        <w:rPr>
          <w:rFonts w:ascii="Times New Roman" w:hAnsi="Times New Roman" w:cs="Times New Roman"/>
          <w:sz w:val="28"/>
          <w:szCs w:val="28"/>
        </w:rPr>
        <w:t>)</w:t>
      </w:r>
      <w:r w:rsidR="000303D7" w:rsidRPr="0075244C">
        <w:rPr>
          <w:rFonts w:ascii="Times New Roman" w:hAnsi="Times New Roman" w:cs="Times New Roman"/>
          <w:sz w:val="28"/>
          <w:szCs w:val="28"/>
        </w:rPr>
        <w:t xml:space="preserve"> предположил, что существует негативная связь между зависимостью от автомобиля и развитием эффективного социального капитала. </w:t>
      </w:r>
      <w:proofErr w:type="spellStart"/>
      <w:r w:rsidR="00C62223">
        <w:rPr>
          <w:rFonts w:ascii="Times New Roman" w:hAnsi="Times New Roman" w:cs="Times New Roman"/>
          <w:sz w:val="28"/>
          <w:szCs w:val="28"/>
        </w:rPr>
        <w:t>Патнэм</w:t>
      </w:r>
      <w:proofErr w:type="spellEnd"/>
      <w:r w:rsidR="000303D7" w:rsidRPr="0075244C">
        <w:rPr>
          <w:rFonts w:ascii="Times New Roman" w:hAnsi="Times New Roman" w:cs="Times New Roman"/>
          <w:sz w:val="28"/>
          <w:szCs w:val="28"/>
        </w:rPr>
        <w:t xml:space="preserve"> заметил, что две трети автомобильных поездок в США осуществляются водителями в одиночестве, и эта доля сейчас растет, как и </w:t>
      </w:r>
      <w:proofErr w:type="gramStart"/>
      <w:r w:rsidR="000303D7" w:rsidRPr="0075244C">
        <w:rPr>
          <w:rFonts w:ascii="Times New Roman" w:hAnsi="Times New Roman" w:cs="Times New Roman"/>
          <w:sz w:val="28"/>
          <w:szCs w:val="28"/>
        </w:rPr>
        <w:t>дальность</w:t>
      </w:r>
      <w:proofErr w:type="gramEnd"/>
      <w:r w:rsidR="000303D7" w:rsidRPr="0075244C">
        <w:rPr>
          <w:rFonts w:ascii="Times New Roman" w:hAnsi="Times New Roman" w:cs="Times New Roman"/>
          <w:sz w:val="28"/>
          <w:szCs w:val="28"/>
        </w:rPr>
        <w:t xml:space="preserve"> и продолжительность поездок. Это сокращает время индивидов для вовлечения в общественное взаимодействие. Хотя замеченная </w:t>
      </w:r>
      <w:proofErr w:type="spellStart"/>
      <w:r w:rsidR="000303D7" w:rsidRPr="0075244C">
        <w:rPr>
          <w:rFonts w:ascii="Times New Roman" w:hAnsi="Times New Roman" w:cs="Times New Roman"/>
          <w:sz w:val="28"/>
          <w:szCs w:val="28"/>
        </w:rPr>
        <w:t>Патнэмом</w:t>
      </w:r>
      <w:proofErr w:type="spellEnd"/>
      <w:r w:rsidR="000303D7" w:rsidRPr="0075244C">
        <w:rPr>
          <w:rFonts w:ascii="Times New Roman" w:hAnsi="Times New Roman" w:cs="Times New Roman"/>
          <w:sz w:val="28"/>
          <w:szCs w:val="28"/>
        </w:rPr>
        <w:t xml:space="preserve"> зависимость не относится напрямую к общественному транспорту, она предполагает, что замещение поездок в общественном транспорте личным автомобилем снижает потенциал формирования социального капитала в обществе.</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Другую гипотезу для объяснения снижения уровня социального капитала в США предложили </w:t>
      </w:r>
      <w:proofErr w:type="spellStart"/>
      <w:r w:rsidR="00C62223">
        <w:rPr>
          <w:rFonts w:ascii="Times New Roman" w:hAnsi="Times New Roman" w:cs="Times New Roman"/>
          <w:sz w:val="28"/>
          <w:szCs w:val="28"/>
        </w:rPr>
        <w:t>Бессер</w:t>
      </w:r>
      <w:proofErr w:type="spellEnd"/>
      <w:r w:rsidR="00C62223">
        <w:rPr>
          <w:rFonts w:ascii="Times New Roman" w:hAnsi="Times New Roman" w:cs="Times New Roman"/>
          <w:sz w:val="28"/>
          <w:szCs w:val="28"/>
        </w:rPr>
        <w:t xml:space="preserve"> с соавторами (</w:t>
      </w:r>
      <w:proofErr w:type="spellStart"/>
      <w:r w:rsidR="00C62223">
        <w:rPr>
          <w:rFonts w:ascii="Times New Roman" w:hAnsi="Times New Roman" w:cs="Times New Roman"/>
          <w:sz w:val="28"/>
          <w:szCs w:val="28"/>
        </w:rPr>
        <w:t>Besser</w:t>
      </w:r>
      <w:proofErr w:type="spellEnd"/>
      <w:r w:rsidR="00C62223">
        <w:rPr>
          <w:rFonts w:ascii="Times New Roman" w:hAnsi="Times New Roman" w:cs="Times New Roman"/>
          <w:sz w:val="28"/>
          <w:szCs w:val="28"/>
        </w:rPr>
        <w:t>,</w:t>
      </w:r>
      <w:r w:rsidR="00F356EF" w:rsidRPr="0075244C">
        <w:rPr>
          <w:rFonts w:ascii="Times New Roman" w:hAnsi="Times New Roman" w:cs="Times New Roman"/>
          <w:sz w:val="28"/>
          <w:szCs w:val="28"/>
        </w:rPr>
        <w:t xml:space="preserve"> </w:t>
      </w:r>
      <w:proofErr w:type="spellStart"/>
      <w:r w:rsidR="00C62223">
        <w:rPr>
          <w:rFonts w:ascii="Times New Roman" w:hAnsi="Times New Roman" w:cs="Times New Roman"/>
          <w:sz w:val="28"/>
          <w:szCs w:val="28"/>
        </w:rPr>
        <w:t>Marcus</w:t>
      </w:r>
      <w:proofErr w:type="spellEnd"/>
      <w:r w:rsidR="00C62223">
        <w:rPr>
          <w:rFonts w:ascii="Times New Roman" w:hAnsi="Times New Roman" w:cs="Times New Roman"/>
          <w:sz w:val="28"/>
          <w:szCs w:val="28"/>
        </w:rPr>
        <w:t>,</w:t>
      </w:r>
      <w:r w:rsidR="00F356EF" w:rsidRPr="0075244C">
        <w:rPr>
          <w:rFonts w:ascii="Times New Roman" w:hAnsi="Times New Roman" w:cs="Times New Roman"/>
          <w:sz w:val="28"/>
          <w:szCs w:val="28"/>
        </w:rPr>
        <w:t xml:space="preserve"> </w:t>
      </w:r>
      <w:proofErr w:type="spellStart"/>
      <w:r w:rsidR="00F356EF" w:rsidRPr="0075244C">
        <w:rPr>
          <w:rFonts w:ascii="Times New Roman" w:hAnsi="Times New Roman" w:cs="Times New Roman"/>
          <w:sz w:val="28"/>
          <w:szCs w:val="28"/>
        </w:rPr>
        <w:t>Frumkin</w:t>
      </w:r>
      <w:proofErr w:type="spellEnd"/>
      <w:r w:rsidR="00C62223">
        <w:rPr>
          <w:rFonts w:ascii="Times New Roman" w:hAnsi="Times New Roman" w:cs="Times New Roman"/>
          <w:sz w:val="28"/>
          <w:szCs w:val="28"/>
        </w:rPr>
        <w:t xml:space="preserve">, </w:t>
      </w:r>
      <w:r w:rsidR="00F356EF" w:rsidRPr="0075244C">
        <w:rPr>
          <w:rFonts w:ascii="Times New Roman" w:hAnsi="Times New Roman" w:cs="Times New Roman"/>
          <w:sz w:val="28"/>
          <w:szCs w:val="28"/>
        </w:rPr>
        <w:t>2008)</w:t>
      </w:r>
      <w:r w:rsidRPr="0075244C">
        <w:rPr>
          <w:rFonts w:ascii="Times New Roman" w:hAnsi="Times New Roman" w:cs="Times New Roman"/>
          <w:sz w:val="28"/>
          <w:szCs w:val="28"/>
        </w:rPr>
        <w:t xml:space="preserve">. Их гипотеза состоит в том, что увеличение времени пригородных поездок отрицательно влияет на социальный капитал. Главной мотивацией их гипотезы выступает тот факт, что при увеличении времени пригородных поездок снижается уровень гражданского участия индивидов. </w:t>
      </w:r>
      <w:proofErr w:type="gramStart"/>
      <w:r w:rsidRPr="0075244C">
        <w:rPr>
          <w:rFonts w:ascii="Times New Roman" w:hAnsi="Times New Roman" w:cs="Times New Roman"/>
          <w:sz w:val="28"/>
          <w:szCs w:val="28"/>
        </w:rPr>
        <w:t>Таким образом, на основе оценивания простой линейной регрессионной модели на данных по США (</w:t>
      </w:r>
      <w:proofErr w:type="spellStart"/>
      <w:r w:rsidRPr="0075244C">
        <w:rPr>
          <w:rFonts w:ascii="Times New Roman" w:hAnsi="Times New Roman" w:cs="Times New Roman"/>
          <w:sz w:val="28"/>
          <w:szCs w:val="28"/>
        </w:rPr>
        <w:t>National</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Household</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Travel</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Survey</w:t>
      </w:r>
      <w:proofErr w:type="spellEnd"/>
      <w:r w:rsidRPr="0075244C">
        <w:rPr>
          <w:rFonts w:ascii="Times New Roman" w:hAnsi="Times New Roman" w:cs="Times New Roman"/>
          <w:sz w:val="28"/>
          <w:szCs w:val="28"/>
        </w:rPr>
        <w:t xml:space="preserve">) авторы находят искомую негативную </w:t>
      </w:r>
      <w:r w:rsidRPr="0075244C">
        <w:rPr>
          <w:rFonts w:ascii="Times New Roman" w:hAnsi="Times New Roman" w:cs="Times New Roman"/>
          <w:sz w:val="28"/>
          <w:szCs w:val="28"/>
        </w:rPr>
        <w:lastRenderedPageBreak/>
        <w:t xml:space="preserve">зависимость между </w:t>
      </w:r>
      <w:proofErr w:type="spellStart"/>
      <w:r w:rsidRPr="0075244C">
        <w:rPr>
          <w:rFonts w:ascii="Times New Roman" w:hAnsi="Times New Roman" w:cs="Times New Roman"/>
          <w:sz w:val="28"/>
          <w:szCs w:val="28"/>
        </w:rPr>
        <w:t>прокси</w:t>
      </w:r>
      <w:proofErr w:type="spellEnd"/>
      <w:r w:rsidRPr="0075244C">
        <w:rPr>
          <w:rFonts w:ascii="Times New Roman" w:hAnsi="Times New Roman" w:cs="Times New Roman"/>
          <w:sz w:val="28"/>
          <w:szCs w:val="28"/>
        </w:rPr>
        <w:t xml:space="preserve"> для социального капитала – количеством социально-ориентированных поездок (посещение школы, религиозных учреждений, посещение друзей и родственников, посещение развлечений, посещение свадеб, похорон и т.п., занятия спортом, выполнение семейных обязанностей, участие в организационных встречах, сопровождение кого-либо) и временем, затрачиваемым</w:t>
      </w:r>
      <w:proofErr w:type="gramEnd"/>
      <w:r w:rsidRPr="0075244C">
        <w:rPr>
          <w:rFonts w:ascii="Times New Roman" w:hAnsi="Times New Roman" w:cs="Times New Roman"/>
          <w:sz w:val="28"/>
          <w:szCs w:val="28"/>
        </w:rPr>
        <w:t xml:space="preserve"> индивидом на пригородные поездки.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Популярное направление исследований связи между транспортом и социальным капиталом – пространственное распределение социальных сетей (</w:t>
      </w:r>
      <w:proofErr w:type="spellStart"/>
      <w:r w:rsidRPr="0075244C">
        <w:rPr>
          <w:rFonts w:ascii="Times New Roman" w:hAnsi="Times New Roman" w:cs="Times New Roman"/>
          <w:sz w:val="28"/>
          <w:szCs w:val="28"/>
        </w:rPr>
        <w:t>Spatial</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dimensions</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of</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social</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networks</w:t>
      </w:r>
      <w:proofErr w:type="spellEnd"/>
      <w:r w:rsidRPr="0075244C">
        <w:rPr>
          <w:rFonts w:ascii="Times New Roman" w:hAnsi="Times New Roman" w:cs="Times New Roman"/>
          <w:sz w:val="28"/>
          <w:szCs w:val="28"/>
        </w:rPr>
        <w:t xml:space="preserve">). Социальные сети стали предметом исследований, основанных на моделях активного передвижения. В этих исследованиях рассматривается значение положения членов социальных сетей в пространстве. Далее исследования были направлены на рассмотрение социальных причин путешествий. Основной стала следующая идея: члены общества, которые не имеют возможности путешествовать, не будут иметь возможность принимать участие во взаимодействии с обществом и будут исключены из социальной жизни. Важной составляющей концепции социальной включенности является способность преодолевать пространственные препятствия для получения доступа к неформальным сетям работы, досуга, дружбы и семьи. Транспорт является ключевым элементом в получении доступа ко всем этим сетям. Кроме того, от транспорта зависит скорость взаимодействия общества. Хотя этот подход не использует понятие </w:t>
      </w:r>
      <w:proofErr w:type="spellStart"/>
      <w:r w:rsidRPr="0075244C">
        <w:rPr>
          <w:rFonts w:ascii="Times New Roman" w:hAnsi="Times New Roman" w:cs="Times New Roman"/>
          <w:sz w:val="28"/>
          <w:szCs w:val="28"/>
        </w:rPr>
        <w:t>социальногокапитала</w:t>
      </w:r>
      <w:proofErr w:type="spellEnd"/>
      <w:r w:rsidRPr="0075244C">
        <w:rPr>
          <w:rFonts w:ascii="Times New Roman" w:hAnsi="Times New Roman" w:cs="Times New Roman"/>
          <w:sz w:val="28"/>
          <w:szCs w:val="28"/>
        </w:rPr>
        <w:t>, он имеет к нему непосредственное отношение, так как социальные сети являются одной из составляющих социального капитала.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Следующее направление исследует важность взаимного присутствия или взаимодействия лицом к лицу (</w:t>
      </w:r>
      <w:proofErr w:type="spellStart"/>
      <w:r w:rsidRPr="0075244C">
        <w:rPr>
          <w:rFonts w:ascii="Times New Roman" w:hAnsi="Times New Roman" w:cs="Times New Roman"/>
          <w:sz w:val="28"/>
          <w:szCs w:val="28"/>
        </w:rPr>
        <w:t>Co-presence</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face-to-face</w:t>
      </w:r>
      <w:proofErr w:type="spellEnd"/>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interaction</w:t>
      </w:r>
      <w:proofErr w:type="spellEnd"/>
      <w:r w:rsidRPr="0075244C">
        <w:rPr>
          <w:rFonts w:ascii="Times New Roman" w:hAnsi="Times New Roman" w:cs="Times New Roman"/>
          <w:sz w:val="28"/>
          <w:szCs w:val="28"/>
        </w:rPr>
        <w:t xml:space="preserve">)) для взаимодействия и развития доверия в обществе. </w:t>
      </w:r>
      <w:proofErr w:type="spellStart"/>
      <w:r w:rsidR="00C62223">
        <w:rPr>
          <w:rFonts w:ascii="Times New Roman" w:hAnsi="Times New Roman" w:cs="Times New Roman"/>
          <w:sz w:val="28"/>
          <w:szCs w:val="28"/>
        </w:rPr>
        <w:t>Урри</w:t>
      </w:r>
      <w:proofErr w:type="spellEnd"/>
      <w:r w:rsidR="00C62223">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Urry</w:t>
      </w:r>
      <w:proofErr w:type="spellEnd"/>
      <w:r w:rsidR="00C62223">
        <w:rPr>
          <w:rFonts w:ascii="Times New Roman" w:hAnsi="Times New Roman" w:cs="Times New Roman"/>
          <w:sz w:val="28"/>
          <w:szCs w:val="28"/>
        </w:rPr>
        <w:t xml:space="preserve">, </w:t>
      </w:r>
      <w:r w:rsidRPr="0075244C">
        <w:rPr>
          <w:rFonts w:ascii="Times New Roman" w:hAnsi="Times New Roman" w:cs="Times New Roman"/>
          <w:sz w:val="28"/>
          <w:szCs w:val="28"/>
        </w:rPr>
        <w:t xml:space="preserve">2002) в своем исследовании ставит вопрос о том, как часто должно происходить </w:t>
      </w:r>
      <w:r w:rsidRPr="0075244C">
        <w:rPr>
          <w:rFonts w:ascii="Times New Roman" w:hAnsi="Times New Roman" w:cs="Times New Roman"/>
          <w:sz w:val="28"/>
          <w:szCs w:val="28"/>
        </w:rPr>
        <w:lastRenderedPageBreak/>
        <w:t xml:space="preserve">взаимодействие лицом к лицу для возникновения доверия, как вырабатывается и поддерживается доверие. Однако </w:t>
      </w:r>
      <w:proofErr w:type="spellStart"/>
      <w:r w:rsidR="00F356EF" w:rsidRPr="0075244C">
        <w:rPr>
          <w:rFonts w:ascii="Times New Roman" w:hAnsi="Times New Roman" w:cs="Times New Roman"/>
          <w:sz w:val="28"/>
          <w:szCs w:val="28"/>
        </w:rPr>
        <w:t>Урри</w:t>
      </w:r>
      <w:proofErr w:type="spellEnd"/>
      <w:r w:rsidRPr="0075244C">
        <w:rPr>
          <w:rFonts w:ascii="Times New Roman" w:hAnsi="Times New Roman" w:cs="Times New Roman"/>
          <w:sz w:val="28"/>
          <w:szCs w:val="28"/>
        </w:rPr>
        <w:t xml:space="preserve"> не рассматривает путешествия как время нахождения членов общества «лицом к лицу».</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Еще одна обнаруженная закономерность состоит в том, что мобильность жителей городов стремительно растет с ростом городов. Некоторые исследователи придают транспорту и вовсе решающее значение в будущем: </w:t>
      </w:r>
      <w:proofErr w:type="spellStart"/>
      <w:r w:rsidR="00F356EF" w:rsidRPr="0075244C">
        <w:rPr>
          <w:rFonts w:ascii="Times New Roman" w:hAnsi="Times New Roman" w:cs="Times New Roman"/>
          <w:sz w:val="28"/>
          <w:szCs w:val="28"/>
        </w:rPr>
        <w:t>Урри</w:t>
      </w:r>
      <w:proofErr w:type="spellEnd"/>
      <w:r w:rsidRPr="0075244C">
        <w:rPr>
          <w:rFonts w:ascii="Times New Roman" w:hAnsi="Times New Roman" w:cs="Times New Roman"/>
          <w:sz w:val="28"/>
          <w:szCs w:val="28"/>
        </w:rPr>
        <w:t xml:space="preserve"> считает, что способность быть мобильным является значимой формой власти и может стать наиболее значимой формой власти с появлением «</w:t>
      </w:r>
      <w:proofErr w:type="spellStart"/>
      <w:r w:rsidRPr="0075244C">
        <w:rPr>
          <w:rFonts w:ascii="Times New Roman" w:hAnsi="Times New Roman" w:cs="Times New Roman"/>
          <w:sz w:val="28"/>
          <w:szCs w:val="28"/>
        </w:rPr>
        <w:t>сверхмобильных</w:t>
      </w:r>
      <w:proofErr w:type="spellEnd"/>
      <w:r w:rsidRPr="0075244C">
        <w:rPr>
          <w:rFonts w:ascii="Times New Roman" w:hAnsi="Times New Roman" w:cs="Times New Roman"/>
          <w:sz w:val="28"/>
          <w:szCs w:val="28"/>
        </w:rPr>
        <w:t>» элит. В связи с этим ученые отмечают, что в настоящий момент в Великобритании 10% самых богатых путешествуют в 3,5 раза больше, чем 10% самых бедных</w:t>
      </w:r>
      <w:r w:rsidR="00C62223">
        <w:rPr>
          <w:rFonts w:ascii="Times New Roman" w:hAnsi="Times New Roman" w:cs="Times New Roman"/>
          <w:sz w:val="28"/>
          <w:szCs w:val="28"/>
        </w:rPr>
        <w:t xml:space="preserve"> (</w:t>
      </w:r>
      <w:r w:rsidR="00C62223" w:rsidRPr="00C62223">
        <w:rPr>
          <w:rFonts w:ascii="Times New Roman" w:hAnsi="Times New Roman" w:cs="Times New Roman"/>
          <w:sz w:val="28"/>
          <w:szCs w:val="28"/>
        </w:rPr>
        <w:t xml:space="preserve">Currie, Stanley, </w:t>
      </w:r>
      <w:r w:rsidR="00C62223">
        <w:rPr>
          <w:rFonts w:ascii="Times New Roman" w:hAnsi="Times New Roman" w:cs="Times New Roman"/>
          <w:sz w:val="28"/>
          <w:szCs w:val="28"/>
        </w:rPr>
        <w:t>2008)</w:t>
      </w:r>
      <w:r w:rsidRPr="0075244C">
        <w:rPr>
          <w:rFonts w:ascii="Times New Roman" w:hAnsi="Times New Roman" w:cs="Times New Roman"/>
          <w:sz w:val="28"/>
          <w:szCs w:val="28"/>
        </w:rPr>
        <w:t>.</w:t>
      </w:r>
      <w:r w:rsidR="00C62223" w:rsidRPr="0075244C">
        <w:rPr>
          <w:rFonts w:ascii="Times New Roman" w:hAnsi="Times New Roman" w:cs="Times New Roman"/>
          <w:sz w:val="28"/>
          <w:szCs w:val="28"/>
        </w:rPr>
        <w:t xml:space="preserve"> </w:t>
      </w:r>
      <w:r w:rsidRPr="0075244C">
        <w:rPr>
          <w:rFonts w:ascii="Times New Roman" w:hAnsi="Times New Roman" w:cs="Times New Roman"/>
          <w:sz w:val="28"/>
          <w:szCs w:val="28"/>
        </w:rPr>
        <w:t>Из этого следует, что транспорт может рассматриваться как средство, предоставляющее доступ к власти посредством обеспечения мобильности.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Кроме того, в литературе отмечается более активное социальное взаимодействие между пассажирами в случае ненадежных услуг железнодорожных перевозок (</w:t>
      </w:r>
      <w:proofErr w:type="spellStart"/>
      <w:r w:rsidRPr="0075244C">
        <w:rPr>
          <w:rFonts w:ascii="Times New Roman" w:hAnsi="Times New Roman" w:cs="Times New Roman"/>
          <w:sz w:val="28"/>
          <w:szCs w:val="28"/>
        </w:rPr>
        <w:t>Evans</w:t>
      </w:r>
      <w:proofErr w:type="spellEnd"/>
      <w:r w:rsidR="00C62223">
        <w:rPr>
          <w:rFonts w:ascii="Times New Roman" w:hAnsi="Times New Roman" w:cs="Times New Roman"/>
          <w:sz w:val="28"/>
          <w:szCs w:val="28"/>
        </w:rPr>
        <w:t>,</w:t>
      </w:r>
      <w:r w:rsidRPr="0075244C">
        <w:rPr>
          <w:rFonts w:ascii="Times New Roman" w:hAnsi="Times New Roman" w:cs="Times New Roman"/>
          <w:sz w:val="28"/>
          <w:szCs w:val="28"/>
        </w:rPr>
        <w:t xml:space="preserve"> </w:t>
      </w:r>
      <w:proofErr w:type="spellStart"/>
      <w:r w:rsidRPr="0075244C">
        <w:rPr>
          <w:rFonts w:ascii="Times New Roman" w:hAnsi="Times New Roman" w:cs="Times New Roman"/>
          <w:sz w:val="28"/>
          <w:szCs w:val="28"/>
        </w:rPr>
        <w:t>Wener</w:t>
      </w:r>
      <w:proofErr w:type="spellEnd"/>
      <w:r w:rsidRPr="0075244C">
        <w:rPr>
          <w:rFonts w:ascii="Times New Roman" w:hAnsi="Times New Roman" w:cs="Times New Roman"/>
          <w:sz w:val="28"/>
          <w:szCs w:val="28"/>
        </w:rPr>
        <w:t>, 2006). Авторы предполагают, что между незнакомцами возникает более частое взаимодействие как психологическая реакция на расстройство, вызванное опозданием поездов. Основной мотивацией в таком случае выступает желание успокоиться в ситуации неопределенности. Однако сложно рассматривать такие условия как позитивные для формирования социального капитала, так как они имеют множество негативных последствий.</w:t>
      </w:r>
    </w:p>
    <w:p w:rsidR="000303D7" w:rsidRPr="0075244C" w:rsidRDefault="009754F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Карри и Стэнли</w:t>
      </w:r>
      <w:r w:rsidR="00C62223">
        <w:rPr>
          <w:rFonts w:ascii="Times New Roman" w:hAnsi="Times New Roman" w:cs="Times New Roman"/>
          <w:sz w:val="28"/>
          <w:szCs w:val="28"/>
        </w:rPr>
        <w:t xml:space="preserve"> </w:t>
      </w:r>
      <w:r w:rsidRPr="0075244C">
        <w:rPr>
          <w:rFonts w:ascii="Times New Roman" w:hAnsi="Times New Roman" w:cs="Times New Roman"/>
          <w:sz w:val="28"/>
          <w:szCs w:val="28"/>
        </w:rPr>
        <w:t>рассматривают связь между социальным капиталом и</w:t>
      </w:r>
      <w:r w:rsidR="000303D7" w:rsidRPr="0075244C">
        <w:rPr>
          <w:rFonts w:ascii="Times New Roman" w:hAnsi="Times New Roman" w:cs="Times New Roman"/>
          <w:sz w:val="28"/>
          <w:szCs w:val="28"/>
        </w:rPr>
        <w:t xml:space="preserve"> групповы</w:t>
      </w:r>
      <w:r w:rsidRPr="0075244C">
        <w:rPr>
          <w:rFonts w:ascii="Times New Roman" w:hAnsi="Times New Roman" w:cs="Times New Roman"/>
          <w:sz w:val="28"/>
          <w:szCs w:val="28"/>
        </w:rPr>
        <w:t>ми поездками</w:t>
      </w:r>
      <w:r w:rsidR="000303D7" w:rsidRPr="0075244C">
        <w:rPr>
          <w:rFonts w:ascii="Times New Roman" w:hAnsi="Times New Roman" w:cs="Times New Roman"/>
          <w:sz w:val="28"/>
          <w:szCs w:val="28"/>
        </w:rPr>
        <w:t xml:space="preserve">. Совершение поездок с друзьями, членами семьи или коллегами является распространенным для общественного транспорта и не редко стимулируется предоставлением семейных скидок и продажей групповых билетов. В теории вероятно усиление </w:t>
      </w:r>
      <w:r w:rsidR="000303D7" w:rsidRPr="0075244C">
        <w:rPr>
          <w:rFonts w:ascii="Times New Roman" w:hAnsi="Times New Roman" w:cs="Times New Roman"/>
          <w:sz w:val="28"/>
          <w:szCs w:val="28"/>
        </w:rPr>
        <w:lastRenderedPageBreak/>
        <w:t>взаимодействия между путешествующими в группе пассажирами, таким образом, должно происходить развитие элемента социального капитала. И в этой области также существует недостаточно понимания роли этого аспекта в формировании социального капитала</w:t>
      </w:r>
      <w:r w:rsid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Currie</w:t>
      </w:r>
      <w:proofErr w:type="spellEnd"/>
      <w:r w:rsidR="00C62223" w:rsidRP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Stanley</w:t>
      </w:r>
      <w:proofErr w:type="spellEnd"/>
      <w:r w:rsidR="00C62223" w:rsidRPr="00C62223">
        <w:rPr>
          <w:rFonts w:ascii="Times New Roman" w:hAnsi="Times New Roman" w:cs="Times New Roman"/>
          <w:sz w:val="28"/>
          <w:szCs w:val="28"/>
        </w:rPr>
        <w:t xml:space="preserve">, </w:t>
      </w:r>
      <w:r w:rsidR="00C62223">
        <w:rPr>
          <w:rFonts w:ascii="Times New Roman" w:hAnsi="Times New Roman" w:cs="Times New Roman"/>
          <w:sz w:val="28"/>
          <w:szCs w:val="28"/>
        </w:rPr>
        <w:t>2008)</w:t>
      </w:r>
      <w:r w:rsidR="000303D7" w:rsidRPr="0075244C">
        <w:rPr>
          <w:rFonts w:ascii="Times New Roman" w:hAnsi="Times New Roman" w:cs="Times New Roman"/>
          <w:sz w:val="28"/>
          <w:szCs w:val="28"/>
        </w:rPr>
        <w:t>.</w:t>
      </w:r>
    </w:p>
    <w:p w:rsidR="000303D7" w:rsidRPr="0075244C" w:rsidRDefault="009754F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Карри и Стэнли</w:t>
      </w:r>
      <w:r w:rsidR="000303D7" w:rsidRPr="0075244C">
        <w:rPr>
          <w:rFonts w:ascii="Times New Roman" w:hAnsi="Times New Roman" w:cs="Times New Roman"/>
          <w:sz w:val="28"/>
          <w:szCs w:val="28"/>
        </w:rPr>
        <w:t xml:space="preserve"> также отмечают, что для многих людей взаимодействие с незнакомцами часто является основной причиной для беспокойства. И </w:t>
      </w:r>
      <w:proofErr w:type="gramStart"/>
      <w:r w:rsidR="000303D7" w:rsidRPr="0075244C">
        <w:rPr>
          <w:rFonts w:ascii="Times New Roman" w:hAnsi="Times New Roman" w:cs="Times New Roman"/>
          <w:sz w:val="28"/>
          <w:szCs w:val="28"/>
        </w:rPr>
        <w:t>поезди в общественном транспорте создают</w:t>
      </w:r>
      <w:proofErr w:type="gramEnd"/>
      <w:r w:rsidR="000303D7" w:rsidRPr="0075244C">
        <w:rPr>
          <w:rFonts w:ascii="Times New Roman" w:hAnsi="Times New Roman" w:cs="Times New Roman"/>
          <w:sz w:val="28"/>
          <w:szCs w:val="28"/>
        </w:rPr>
        <w:t xml:space="preserve"> значительные возможности для накопления негативного опыта в этом направлении. Как место встречи различных социальных групп, общественный транспорт нередко создает условия для столкновения между различными группами. Такие столкновения оказывают негативное воздействие на всех невольно вовлеченных в них пассажиров. Авторы видят иронию в том, что в то время как неблагополучные группы могут получить значительные выгоды от использования общественного транспорта, они страдают от его использования именно из-за этих столкновений</w:t>
      </w:r>
      <w:r w:rsid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Currie</w:t>
      </w:r>
      <w:proofErr w:type="spellEnd"/>
      <w:r w:rsidR="00C62223" w:rsidRP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Stanley</w:t>
      </w:r>
      <w:proofErr w:type="spellEnd"/>
      <w:r w:rsidR="00C62223" w:rsidRPr="00C62223">
        <w:rPr>
          <w:rFonts w:ascii="Times New Roman" w:hAnsi="Times New Roman" w:cs="Times New Roman"/>
          <w:sz w:val="28"/>
          <w:szCs w:val="28"/>
        </w:rPr>
        <w:t xml:space="preserve">, </w:t>
      </w:r>
      <w:r w:rsidR="00C62223">
        <w:rPr>
          <w:rFonts w:ascii="Times New Roman" w:hAnsi="Times New Roman" w:cs="Times New Roman"/>
          <w:sz w:val="28"/>
          <w:szCs w:val="28"/>
        </w:rPr>
        <w:t>2008)</w:t>
      </w:r>
      <w:r w:rsidR="000303D7" w:rsidRPr="0075244C">
        <w:rPr>
          <w:rFonts w:ascii="Times New Roman" w:hAnsi="Times New Roman" w:cs="Times New Roman"/>
          <w:sz w:val="28"/>
          <w:szCs w:val="28"/>
        </w:rPr>
        <w:t xml:space="preserve">. Расизм и дискомфорт от действий других пассажиров были выделены </w:t>
      </w:r>
      <w:r w:rsidR="00C62223">
        <w:rPr>
          <w:rFonts w:ascii="Times New Roman" w:hAnsi="Times New Roman" w:cs="Times New Roman"/>
          <w:sz w:val="28"/>
          <w:szCs w:val="28"/>
        </w:rPr>
        <w:t>супругами Стэнли (</w:t>
      </w:r>
      <w:proofErr w:type="spellStart"/>
      <w:r w:rsidR="000303D7" w:rsidRPr="0075244C">
        <w:rPr>
          <w:rFonts w:ascii="Times New Roman" w:hAnsi="Times New Roman" w:cs="Times New Roman"/>
          <w:sz w:val="28"/>
          <w:szCs w:val="28"/>
        </w:rPr>
        <w:t>Stanley</w:t>
      </w:r>
      <w:proofErr w:type="spellEnd"/>
      <w:r w:rsidR="00C62223">
        <w:rPr>
          <w:rFonts w:ascii="Times New Roman" w:hAnsi="Times New Roman" w:cs="Times New Roman"/>
          <w:sz w:val="28"/>
          <w:szCs w:val="28"/>
        </w:rPr>
        <w:t>,</w:t>
      </w:r>
      <w:r w:rsidR="000303D7" w:rsidRPr="0075244C">
        <w:rPr>
          <w:rFonts w:ascii="Times New Roman" w:hAnsi="Times New Roman" w:cs="Times New Roman"/>
          <w:sz w:val="28"/>
          <w:szCs w:val="28"/>
        </w:rPr>
        <w:t xml:space="preserve"> </w:t>
      </w:r>
      <w:proofErr w:type="spellStart"/>
      <w:r w:rsidR="00C62223">
        <w:rPr>
          <w:rFonts w:ascii="Times New Roman" w:hAnsi="Times New Roman" w:cs="Times New Roman"/>
          <w:sz w:val="28"/>
          <w:szCs w:val="28"/>
        </w:rPr>
        <w:t>Stanley</w:t>
      </w:r>
      <w:proofErr w:type="spellEnd"/>
      <w:r w:rsidR="00C62223">
        <w:rPr>
          <w:rFonts w:ascii="Times New Roman" w:hAnsi="Times New Roman" w:cs="Times New Roman"/>
          <w:sz w:val="28"/>
          <w:szCs w:val="28"/>
        </w:rPr>
        <w:t xml:space="preserve">, </w:t>
      </w:r>
      <w:r w:rsidR="000303D7" w:rsidRPr="0075244C">
        <w:rPr>
          <w:rFonts w:ascii="Times New Roman" w:hAnsi="Times New Roman" w:cs="Times New Roman"/>
          <w:sz w:val="28"/>
          <w:szCs w:val="28"/>
        </w:rPr>
        <w:t>2004) как причина отказа от использования общественного транспорта коренными жителями Австралии.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помимо рассмотрения связей между социальным капиталом и общественным транспортом, исследователи, работавшие над этой темой, дают свои рекомендации по дальнейшим исследованиям в этой области. Они считают, что существует два главных перспективных направления в этой области: первое </w:t>
      </w:r>
      <w:r w:rsidR="006A4EA9">
        <w:rPr>
          <w:rFonts w:ascii="Times New Roman" w:hAnsi="Times New Roman" w:cs="Times New Roman"/>
          <w:sz w:val="28"/>
          <w:szCs w:val="28"/>
        </w:rPr>
        <w:t>–</w:t>
      </w:r>
      <w:r w:rsidR="007A4982">
        <w:rPr>
          <w:rFonts w:ascii="Times New Roman" w:hAnsi="Times New Roman" w:cs="Times New Roman"/>
          <w:sz w:val="28"/>
          <w:szCs w:val="28"/>
        </w:rPr>
        <w:t xml:space="preserve"> </w:t>
      </w:r>
      <w:r w:rsidR="006A4EA9">
        <w:rPr>
          <w:rFonts w:ascii="Times New Roman" w:hAnsi="Times New Roman" w:cs="Times New Roman"/>
          <w:sz w:val="28"/>
          <w:szCs w:val="28"/>
        </w:rPr>
        <w:t>определение границ области исследований</w:t>
      </w:r>
      <w:r w:rsidR="007A4982">
        <w:rPr>
          <w:rFonts w:ascii="Times New Roman" w:hAnsi="Times New Roman" w:cs="Times New Roman"/>
          <w:sz w:val="28"/>
          <w:szCs w:val="28"/>
        </w:rPr>
        <w:t xml:space="preserve"> </w:t>
      </w:r>
      <w:r w:rsidR="006A4EA9">
        <w:rPr>
          <w:rFonts w:ascii="Times New Roman" w:hAnsi="Times New Roman" w:cs="Times New Roman"/>
          <w:sz w:val="28"/>
          <w:szCs w:val="28"/>
        </w:rPr>
        <w:t>и</w:t>
      </w:r>
      <w:r w:rsidR="007A4982">
        <w:rPr>
          <w:rFonts w:ascii="Times New Roman" w:hAnsi="Times New Roman" w:cs="Times New Roman"/>
          <w:sz w:val="28"/>
          <w:szCs w:val="28"/>
        </w:rPr>
        <w:t xml:space="preserve"> </w:t>
      </w:r>
      <w:r w:rsidR="006A4EA9">
        <w:rPr>
          <w:rFonts w:ascii="Times New Roman" w:hAnsi="Times New Roman" w:cs="Times New Roman"/>
          <w:sz w:val="28"/>
          <w:szCs w:val="28"/>
        </w:rPr>
        <w:t>связывание имеющихся направлений исследований между собой</w:t>
      </w:r>
      <w:r w:rsidRPr="0075244C">
        <w:rPr>
          <w:rFonts w:ascii="Times New Roman" w:hAnsi="Times New Roman" w:cs="Times New Roman"/>
          <w:sz w:val="28"/>
          <w:szCs w:val="28"/>
        </w:rPr>
        <w:t xml:space="preserve">, и второе – квантификация, измерение и перевод в денежное выражение. В рамках первого направления до сих пор существует неопределенность в том, что включать в социальный или </w:t>
      </w:r>
      <w:proofErr w:type="spellStart"/>
      <w:r w:rsidRPr="0075244C">
        <w:rPr>
          <w:rFonts w:ascii="Times New Roman" w:hAnsi="Times New Roman" w:cs="Times New Roman"/>
          <w:sz w:val="28"/>
          <w:szCs w:val="28"/>
        </w:rPr>
        <w:t>перераспределительный</w:t>
      </w:r>
      <w:proofErr w:type="spellEnd"/>
      <w:r w:rsidRPr="0075244C">
        <w:rPr>
          <w:rFonts w:ascii="Times New Roman" w:hAnsi="Times New Roman" w:cs="Times New Roman"/>
          <w:sz w:val="28"/>
          <w:szCs w:val="28"/>
        </w:rPr>
        <w:t xml:space="preserve"> эффект решений в области транспортной политики. В рамках второго </w:t>
      </w:r>
      <w:r w:rsidRPr="0075244C">
        <w:rPr>
          <w:rFonts w:ascii="Times New Roman" w:hAnsi="Times New Roman" w:cs="Times New Roman"/>
          <w:sz w:val="28"/>
          <w:szCs w:val="28"/>
        </w:rPr>
        <w:lastRenderedPageBreak/>
        <w:t>направления необходимо развивать более качественные модели, способные давать прогноз социального эффекта, который несет в себе то или иное политическое решение, которое может быть принято</w:t>
      </w:r>
      <w:r w:rsid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Currie</w:t>
      </w:r>
      <w:proofErr w:type="spellEnd"/>
      <w:r w:rsidR="00C62223" w:rsidRPr="00C62223">
        <w:rPr>
          <w:rFonts w:ascii="Times New Roman" w:hAnsi="Times New Roman" w:cs="Times New Roman"/>
          <w:sz w:val="28"/>
          <w:szCs w:val="28"/>
        </w:rPr>
        <w:t xml:space="preserve">, </w:t>
      </w:r>
      <w:proofErr w:type="spellStart"/>
      <w:r w:rsidR="00C62223" w:rsidRPr="00C62223">
        <w:rPr>
          <w:rFonts w:ascii="Times New Roman" w:hAnsi="Times New Roman" w:cs="Times New Roman"/>
          <w:sz w:val="28"/>
          <w:szCs w:val="28"/>
        </w:rPr>
        <w:t>Stanley</w:t>
      </w:r>
      <w:proofErr w:type="spellEnd"/>
      <w:r w:rsidR="00C62223" w:rsidRPr="00C62223">
        <w:rPr>
          <w:rFonts w:ascii="Times New Roman" w:hAnsi="Times New Roman" w:cs="Times New Roman"/>
          <w:sz w:val="28"/>
          <w:szCs w:val="28"/>
        </w:rPr>
        <w:t xml:space="preserve">, </w:t>
      </w:r>
      <w:r w:rsidR="00C62223">
        <w:rPr>
          <w:rFonts w:ascii="Times New Roman" w:hAnsi="Times New Roman" w:cs="Times New Roman"/>
          <w:sz w:val="28"/>
          <w:szCs w:val="28"/>
        </w:rPr>
        <w:t>2008)</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Таким образом, в данной области остается много нерешенных вопросов, которыми начинают все чаще задаваться исследователи и политики.</w:t>
      </w:r>
    </w:p>
    <w:p w:rsidR="000303D7" w:rsidRPr="0075244C" w:rsidRDefault="000303D7" w:rsidP="00574177">
      <w:pPr>
        <w:pStyle w:val="3"/>
        <w:ind w:firstLine="425"/>
        <w:rPr>
          <w:rFonts w:ascii="Times New Roman" w:hAnsi="Times New Roman" w:cs="Times New Roman"/>
          <w:sz w:val="28"/>
          <w:szCs w:val="28"/>
        </w:rPr>
      </w:pPr>
      <w:bookmarkStart w:id="7" w:name="_Toc357866938"/>
      <w:r w:rsidRPr="0075244C">
        <w:rPr>
          <w:rFonts w:ascii="Times New Roman" w:hAnsi="Times New Roman" w:cs="Times New Roman"/>
          <w:sz w:val="28"/>
          <w:szCs w:val="28"/>
        </w:rPr>
        <w:t>1.5. Социальный капитал в России</w:t>
      </w:r>
      <w:bookmarkEnd w:id="7"/>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Сегодня в научном сообществе существует множество сомнений и количестве и качестве социального капитала в России. Эти сомнения основаны на исторически сложившемся низком уровне доверия и способности к самоорганизации в российском обществе. Социальный капитал современного типа хорошо и эффективно накапливается в странах, где был достаточно длительный период демократического развития, как показывают проведенные к настоящему моменту исследования. Однако у России нет такой истории. Кроме того, как показывают данные, за годы реформ произошла значительная эрозия доверия и социальных норм</w:t>
      </w:r>
      <w:r w:rsidR="001F5641">
        <w:rPr>
          <w:rFonts w:ascii="Times New Roman" w:hAnsi="Times New Roman" w:cs="Times New Roman"/>
          <w:sz w:val="28"/>
          <w:szCs w:val="28"/>
        </w:rPr>
        <w:t xml:space="preserve"> (</w:t>
      </w:r>
      <w:r w:rsidR="001F5641" w:rsidRPr="001F5641">
        <w:rPr>
          <w:rFonts w:ascii="Times New Roman" w:hAnsi="Times New Roman" w:cs="Times New Roman"/>
          <w:sz w:val="28"/>
          <w:szCs w:val="28"/>
        </w:rPr>
        <w:t>Полищук, 2013</w:t>
      </w:r>
      <w:r w:rsidR="001F5641">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Существует также другое мнение, согласно которому в России социального капитала достаточно, но он устарел и не соответствует потребностям современного развития, он «неправильного типа»</w:t>
      </w:r>
      <w:r w:rsidR="001F5641">
        <w:rPr>
          <w:rFonts w:ascii="Times New Roman" w:hAnsi="Times New Roman" w:cs="Times New Roman"/>
          <w:sz w:val="28"/>
          <w:szCs w:val="28"/>
        </w:rPr>
        <w:t xml:space="preserve"> (</w:t>
      </w:r>
      <w:r w:rsidR="001F5641" w:rsidRPr="001F5641">
        <w:rPr>
          <w:rFonts w:ascii="Times New Roman" w:hAnsi="Times New Roman" w:cs="Times New Roman"/>
          <w:sz w:val="28"/>
          <w:szCs w:val="28"/>
        </w:rPr>
        <w:t>Rose, 2000</w:t>
      </w:r>
      <w:r w:rsidR="001F5641">
        <w:rPr>
          <w:rFonts w:ascii="Times New Roman" w:hAnsi="Times New Roman" w:cs="Times New Roman"/>
          <w:sz w:val="28"/>
          <w:szCs w:val="28"/>
        </w:rPr>
        <w:t>)</w:t>
      </w:r>
      <w:r w:rsidRPr="0075244C">
        <w:rPr>
          <w:rFonts w:ascii="Times New Roman" w:hAnsi="Times New Roman" w:cs="Times New Roman"/>
          <w:sz w:val="28"/>
          <w:szCs w:val="28"/>
        </w:rPr>
        <w:t>.</w:t>
      </w:r>
      <w:r w:rsidR="001F5641" w:rsidRPr="0075244C">
        <w:rPr>
          <w:rFonts w:ascii="Times New Roman" w:hAnsi="Times New Roman" w:cs="Times New Roman"/>
          <w:sz w:val="28"/>
          <w:szCs w:val="28"/>
        </w:rPr>
        <w:t xml:space="preserve"> </w:t>
      </w:r>
      <w:r w:rsidRPr="0075244C">
        <w:rPr>
          <w:rFonts w:ascii="Times New Roman" w:hAnsi="Times New Roman" w:cs="Times New Roman"/>
          <w:sz w:val="28"/>
          <w:szCs w:val="28"/>
        </w:rPr>
        <w:t>«Неправильность типа» социального капитала в России заключается в том, что жители страны готовы объединяться друг с другом и помогать друг другу для того, чтобы искать сепаратную защиту от несовершенства окружающей среды, но не способны к тому, чтобы совместными усилиями попытаться усовершенствовать</w:t>
      </w:r>
      <w:r w:rsidR="001F5641">
        <w:rPr>
          <w:rFonts w:ascii="Times New Roman" w:hAnsi="Times New Roman" w:cs="Times New Roman"/>
          <w:sz w:val="28"/>
          <w:szCs w:val="28"/>
        </w:rPr>
        <w:t xml:space="preserve"> </w:t>
      </w:r>
      <w:r w:rsidRPr="0075244C">
        <w:rPr>
          <w:rFonts w:ascii="Times New Roman" w:hAnsi="Times New Roman" w:cs="Times New Roman"/>
          <w:sz w:val="28"/>
          <w:szCs w:val="28"/>
        </w:rPr>
        <w:t>эту среду.</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Еще одна характерная черта социального капитала в России – конкуренция с мощной вертикалью власти, которая действует не в пользу накопления социального капитала. Некоторые исследователи </w:t>
      </w:r>
      <w:r w:rsidRPr="0075244C">
        <w:rPr>
          <w:rFonts w:ascii="Times New Roman" w:hAnsi="Times New Roman" w:cs="Times New Roman"/>
          <w:sz w:val="28"/>
          <w:szCs w:val="28"/>
        </w:rPr>
        <w:lastRenderedPageBreak/>
        <w:t>предполагают, что в России даже при наличии социального капитала отсутствуют возможности для его проявления</w:t>
      </w:r>
      <w:r w:rsidR="001F5641">
        <w:rPr>
          <w:rFonts w:ascii="Times New Roman" w:hAnsi="Times New Roman" w:cs="Times New Roman"/>
          <w:sz w:val="28"/>
          <w:szCs w:val="28"/>
        </w:rPr>
        <w:t xml:space="preserve"> (</w:t>
      </w:r>
      <w:r w:rsidR="001F5641" w:rsidRPr="001F5641">
        <w:rPr>
          <w:rFonts w:ascii="Times New Roman" w:hAnsi="Times New Roman" w:cs="Times New Roman"/>
          <w:sz w:val="28"/>
          <w:szCs w:val="28"/>
        </w:rPr>
        <w:t>Полищук, 2013</w:t>
      </w:r>
      <w:r w:rsidR="001F5641">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Согласно данным проведенного в феврале 2009 г. общероссийского опроса по репрезентативной выборке, мнение, что «большинству людей можно доверять», разделяют 28,1% опрошенных россиян. Подавляющая часть респондентов (66,8%) считают, что, имея дело с людьми, «надо быть предельно осторожными»</w:t>
      </w:r>
      <w:r w:rsid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Сасаки</w:t>
      </w:r>
      <w:proofErr w:type="spellEnd"/>
      <w:r w:rsidR="001F5641" w:rsidRP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Латов</w:t>
      </w:r>
      <w:proofErr w:type="spellEnd"/>
      <w:r w:rsidR="001F5641" w:rsidRP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Ромашкина</w:t>
      </w:r>
      <w:proofErr w:type="spellEnd"/>
      <w:r w:rsidR="001F5641" w:rsidRP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Давыденко</w:t>
      </w:r>
      <w:proofErr w:type="spellEnd"/>
      <w:r w:rsidR="001F5641" w:rsidRPr="001F5641">
        <w:rPr>
          <w:rFonts w:ascii="Times New Roman" w:hAnsi="Times New Roman" w:cs="Times New Roman"/>
          <w:sz w:val="28"/>
          <w:szCs w:val="28"/>
        </w:rPr>
        <w:t>, 2010</w:t>
      </w:r>
      <w:r w:rsidR="001F5641">
        <w:rPr>
          <w:rFonts w:ascii="Times New Roman" w:hAnsi="Times New Roman" w:cs="Times New Roman"/>
          <w:sz w:val="28"/>
          <w:szCs w:val="28"/>
        </w:rPr>
        <w:t>)</w:t>
      </w:r>
      <w:r w:rsidRPr="0075244C">
        <w:rPr>
          <w:rFonts w:ascii="Times New Roman" w:hAnsi="Times New Roman" w:cs="Times New Roman"/>
          <w:sz w:val="28"/>
          <w:szCs w:val="28"/>
        </w:rPr>
        <w:t xml:space="preserve">. </w:t>
      </w:r>
      <w:proofErr w:type="gramStart"/>
      <w:r w:rsidRPr="0075244C">
        <w:rPr>
          <w:rFonts w:ascii="Times New Roman" w:hAnsi="Times New Roman" w:cs="Times New Roman"/>
          <w:sz w:val="28"/>
          <w:szCs w:val="28"/>
        </w:rPr>
        <w:t>В сравнении с другими странами уровень доверия в Российском обществе наиболее близок к уровню латиноамериканских стран, для которых характерен уровень доверия порядка 15-20%. В странах с наиболее низким уровнем доверия – Бразилии и Турции склонны доверять людям порядка 10% населения.</w:t>
      </w:r>
      <w:proofErr w:type="gramEnd"/>
      <w:r w:rsidRPr="0075244C">
        <w:rPr>
          <w:rFonts w:ascii="Times New Roman" w:hAnsi="Times New Roman" w:cs="Times New Roman"/>
          <w:sz w:val="28"/>
          <w:szCs w:val="28"/>
        </w:rPr>
        <w:t xml:space="preserve"> Лидерами по уровню доверия являются скандинавские страны, в которых уровень доверия составляет порядка 60%. Наконец, в англо-саксонских странах (США, Великобритания, Канада, Австралия) доверие находится на среднем уровне 30-40%.</w:t>
      </w:r>
    </w:p>
    <w:p w:rsidR="000303D7" w:rsidRPr="00A3438F" w:rsidRDefault="000303D7" w:rsidP="00574177">
      <w:pPr>
        <w:pStyle w:val="af3"/>
        <w:ind w:firstLine="425"/>
        <w:rPr>
          <w:rFonts w:ascii="Times New Roman" w:hAnsi="Times New Roman" w:cs="Times New Roman"/>
          <w:color w:val="auto"/>
          <w:sz w:val="24"/>
          <w:szCs w:val="24"/>
        </w:rPr>
      </w:pPr>
      <w:r w:rsidRPr="00A3438F">
        <w:rPr>
          <w:rFonts w:ascii="Times New Roman" w:hAnsi="Times New Roman" w:cs="Times New Roman"/>
          <w:color w:val="auto"/>
          <w:sz w:val="24"/>
          <w:szCs w:val="24"/>
        </w:rPr>
        <w:t xml:space="preserve">Таблица </w:t>
      </w:r>
      <w:r w:rsidR="00E34259" w:rsidRPr="00A3438F">
        <w:rPr>
          <w:rFonts w:ascii="Times New Roman" w:hAnsi="Times New Roman" w:cs="Times New Roman"/>
          <w:color w:val="auto"/>
          <w:sz w:val="24"/>
          <w:szCs w:val="24"/>
        </w:rPr>
        <w:fldChar w:fldCharType="begin"/>
      </w:r>
      <w:r w:rsidRPr="00A3438F">
        <w:rPr>
          <w:rFonts w:ascii="Times New Roman" w:hAnsi="Times New Roman" w:cs="Times New Roman"/>
          <w:color w:val="auto"/>
          <w:sz w:val="24"/>
          <w:szCs w:val="24"/>
        </w:rPr>
        <w:instrText xml:space="preserve"> SEQ Таблица \* ARABIC \s 1 </w:instrText>
      </w:r>
      <w:r w:rsidR="00E34259" w:rsidRPr="00A3438F">
        <w:rPr>
          <w:rFonts w:ascii="Times New Roman" w:hAnsi="Times New Roman" w:cs="Times New Roman"/>
          <w:color w:val="auto"/>
          <w:sz w:val="24"/>
          <w:szCs w:val="24"/>
        </w:rPr>
        <w:fldChar w:fldCharType="separate"/>
      </w:r>
      <w:r w:rsidRPr="00A3438F">
        <w:rPr>
          <w:rFonts w:ascii="Times New Roman" w:hAnsi="Times New Roman" w:cs="Times New Roman"/>
          <w:noProof/>
          <w:color w:val="auto"/>
          <w:sz w:val="24"/>
          <w:szCs w:val="24"/>
        </w:rPr>
        <w:t>1</w:t>
      </w:r>
      <w:r w:rsidR="00E34259" w:rsidRPr="00A3438F">
        <w:rPr>
          <w:rFonts w:ascii="Times New Roman" w:hAnsi="Times New Roman" w:cs="Times New Roman"/>
          <w:color w:val="auto"/>
          <w:sz w:val="24"/>
          <w:szCs w:val="24"/>
        </w:rPr>
        <w:fldChar w:fldCharType="end"/>
      </w:r>
      <w:r w:rsidRPr="00A3438F">
        <w:rPr>
          <w:rFonts w:ascii="Times New Roman" w:hAnsi="Times New Roman" w:cs="Times New Roman"/>
          <w:color w:val="auto"/>
          <w:sz w:val="24"/>
          <w:szCs w:val="24"/>
        </w:rPr>
        <w:t>. Доля респондентов (в %), полагающих, что «большинству людей можно доверять»: Россия на фоне развитых и развивающихся стран в проекте WVS*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7"/>
        <w:gridCol w:w="1276"/>
        <w:gridCol w:w="1276"/>
        <w:gridCol w:w="1275"/>
        <w:gridCol w:w="1276"/>
        <w:gridCol w:w="1123"/>
      </w:tblGrid>
      <w:tr w:rsidR="000303D7" w:rsidRPr="007A4982" w:rsidTr="00B54449">
        <w:trPr>
          <w:trHeight w:hRule="exact" w:val="284"/>
          <w:jc w:val="center"/>
        </w:trPr>
        <w:tc>
          <w:tcPr>
            <w:tcW w:w="1907" w:type="dxa"/>
            <w:vMerge w:val="restart"/>
            <w:vAlign w:val="center"/>
          </w:tcPr>
          <w:p w:rsidR="000303D7" w:rsidRPr="007A4982" w:rsidRDefault="000303D7" w:rsidP="00574177">
            <w:pPr>
              <w:pStyle w:val="a7"/>
              <w:ind w:firstLine="0"/>
              <w:jc w:val="center"/>
              <w:rPr>
                <w:rFonts w:ascii="Times New Roman" w:hAnsi="Times New Roman" w:cs="Times New Roman"/>
                <w:b/>
                <w:bCs/>
                <w:sz w:val="24"/>
                <w:szCs w:val="24"/>
              </w:rPr>
            </w:pPr>
            <w:r w:rsidRPr="007A4982">
              <w:rPr>
                <w:rFonts w:ascii="Times New Roman" w:hAnsi="Times New Roman" w:cs="Times New Roman"/>
                <w:b/>
                <w:bCs/>
                <w:sz w:val="24"/>
                <w:szCs w:val="24"/>
              </w:rPr>
              <w:t>Страны</w:t>
            </w:r>
          </w:p>
        </w:tc>
        <w:tc>
          <w:tcPr>
            <w:tcW w:w="6226" w:type="dxa"/>
            <w:gridSpan w:val="5"/>
            <w:vAlign w:val="center"/>
          </w:tcPr>
          <w:p w:rsidR="000303D7" w:rsidRPr="007A4982" w:rsidRDefault="000303D7" w:rsidP="00574177">
            <w:pPr>
              <w:ind w:firstLine="0"/>
              <w:jc w:val="center"/>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Волны проекта</w:t>
            </w:r>
          </w:p>
        </w:tc>
      </w:tr>
      <w:tr w:rsidR="000303D7" w:rsidRPr="007A4982" w:rsidTr="00B54449">
        <w:trPr>
          <w:cantSplit/>
          <w:trHeight w:hRule="exact" w:val="284"/>
          <w:jc w:val="center"/>
        </w:trPr>
        <w:tc>
          <w:tcPr>
            <w:tcW w:w="1907" w:type="dxa"/>
            <w:vMerge/>
            <w:vAlign w:val="center"/>
          </w:tcPr>
          <w:p w:rsidR="000303D7" w:rsidRPr="007A4982" w:rsidRDefault="000303D7" w:rsidP="00574177">
            <w:pPr>
              <w:ind w:firstLine="0"/>
              <w:jc w:val="left"/>
              <w:rPr>
                <w:rFonts w:ascii="Times New Roman" w:hAnsi="Times New Roman" w:cs="Times New Roman"/>
                <w:b/>
                <w:bCs/>
                <w:color w:val="000000"/>
                <w:sz w:val="24"/>
                <w:szCs w:val="24"/>
              </w:rPr>
            </w:pPr>
          </w:p>
        </w:tc>
        <w:tc>
          <w:tcPr>
            <w:tcW w:w="1276" w:type="dxa"/>
            <w:vAlign w:val="center"/>
          </w:tcPr>
          <w:p w:rsidR="000303D7" w:rsidRPr="007A4982" w:rsidRDefault="000303D7" w:rsidP="00574177">
            <w:pPr>
              <w:ind w:firstLine="0"/>
              <w:jc w:val="left"/>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1981-1984</w:t>
            </w:r>
          </w:p>
        </w:tc>
        <w:tc>
          <w:tcPr>
            <w:tcW w:w="1276" w:type="dxa"/>
            <w:vAlign w:val="center"/>
          </w:tcPr>
          <w:p w:rsidR="000303D7" w:rsidRPr="007A4982" w:rsidRDefault="000303D7" w:rsidP="00574177">
            <w:pPr>
              <w:ind w:firstLine="0"/>
              <w:jc w:val="left"/>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1989-1993</w:t>
            </w:r>
          </w:p>
        </w:tc>
        <w:tc>
          <w:tcPr>
            <w:tcW w:w="1275" w:type="dxa"/>
            <w:vAlign w:val="center"/>
          </w:tcPr>
          <w:p w:rsidR="000303D7" w:rsidRPr="007A4982" w:rsidRDefault="000303D7" w:rsidP="00574177">
            <w:pPr>
              <w:ind w:firstLine="0"/>
              <w:jc w:val="left"/>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1995-1998</w:t>
            </w:r>
          </w:p>
        </w:tc>
        <w:tc>
          <w:tcPr>
            <w:tcW w:w="1276" w:type="dxa"/>
            <w:vAlign w:val="center"/>
          </w:tcPr>
          <w:p w:rsidR="000303D7" w:rsidRPr="007A4982" w:rsidRDefault="000303D7" w:rsidP="00574177">
            <w:pPr>
              <w:ind w:firstLine="0"/>
              <w:jc w:val="left"/>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1999-2001</w:t>
            </w:r>
          </w:p>
        </w:tc>
        <w:tc>
          <w:tcPr>
            <w:tcW w:w="1123" w:type="dxa"/>
            <w:vAlign w:val="center"/>
          </w:tcPr>
          <w:p w:rsidR="000303D7" w:rsidRPr="007A4982" w:rsidRDefault="000303D7" w:rsidP="00574177">
            <w:pPr>
              <w:ind w:firstLine="0"/>
              <w:jc w:val="left"/>
              <w:rPr>
                <w:rFonts w:ascii="Times New Roman" w:hAnsi="Times New Roman" w:cs="Times New Roman"/>
                <w:b/>
                <w:bCs/>
                <w:color w:val="000000"/>
                <w:sz w:val="24"/>
                <w:szCs w:val="24"/>
              </w:rPr>
            </w:pPr>
            <w:r w:rsidRPr="007A4982">
              <w:rPr>
                <w:rFonts w:ascii="Times New Roman" w:hAnsi="Times New Roman" w:cs="Times New Roman"/>
                <w:b/>
                <w:bCs/>
                <w:color w:val="000000"/>
                <w:sz w:val="24"/>
                <w:szCs w:val="24"/>
              </w:rPr>
              <w:t>2005-2008</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Швеция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52,1</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59,6</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56,6</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63,7</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65,2</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Китай</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59,4</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50,4</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52,5</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52,3</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США</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39,2</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50,0</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35,9</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35,5</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39,1</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Япония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37,4</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37,6</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43,3</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39,6</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36,6</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Германия*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25,9</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26,8</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32,1</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35,9</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33,8</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Великобритания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42,5</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42,1</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30,4</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28,5</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30,0</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Италия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24,5</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32,8</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31,8</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27,5</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Россия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34,7</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23,2</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22,9</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24,6</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Индия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33,5</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32,8</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38,9</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20,7</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Франция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22,3</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21,4</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21,4</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18,7</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Аргентина</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24,5</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22,4</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17,1</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15,0</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17,4</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Мексика</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30,2</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29,4</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20,8</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15,4</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Колумбия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10,7</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14,3</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Бразилия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6,6</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2,8</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9,2</w:t>
            </w:r>
          </w:p>
        </w:tc>
      </w:tr>
      <w:tr w:rsidR="000303D7" w:rsidRPr="007A4982" w:rsidTr="00B54449">
        <w:trPr>
          <w:trHeight w:hRule="exact" w:val="284"/>
          <w:jc w:val="center"/>
        </w:trPr>
        <w:tc>
          <w:tcPr>
            <w:tcW w:w="1907" w:type="dxa"/>
            <w:vAlign w:val="center"/>
          </w:tcPr>
          <w:p w:rsidR="000303D7" w:rsidRPr="007A4982" w:rsidRDefault="000303D7" w:rsidP="00574177">
            <w:pPr>
              <w:ind w:firstLine="0"/>
              <w:rPr>
                <w:rFonts w:ascii="Times New Roman" w:hAnsi="Times New Roman" w:cs="Times New Roman"/>
                <w:color w:val="000000"/>
                <w:sz w:val="24"/>
                <w:szCs w:val="24"/>
              </w:rPr>
            </w:pPr>
            <w:r w:rsidRPr="007A4982">
              <w:rPr>
                <w:rFonts w:ascii="Times New Roman" w:hAnsi="Times New Roman" w:cs="Times New Roman"/>
                <w:color w:val="000000"/>
                <w:sz w:val="24"/>
                <w:szCs w:val="24"/>
              </w:rPr>
              <w:t>Турция</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Нет данных</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9,82,8</w:t>
            </w:r>
          </w:p>
        </w:tc>
        <w:tc>
          <w:tcPr>
            <w:tcW w:w="1275"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6,5</w:t>
            </w:r>
          </w:p>
        </w:tc>
        <w:tc>
          <w:tcPr>
            <w:tcW w:w="1276"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15,5</w:t>
            </w:r>
          </w:p>
        </w:tc>
        <w:tc>
          <w:tcPr>
            <w:tcW w:w="1123" w:type="dxa"/>
            <w:vAlign w:val="center"/>
          </w:tcPr>
          <w:p w:rsidR="000303D7" w:rsidRPr="007A4982" w:rsidRDefault="000303D7" w:rsidP="00574177">
            <w:pPr>
              <w:ind w:firstLine="0"/>
              <w:jc w:val="center"/>
              <w:rPr>
                <w:rFonts w:ascii="Times New Roman" w:hAnsi="Times New Roman" w:cs="Times New Roman"/>
                <w:color w:val="000000"/>
                <w:sz w:val="24"/>
                <w:szCs w:val="24"/>
              </w:rPr>
            </w:pPr>
            <w:r w:rsidRPr="007A4982">
              <w:rPr>
                <w:rFonts w:ascii="Times New Roman" w:hAnsi="Times New Roman" w:cs="Times New Roman"/>
                <w:color w:val="000000"/>
                <w:sz w:val="24"/>
                <w:szCs w:val="24"/>
              </w:rPr>
              <w:t>4,8</w:t>
            </w:r>
          </w:p>
        </w:tc>
      </w:tr>
    </w:tbl>
    <w:p w:rsidR="000303D7" w:rsidRPr="004A0A04" w:rsidRDefault="000303D7" w:rsidP="00574177">
      <w:pPr>
        <w:pStyle w:val="a7"/>
        <w:ind w:firstLine="425"/>
        <w:rPr>
          <w:rFonts w:ascii="Times New Roman" w:hAnsi="Times New Roman" w:cs="Times New Roman"/>
          <w:spacing w:val="2"/>
          <w:sz w:val="24"/>
          <w:szCs w:val="24"/>
        </w:rPr>
      </w:pPr>
      <w:r w:rsidRPr="004A0A04">
        <w:rPr>
          <w:rFonts w:ascii="Times New Roman" w:hAnsi="Times New Roman" w:cs="Times New Roman"/>
          <w:spacing w:val="2"/>
          <w:sz w:val="24"/>
          <w:szCs w:val="24"/>
        </w:rPr>
        <w:t xml:space="preserve">Источник: </w:t>
      </w:r>
      <w:hyperlink r:id="rId15" w:history="1">
        <w:r w:rsidRPr="004A0A04">
          <w:rPr>
            <w:rStyle w:val="a8"/>
            <w:rFonts w:ascii="Times New Roman" w:hAnsi="Times New Roman" w:cs="Times New Roman"/>
            <w:spacing w:val="2"/>
            <w:sz w:val="24"/>
            <w:szCs w:val="24"/>
            <w:lang w:val="en-US"/>
          </w:rPr>
          <w:t>http</w:t>
        </w:r>
        <w:r w:rsidRPr="004A0A04">
          <w:rPr>
            <w:rStyle w:val="a8"/>
            <w:rFonts w:ascii="Times New Roman" w:hAnsi="Times New Roman" w:cs="Times New Roman"/>
            <w:spacing w:val="2"/>
            <w:sz w:val="24"/>
            <w:szCs w:val="24"/>
          </w:rPr>
          <w:t>://</w:t>
        </w:r>
        <w:r w:rsidRPr="004A0A04">
          <w:rPr>
            <w:rStyle w:val="a8"/>
            <w:rFonts w:ascii="Times New Roman" w:hAnsi="Times New Roman" w:cs="Times New Roman"/>
            <w:spacing w:val="2"/>
            <w:sz w:val="24"/>
            <w:szCs w:val="24"/>
            <w:lang w:val="en-US"/>
          </w:rPr>
          <w:t>www</w:t>
        </w:r>
        <w:r w:rsidRPr="004A0A04">
          <w:rPr>
            <w:rStyle w:val="a8"/>
            <w:rFonts w:ascii="Times New Roman" w:hAnsi="Times New Roman" w:cs="Times New Roman"/>
            <w:spacing w:val="2"/>
            <w:sz w:val="24"/>
            <w:szCs w:val="24"/>
          </w:rPr>
          <w:t>.</w:t>
        </w:r>
        <w:proofErr w:type="spellStart"/>
        <w:r w:rsidRPr="004A0A04">
          <w:rPr>
            <w:rStyle w:val="a8"/>
            <w:rFonts w:ascii="Times New Roman" w:hAnsi="Times New Roman" w:cs="Times New Roman"/>
            <w:spacing w:val="2"/>
            <w:sz w:val="24"/>
            <w:szCs w:val="24"/>
            <w:lang w:val="en-US"/>
          </w:rPr>
          <w:t>worldvaluessurvey</w:t>
        </w:r>
        <w:proofErr w:type="spellEnd"/>
        <w:r w:rsidRPr="004A0A04">
          <w:rPr>
            <w:rStyle w:val="a8"/>
            <w:rFonts w:ascii="Times New Roman" w:hAnsi="Times New Roman" w:cs="Times New Roman"/>
            <w:spacing w:val="2"/>
            <w:sz w:val="24"/>
            <w:szCs w:val="24"/>
          </w:rPr>
          <w:t>.</w:t>
        </w:r>
        <w:r w:rsidRPr="004A0A04">
          <w:rPr>
            <w:rStyle w:val="a8"/>
            <w:rFonts w:ascii="Times New Roman" w:hAnsi="Times New Roman" w:cs="Times New Roman"/>
            <w:spacing w:val="2"/>
            <w:sz w:val="24"/>
            <w:szCs w:val="24"/>
            <w:lang w:val="en-US"/>
          </w:rPr>
          <w:t>com</w:t>
        </w:r>
      </w:hyperlink>
    </w:p>
    <w:p w:rsidR="000303D7" w:rsidRPr="004A0A04" w:rsidRDefault="000303D7" w:rsidP="00574177">
      <w:pPr>
        <w:pStyle w:val="a7"/>
        <w:ind w:firstLine="425"/>
        <w:rPr>
          <w:rFonts w:ascii="Times New Roman" w:hAnsi="Times New Roman" w:cs="Times New Roman"/>
          <w:spacing w:val="1"/>
          <w:sz w:val="24"/>
          <w:szCs w:val="24"/>
        </w:rPr>
      </w:pPr>
      <w:r w:rsidRPr="004A0A04">
        <w:rPr>
          <w:rFonts w:ascii="Times New Roman" w:hAnsi="Times New Roman" w:cs="Times New Roman"/>
          <w:sz w:val="24"/>
          <w:szCs w:val="24"/>
        </w:rPr>
        <w:t>*</w:t>
      </w:r>
      <w:r w:rsidRPr="004A0A04">
        <w:rPr>
          <w:rFonts w:ascii="Times New Roman" w:hAnsi="Times New Roman" w:cs="Times New Roman"/>
          <w:spacing w:val="1"/>
          <w:sz w:val="24"/>
          <w:szCs w:val="24"/>
        </w:rPr>
        <w:t>Для 1981 г. приведены данные по Западной Германии.</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Важным вопросом для дальнейших исследований, посвященных социальному капиталу в России, является вопрос о размере экономической отдачи социального капитала в России, так как наличие положительной экономической отдачи от социального капитала придает дальнейшим исследованиям смысл и дополнительную актуальность. Однако этим вопросом всерьез именно на российских данных исследователи занялись недавно. Исследование было построено на данных по городам России, собранных в рамках проекта «</w:t>
      </w:r>
      <w:proofErr w:type="spellStart"/>
      <w:r w:rsidRPr="0075244C">
        <w:rPr>
          <w:rFonts w:ascii="Times New Roman" w:hAnsi="Times New Roman" w:cs="Times New Roman"/>
          <w:sz w:val="28"/>
          <w:szCs w:val="28"/>
        </w:rPr>
        <w:t>Георейтинг</w:t>
      </w:r>
      <w:proofErr w:type="spellEnd"/>
      <w:r w:rsidRPr="0075244C">
        <w:rPr>
          <w:rFonts w:ascii="Times New Roman" w:hAnsi="Times New Roman" w:cs="Times New Roman"/>
          <w:sz w:val="28"/>
          <w:szCs w:val="28"/>
        </w:rPr>
        <w:t xml:space="preserve">» </w:t>
      </w:r>
      <w:r w:rsidRPr="0075244C">
        <w:rPr>
          <w:rFonts w:ascii="Times New Roman" w:hAnsi="Times New Roman" w:cs="Times New Roman"/>
          <w:sz w:val="28"/>
          <w:szCs w:val="28"/>
        </w:rPr>
        <w:noBreakHyphen/>
        <w:t xml:space="preserve"> опроса, проведенного в 2007 г. на всей территории России в 1924 населенным пунктах 68 регионов России с участием 34,038 респондентов. Анкета включала в себя три группы вопросов</w:t>
      </w:r>
      <w:r w:rsid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Menyashev</w:t>
      </w:r>
      <w:proofErr w:type="spellEnd"/>
      <w:r w:rsidR="001F5641" w:rsidRPr="001F5641">
        <w:rPr>
          <w:rFonts w:ascii="Times New Roman" w:hAnsi="Times New Roman" w:cs="Times New Roman"/>
          <w:sz w:val="28"/>
          <w:szCs w:val="28"/>
        </w:rPr>
        <w:t xml:space="preserve">, </w:t>
      </w:r>
      <w:proofErr w:type="spellStart"/>
      <w:r w:rsidR="001F5641" w:rsidRPr="001F5641">
        <w:rPr>
          <w:rFonts w:ascii="Times New Roman" w:hAnsi="Times New Roman" w:cs="Times New Roman"/>
          <w:sz w:val="28"/>
          <w:szCs w:val="28"/>
        </w:rPr>
        <w:t>Polishchuk</w:t>
      </w:r>
      <w:proofErr w:type="spellEnd"/>
      <w:r w:rsidR="001F5641" w:rsidRPr="001F5641">
        <w:rPr>
          <w:rFonts w:ascii="Times New Roman" w:hAnsi="Times New Roman" w:cs="Times New Roman"/>
          <w:sz w:val="28"/>
          <w:szCs w:val="28"/>
        </w:rPr>
        <w:t>, 2011</w:t>
      </w:r>
      <w:r w:rsidR="001F5641">
        <w:rPr>
          <w:rFonts w:ascii="Times New Roman" w:hAnsi="Times New Roman" w:cs="Times New Roman"/>
          <w:sz w:val="28"/>
          <w:szCs w:val="28"/>
        </w:rPr>
        <w:t>)</w:t>
      </w:r>
      <w:r w:rsidRPr="0075244C">
        <w:rPr>
          <w:rFonts w:ascii="Times New Roman" w:hAnsi="Times New Roman" w:cs="Times New Roman"/>
          <w:sz w:val="28"/>
          <w:szCs w:val="28"/>
        </w:rPr>
        <w:t>:</w:t>
      </w:r>
    </w:p>
    <w:p w:rsidR="000303D7" w:rsidRPr="0075244C" w:rsidRDefault="000303D7" w:rsidP="00574177">
      <w:pPr>
        <w:pStyle w:val="a7"/>
        <w:numPr>
          <w:ilvl w:val="0"/>
          <w:numId w:val="19"/>
        </w:numPr>
        <w:ind w:left="0" w:firstLine="425"/>
        <w:rPr>
          <w:rFonts w:ascii="Times New Roman" w:hAnsi="Times New Roman" w:cs="Times New Roman"/>
          <w:sz w:val="28"/>
          <w:szCs w:val="28"/>
        </w:rPr>
      </w:pPr>
      <w:r w:rsidRPr="0075244C">
        <w:rPr>
          <w:rFonts w:ascii="Times New Roman" w:hAnsi="Times New Roman" w:cs="Times New Roman"/>
          <w:sz w:val="28"/>
          <w:szCs w:val="28"/>
        </w:rPr>
        <w:t>группа традиционных вопросов о взглядах, ценностях и нормах, разделяемых респондентов, используемая для оценки социального капитала;</w:t>
      </w:r>
    </w:p>
    <w:p w:rsidR="000303D7" w:rsidRPr="0075244C" w:rsidRDefault="000303D7" w:rsidP="00574177">
      <w:pPr>
        <w:pStyle w:val="a7"/>
        <w:numPr>
          <w:ilvl w:val="0"/>
          <w:numId w:val="19"/>
        </w:numPr>
        <w:ind w:left="0" w:firstLine="425"/>
        <w:rPr>
          <w:rFonts w:ascii="Times New Roman" w:hAnsi="Times New Roman" w:cs="Times New Roman"/>
          <w:sz w:val="28"/>
          <w:szCs w:val="28"/>
        </w:rPr>
      </w:pPr>
      <w:r w:rsidRPr="0075244C">
        <w:rPr>
          <w:rFonts w:ascii="Times New Roman" w:hAnsi="Times New Roman" w:cs="Times New Roman"/>
          <w:sz w:val="28"/>
          <w:szCs w:val="28"/>
        </w:rPr>
        <w:t>группа вопросов об удовлетворенности социальными и экономическими условиями проживания в месте жительства респондентов, а также об их оценке подотчетности и эффективности работы местных властей;</w:t>
      </w:r>
    </w:p>
    <w:p w:rsidR="000303D7" w:rsidRPr="0075244C" w:rsidRDefault="000303D7" w:rsidP="00574177">
      <w:pPr>
        <w:pStyle w:val="a7"/>
        <w:numPr>
          <w:ilvl w:val="0"/>
          <w:numId w:val="19"/>
        </w:numPr>
        <w:ind w:left="0" w:firstLine="425"/>
        <w:rPr>
          <w:rFonts w:ascii="Times New Roman" w:hAnsi="Times New Roman" w:cs="Times New Roman"/>
          <w:sz w:val="28"/>
          <w:szCs w:val="28"/>
        </w:rPr>
      </w:pPr>
      <w:r w:rsidRPr="0075244C">
        <w:rPr>
          <w:rFonts w:ascii="Times New Roman" w:hAnsi="Times New Roman" w:cs="Times New Roman"/>
          <w:sz w:val="28"/>
          <w:szCs w:val="28"/>
        </w:rPr>
        <w:t>группа вопросов, посвященных индивидуальным характеристикам респондента.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Исследователи выяснили, что для России в качестве территориальной общности для выявления связи между социальным капиталом и экономическими результатами следует брать населенные пункты, в отличие от большинства исследований, проведенных ранее для других стран, в которых такой единицей являлся регион. Такой выбор мотивирован различием социальных ценностей и норм внутри российских регионов.</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Вопросы, измеряющие социальный капитал были, в свою очередь, разделены на три группы: группа открытого, закрытого и гражданского </w:t>
      </w:r>
      <w:r w:rsidRPr="0075244C">
        <w:rPr>
          <w:rFonts w:ascii="Times New Roman" w:hAnsi="Times New Roman" w:cs="Times New Roman"/>
          <w:sz w:val="28"/>
          <w:szCs w:val="28"/>
        </w:rPr>
        <w:lastRenderedPageBreak/>
        <w:t>социального капитала. Все три группы оказались сильно связаны с индивидуальными характеристиками респондента. Открытый социальный капитал для жителей России положительно связан с уровнем образования, доходом и материальным благосостоянием; закрытый социальный капитал более свойственен менее образованным и экономически благополучным респондентам.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Москве открытый социальный капитал близок к среднему по стране уровню, тогда как закрытый социальный капитал находится на уровне выше среднего, а гражданская культура значительно ниже среднего значения. Уровень открытого социального капитала обеспечен высоким уровнем образования резидентов столицы, низкий уровень гражданской культуры объясняется более высоким уровнем доходов, чем в среднем по стране, а также может быть объяснен размером мегаполиса. Уровень закрытого капитала объясняется значительной концентрацией богатства, уровнем социального и экономического неравенства, что отрицательно влияет на доверие в обществе и провоцирует </w:t>
      </w:r>
      <w:proofErr w:type="spellStart"/>
      <w:r w:rsidRPr="0075244C">
        <w:rPr>
          <w:rFonts w:ascii="Times New Roman" w:hAnsi="Times New Roman" w:cs="Times New Roman"/>
          <w:sz w:val="28"/>
          <w:szCs w:val="28"/>
        </w:rPr>
        <w:t>рентоориентированное</w:t>
      </w:r>
      <w:proofErr w:type="spellEnd"/>
      <w:r w:rsidRPr="0075244C">
        <w:rPr>
          <w:rFonts w:ascii="Times New Roman" w:hAnsi="Times New Roman" w:cs="Times New Roman"/>
          <w:sz w:val="28"/>
          <w:szCs w:val="28"/>
        </w:rPr>
        <w:t xml:space="preserve"> поведение.</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результате проведения описанного выше исследования авторы выявили наличие устойчивой экономической отдачи на социальный капитал в российских городах. Авторы на основании полученных результатов делают вывод о том, </w:t>
      </w:r>
      <w:r w:rsidR="00FB35C6" w:rsidRPr="0075244C">
        <w:rPr>
          <w:rFonts w:ascii="Times New Roman" w:hAnsi="Times New Roman" w:cs="Times New Roman"/>
          <w:sz w:val="28"/>
          <w:szCs w:val="28"/>
        </w:rPr>
        <w:t>что,</w:t>
      </w:r>
      <w:r w:rsidRPr="0075244C">
        <w:rPr>
          <w:rFonts w:ascii="Times New Roman" w:hAnsi="Times New Roman" w:cs="Times New Roman"/>
          <w:sz w:val="28"/>
          <w:szCs w:val="28"/>
        </w:rPr>
        <w:t xml:space="preserve"> несмотря на многочисленные существующие в широких </w:t>
      </w:r>
      <w:r w:rsidR="00FB35C6" w:rsidRPr="0075244C">
        <w:rPr>
          <w:rFonts w:ascii="Times New Roman" w:hAnsi="Times New Roman" w:cs="Times New Roman"/>
          <w:sz w:val="28"/>
          <w:szCs w:val="28"/>
        </w:rPr>
        <w:t xml:space="preserve">кругах </w:t>
      </w:r>
      <w:r w:rsidRPr="0075244C">
        <w:rPr>
          <w:rFonts w:ascii="Times New Roman" w:hAnsi="Times New Roman" w:cs="Times New Roman"/>
          <w:sz w:val="28"/>
          <w:szCs w:val="28"/>
        </w:rPr>
        <w:t xml:space="preserve">сомнения относительно наличия, качества и эффективности социального капитала в России, социальный капитал в России имеет экономическую отдачу, что соответствует теории и полученным ранее на данных по другим странам закономерностям. В этом смысле Россия является абсолютно нормальной. Авторы также дают рекомендации к дальнейшему исследованию способов накопления и амортизации социального капитала в России, так как понимание этих процессов приобретает </w:t>
      </w:r>
      <w:r w:rsidRPr="0075244C">
        <w:rPr>
          <w:rFonts w:ascii="Times New Roman" w:hAnsi="Times New Roman" w:cs="Times New Roman"/>
          <w:sz w:val="28"/>
          <w:szCs w:val="28"/>
        </w:rPr>
        <w:lastRenderedPageBreak/>
        <w:t>значимость в связи с выявленной зависимостью между уровнем социального капитала и экономического успеха для России.</w:t>
      </w:r>
    </w:p>
    <w:p w:rsidR="0041591F" w:rsidRPr="0075244C" w:rsidRDefault="0041591F" w:rsidP="00574177">
      <w:pPr>
        <w:pStyle w:val="a7"/>
        <w:ind w:firstLine="425"/>
        <w:rPr>
          <w:rFonts w:ascii="Times New Roman" w:hAnsi="Times New Roman" w:cs="Times New Roman"/>
          <w:sz w:val="28"/>
          <w:szCs w:val="28"/>
        </w:rPr>
        <w:sectPr w:rsidR="0041591F" w:rsidRPr="0075244C" w:rsidSect="00574177">
          <w:pgSz w:w="11906" w:h="16838"/>
          <w:pgMar w:top="1134" w:right="1133" w:bottom="1134" w:left="1985" w:header="709" w:footer="709" w:gutter="0"/>
          <w:cols w:space="708"/>
          <w:titlePg/>
          <w:docGrid w:linePitch="360"/>
        </w:sectPr>
      </w:pPr>
    </w:p>
    <w:p w:rsidR="000303D7" w:rsidRPr="00E664DE" w:rsidRDefault="000303D7" w:rsidP="00574177">
      <w:pPr>
        <w:pStyle w:val="3"/>
        <w:ind w:firstLine="425"/>
        <w:rPr>
          <w:rFonts w:ascii="Times New Roman" w:hAnsi="Times New Roman" w:cs="Times New Roman"/>
          <w:sz w:val="32"/>
          <w:szCs w:val="32"/>
        </w:rPr>
      </w:pPr>
      <w:bookmarkStart w:id="8" w:name="_Toc357866939"/>
      <w:r w:rsidRPr="00E664DE">
        <w:rPr>
          <w:rFonts w:ascii="Times New Roman" w:hAnsi="Times New Roman" w:cs="Times New Roman"/>
          <w:sz w:val="32"/>
          <w:szCs w:val="32"/>
        </w:rPr>
        <w:lastRenderedPageBreak/>
        <w:t>Глава 2. Гипотезы</w:t>
      </w:r>
      <w:r w:rsidR="008B641B">
        <w:rPr>
          <w:rFonts w:ascii="Times New Roman" w:hAnsi="Times New Roman" w:cs="Times New Roman"/>
          <w:sz w:val="32"/>
          <w:szCs w:val="32"/>
        </w:rPr>
        <w:t>,</w:t>
      </w:r>
      <w:r w:rsidR="00F82FBE">
        <w:rPr>
          <w:rFonts w:ascii="Times New Roman" w:hAnsi="Times New Roman" w:cs="Times New Roman"/>
          <w:sz w:val="32"/>
          <w:szCs w:val="32"/>
        </w:rPr>
        <w:t xml:space="preserve"> </w:t>
      </w:r>
      <w:r w:rsidR="008B641B">
        <w:rPr>
          <w:rFonts w:ascii="Times New Roman" w:hAnsi="Times New Roman" w:cs="Times New Roman"/>
          <w:sz w:val="32"/>
          <w:szCs w:val="32"/>
        </w:rPr>
        <w:t>кейс и данные</w:t>
      </w:r>
      <w:bookmarkEnd w:id="8"/>
    </w:p>
    <w:p w:rsidR="000303D7" w:rsidRPr="0075244C" w:rsidRDefault="000303D7" w:rsidP="00574177">
      <w:pPr>
        <w:pStyle w:val="3"/>
        <w:ind w:firstLine="425"/>
        <w:rPr>
          <w:rFonts w:ascii="Times New Roman" w:hAnsi="Times New Roman" w:cs="Times New Roman"/>
          <w:sz w:val="28"/>
          <w:szCs w:val="28"/>
        </w:rPr>
      </w:pPr>
      <w:bookmarkStart w:id="9" w:name="_Toc357866940"/>
      <w:r w:rsidRPr="0075244C">
        <w:rPr>
          <w:rFonts w:ascii="Times New Roman" w:hAnsi="Times New Roman" w:cs="Times New Roman"/>
          <w:sz w:val="28"/>
          <w:szCs w:val="28"/>
        </w:rPr>
        <w:t>2.1. Гипотезы</w:t>
      </w:r>
      <w:bookmarkEnd w:id="9"/>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В первой главе представлен обзор и анализ литературы, описывающей процесс формирования социального капитала, согласно которому социальный капитал находится в постоянном движении. Часть социального капитала обесценивается или накапливается в зависимости от среды взаимодействия индивида с обществом, от полученного опыта взаимодействия. Наша основная гипотеза состоит в том, что общественный транспорт является значимой частью жизни жителя мегаполиса, в которой социальный капитал способен также накапливаться и обесцениваться. Практическая значимость данной гипотезы состоит в том, что правительство, которое традиционно берет на себя обязанность по обеспечению системы общественного транспорта, способно влиять на процесс формирования социального капитала в обществе, принимая те или иные решения в области политики общественного транспорта. Эта возможность имеет большое значение для правительства, так как социальный капитал является значимым ресурсом для экономического развития общества.</w:t>
      </w:r>
    </w:p>
    <w:p w:rsidR="000303D7" w:rsidRPr="0075244C" w:rsidRDefault="009A2C7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Объектом исследования выступает </w:t>
      </w:r>
      <w:r w:rsidR="000303D7" w:rsidRPr="0075244C">
        <w:rPr>
          <w:rFonts w:ascii="Times New Roman" w:hAnsi="Times New Roman" w:cs="Times New Roman"/>
          <w:sz w:val="28"/>
          <w:szCs w:val="28"/>
        </w:rPr>
        <w:t>систем</w:t>
      </w:r>
      <w:r w:rsidR="00865E48" w:rsidRPr="0075244C">
        <w:rPr>
          <w:rFonts w:ascii="Times New Roman" w:hAnsi="Times New Roman" w:cs="Times New Roman"/>
          <w:sz w:val="28"/>
          <w:szCs w:val="28"/>
        </w:rPr>
        <w:t>а</w:t>
      </w:r>
      <w:r w:rsidR="000303D7" w:rsidRPr="0075244C">
        <w:rPr>
          <w:rFonts w:ascii="Times New Roman" w:hAnsi="Times New Roman" w:cs="Times New Roman"/>
          <w:sz w:val="28"/>
          <w:szCs w:val="28"/>
        </w:rPr>
        <w:t xml:space="preserve"> пригородного железнодорожного </w:t>
      </w:r>
      <w:r w:rsidR="00865E48" w:rsidRPr="0075244C">
        <w:rPr>
          <w:rFonts w:ascii="Times New Roman" w:hAnsi="Times New Roman" w:cs="Times New Roman"/>
          <w:sz w:val="28"/>
          <w:szCs w:val="28"/>
        </w:rPr>
        <w:t>транспорта</w:t>
      </w:r>
      <w:r w:rsidR="000303D7" w:rsidRPr="0075244C">
        <w:rPr>
          <w:rFonts w:ascii="Times New Roman" w:hAnsi="Times New Roman" w:cs="Times New Roman"/>
          <w:sz w:val="28"/>
          <w:szCs w:val="28"/>
        </w:rPr>
        <w:t>. Под опытом, полученным индивидом в ходе пользования системой общественного транспорта мы будем понимать время, затрачиваемое на поездки в электричках, частоту проверки билетов, комфорт поездок, пользование поездом «экспресс» и способ покупки билета (разовый или абонемент со студенческой скидкой). Эти характеристики дают достаточно полное представление об опыте пользования электричками индивидом.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Социальный капитал, на который должен оказывать влияние описанный выше опыт, будет пониматься не в общем смысле, т.е. обобщенное доверие, нормы и ценности, а в более узком смысле для </w:t>
      </w:r>
      <w:r w:rsidRPr="0075244C">
        <w:rPr>
          <w:rFonts w:ascii="Times New Roman" w:hAnsi="Times New Roman" w:cs="Times New Roman"/>
          <w:sz w:val="28"/>
          <w:szCs w:val="28"/>
        </w:rPr>
        <w:lastRenderedPageBreak/>
        <w:t>улавливания более тесной искомой связи. Таким образом, социальный капитал будет пониматься как доверие, проявляющееся непосредственно в электричках и по отношению к другим пассажирам, с которыми сталкивается индивид во время поездки, а также нормы поведения и ценности, касающиеся именно общественного транспорта, то есть готовность уступать место, уклонение от платы за проезд, отношение к пр</w:t>
      </w:r>
      <w:proofErr w:type="gramStart"/>
      <w:r w:rsidRPr="0075244C">
        <w:rPr>
          <w:rFonts w:ascii="Times New Roman" w:hAnsi="Times New Roman" w:cs="Times New Roman"/>
          <w:sz w:val="28"/>
          <w:szCs w:val="28"/>
        </w:rPr>
        <w:t>о-</w:t>
      </w:r>
      <w:proofErr w:type="gramEnd"/>
      <w:r w:rsidRPr="0075244C">
        <w:rPr>
          <w:rFonts w:ascii="Times New Roman" w:hAnsi="Times New Roman" w:cs="Times New Roman"/>
          <w:sz w:val="28"/>
          <w:szCs w:val="28"/>
        </w:rPr>
        <w:t xml:space="preserve"> и </w:t>
      </w:r>
      <w:proofErr w:type="spellStart"/>
      <w:r w:rsidRPr="0075244C">
        <w:rPr>
          <w:rFonts w:ascii="Times New Roman" w:hAnsi="Times New Roman" w:cs="Times New Roman"/>
          <w:sz w:val="28"/>
          <w:szCs w:val="28"/>
        </w:rPr>
        <w:t>антисоциальному</w:t>
      </w:r>
      <w:proofErr w:type="spellEnd"/>
      <w:r w:rsidRPr="0075244C">
        <w:rPr>
          <w:rFonts w:ascii="Times New Roman" w:hAnsi="Times New Roman" w:cs="Times New Roman"/>
          <w:sz w:val="28"/>
          <w:szCs w:val="28"/>
        </w:rPr>
        <w:t xml:space="preserve"> поведению других пассажиров.</w:t>
      </w:r>
    </w:p>
    <w:p w:rsidR="000303D7" w:rsidRPr="0075244C" w:rsidRDefault="00782732" w:rsidP="00574177">
      <w:pPr>
        <w:pStyle w:val="a7"/>
        <w:ind w:firstLine="425"/>
        <w:rPr>
          <w:rFonts w:ascii="Times New Roman" w:hAnsi="Times New Roman" w:cs="Times New Roman"/>
          <w:sz w:val="28"/>
          <w:szCs w:val="28"/>
        </w:rPr>
      </w:pPr>
      <w:r w:rsidRPr="007B63CC">
        <w:rPr>
          <w:rFonts w:ascii="Times New Roman" w:hAnsi="Times New Roman" w:cs="Times New Roman"/>
          <w:sz w:val="28"/>
          <w:szCs w:val="28"/>
        </w:rPr>
        <w:t>Итак, мы выдвигаем гипотезу о том, что опыт, полученный индивидом в ходе пользования общественным транспортом путем взаимодействия с обществом во время поездок, и обусловленный средой общественного транспорта, влияет на формирование у индивида социального капитала, который, в первую очередь, проявляется в этой же среде</w:t>
      </w:r>
      <w:r w:rsidR="000303D7" w:rsidRPr="0075244C">
        <w:rPr>
          <w:rFonts w:ascii="Times New Roman" w:hAnsi="Times New Roman" w:cs="Times New Roman"/>
          <w:sz w:val="28"/>
          <w:szCs w:val="28"/>
        </w:rPr>
        <w:t>. Однако вероятно распространение «транспортного» социального капитала и на другие сферы жизни индивида, но этот вопрос остается за рамками настоящего исследования и, возможно, будет исследован в будущем.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Рассмотрим более подробно связи, наличие которых предполагает основная гипотеза исследования. Время,</w:t>
      </w:r>
      <w:r w:rsidR="00F82FBE">
        <w:rPr>
          <w:rFonts w:ascii="Times New Roman" w:hAnsi="Times New Roman" w:cs="Times New Roman"/>
          <w:sz w:val="28"/>
          <w:szCs w:val="28"/>
        </w:rPr>
        <w:t xml:space="preserve"> </w:t>
      </w:r>
      <w:r w:rsidRPr="0075244C">
        <w:rPr>
          <w:rFonts w:ascii="Times New Roman" w:hAnsi="Times New Roman" w:cs="Times New Roman"/>
          <w:sz w:val="28"/>
          <w:szCs w:val="28"/>
        </w:rPr>
        <w:t>затрачиваемое на поездки в электричках, может влиять на социальный капитал несколькими способами. Увеличение времени в пути увеличивает и возможности для общественного взаимодействия в поездке, что способствует накоплению социального капитала</w:t>
      </w:r>
      <w:r w:rsidR="00F82FBE">
        <w:rPr>
          <w:rFonts w:ascii="Times New Roman" w:hAnsi="Times New Roman" w:cs="Times New Roman"/>
          <w:sz w:val="28"/>
          <w:szCs w:val="28"/>
        </w:rPr>
        <w:t xml:space="preserve"> (</w:t>
      </w:r>
      <w:r w:rsidR="00F82FBE" w:rsidRPr="00F82FBE">
        <w:rPr>
          <w:rFonts w:ascii="Times New Roman" w:hAnsi="Times New Roman" w:cs="Times New Roman"/>
          <w:sz w:val="28"/>
          <w:szCs w:val="28"/>
        </w:rPr>
        <w:t>Putnam, 2000</w:t>
      </w:r>
      <w:r w:rsidR="00F82FBE">
        <w:rPr>
          <w:rFonts w:ascii="Times New Roman" w:hAnsi="Times New Roman" w:cs="Times New Roman"/>
          <w:sz w:val="28"/>
          <w:szCs w:val="28"/>
        </w:rPr>
        <w:t>)</w:t>
      </w:r>
      <w:r w:rsidRPr="0075244C">
        <w:rPr>
          <w:rFonts w:ascii="Times New Roman" w:hAnsi="Times New Roman" w:cs="Times New Roman"/>
          <w:sz w:val="28"/>
          <w:szCs w:val="28"/>
        </w:rPr>
        <w:t>. Однако, согласно эффектам, описанным другими авторами, время может являться фактором накопления негативного опыта взаимодействия</w:t>
      </w:r>
      <w:r w:rsidR="00F82FBE">
        <w:rPr>
          <w:rFonts w:ascii="Times New Roman" w:hAnsi="Times New Roman" w:cs="Times New Roman"/>
          <w:sz w:val="28"/>
          <w:szCs w:val="28"/>
        </w:rPr>
        <w:t xml:space="preserve"> (</w:t>
      </w:r>
      <w:proofErr w:type="spellStart"/>
      <w:r w:rsidR="00F82FBE" w:rsidRPr="00C62223">
        <w:rPr>
          <w:rFonts w:ascii="Times New Roman" w:hAnsi="Times New Roman" w:cs="Times New Roman"/>
          <w:sz w:val="28"/>
          <w:szCs w:val="28"/>
        </w:rPr>
        <w:t>Currie</w:t>
      </w:r>
      <w:proofErr w:type="spellEnd"/>
      <w:r w:rsidR="00F82FBE" w:rsidRPr="00C62223">
        <w:rPr>
          <w:rFonts w:ascii="Times New Roman" w:hAnsi="Times New Roman" w:cs="Times New Roman"/>
          <w:sz w:val="28"/>
          <w:szCs w:val="28"/>
        </w:rPr>
        <w:t xml:space="preserve">, </w:t>
      </w:r>
      <w:proofErr w:type="spellStart"/>
      <w:r w:rsidR="00F82FBE" w:rsidRPr="00C62223">
        <w:rPr>
          <w:rFonts w:ascii="Times New Roman" w:hAnsi="Times New Roman" w:cs="Times New Roman"/>
          <w:sz w:val="28"/>
          <w:szCs w:val="28"/>
        </w:rPr>
        <w:t>Stanley</w:t>
      </w:r>
      <w:proofErr w:type="spellEnd"/>
      <w:r w:rsidR="00F82FBE" w:rsidRPr="00C62223">
        <w:rPr>
          <w:rFonts w:ascii="Times New Roman" w:hAnsi="Times New Roman" w:cs="Times New Roman"/>
          <w:sz w:val="28"/>
          <w:szCs w:val="28"/>
        </w:rPr>
        <w:t xml:space="preserve">, </w:t>
      </w:r>
      <w:r w:rsidR="00F82FBE">
        <w:rPr>
          <w:rFonts w:ascii="Times New Roman" w:hAnsi="Times New Roman" w:cs="Times New Roman"/>
          <w:sz w:val="28"/>
          <w:szCs w:val="28"/>
        </w:rPr>
        <w:t>2008)</w:t>
      </w:r>
      <w:r w:rsidRPr="0075244C">
        <w:rPr>
          <w:rFonts w:ascii="Times New Roman" w:hAnsi="Times New Roman" w:cs="Times New Roman"/>
          <w:sz w:val="28"/>
          <w:szCs w:val="28"/>
        </w:rPr>
        <w:t xml:space="preserve">. Также увеличение времени, затрачиваемого на дорогу, уменьшает мобильность индивида, что </w:t>
      </w:r>
      <w:proofErr w:type="gramStart"/>
      <w:r w:rsidRPr="0075244C">
        <w:rPr>
          <w:rFonts w:ascii="Times New Roman" w:hAnsi="Times New Roman" w:cs="Times New Roman"/>
          <w:sz w:val="28"/>
          <w:szCs w:val="28"/>
        </w:rPr>
        <w:t>также, как</w:t>
      </w:r>
      <w:proofErr w:type="gramEnd"/>
      <w:r w:rsidRPr="0075244C">
        <w:rPr>
          <w:rFonts w:ascii="Times New Roman" w:hAnsi="Times New Roman" w:cs="Times New Roman"/>
          <w:sz w:val="28"/>
          <w:szCs w:val="28"/>
        </w:rPr>
        <w:t xml:space="preserve"> было доказано ранее, уменьшает запас социального капитала индивида</w:t>
      </w:r>
      <w:r w:rsidR="00F82FBE">
        <w:rPr>
          <w:rFonts w:ascii="Times New Roman" w:hAnsi="Times New Roman" w:cs="Times New Roman"/>
          <w:sz w:val="28"/>
          <w:szCs w:val="28"/>
        </w:rPr>
        <w:t xml:space="preserve"> (</w:t>
      </w:r>
      <w:proofErr w:type="spellStart"/>
      <w:r w:rsidR="00F82FBE" w:rsidRPr="00F82FBE">
        <w:rPr>
          <w:rFonts w:ascii="Times New Roman" w:hAnsi="Times New Roman" w:cs="Times New Roman"/>
          <w:sz w:val="28"/>
          <w:szCs w:val="28"/>
        </w:rPr>
        <w:t>Besser</w:t>
      </w:r>
      <w:proofErr w:type="spellEnd"/>
      <w:r w:rsidR="00F82FBE" w:rsidRPr="00F82FBE">
        <w:rPr>
          <w:rFonts w:ascii="Times New Roman" w:hAnsi="Times New Roman" w:cs="Times New Roman"/>
          <w:sz w:val="28"/>
          <w:szCs w:val="28"/>
        </w:rPr>
        <w:t xml:space="preserve">, Marcus, </w:t>
      </w:r>
      <w:proofErr w:type="spellStart"/>
      <w:r w:rsidR="00F82FBE" w:rsidRPr="00F82FBE">
        <w:rPr>
          <w:rFonts w:ascii="Times New Roman" w:hAnsi="Times New Roman" w:cs="Times New Roman"/>
          <w:sz w:val="28"/>
          <w:szCs w:val="28"/>
        </w:rPr>
        <w:t>Frumkin</w:t>
      </w:r>
      <w:proofErr w:type="spellEnd"/>
      <w:r w:rsidR="00F82FBE" w:rsidRPr="00F82FBE">
        <w:rPr>
          <w:rFonts w:ascii="Times New Roman" w:hAnsi="Times New Roman" w:cs="Times New Roman"/>
          <w:sz w:val="28"/>
          <w:szCs w:val="28"/>
        </w:rPr>
        <w:t>, 2008)</w:t>
      </w:r>
      <w:r w:rsidRPr="0075244C">
        <w:rPr>
          <w:rFonts w:ascii="Times New Roman" w:hAnsi="Times New Roman" w:cs="Times New Roman"/>
          <w:sz w:val="28"/>
          <w:szCs w:val="28"/>
        </w:rPr>
        <w:t>. Конечный эффект времени в пути остается неизвестным, однако связь здесь должна быть, и ее характер будут определять данные.</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Следующая связь, которую ожидается обнаружить между частотой проверки билетов и уровнем социального капитала, основана на отношении индивида к доверию, оказываемому индивиду правительством. Этот эффект также ранее рассматривался в литературе на примере социальной политики правительства</w:t>
      </w:r>
      <w:r w:rsidR="00EC7057">
        <w:rPr>
          <w:rFonts w:ascii="Times New Roman" w:hAnsi="Times New Roman" w:cs="Times New Roman"/>
          <w:sz w:val="28"/>
          <w:szCs w:val="28"/>
        </w:rPr>
        <w:t xml:space="preserve"> (</w:t>
      </w:r>
      <w:proofErr w:type="spellStart"/>
      <w:r w:rsidR="00EC7057" w:rsidRPr="00EC7057">
        <w:rPr>
          <w:rFonts w:ascii="Times New Roman" w:hAnsi="Times New Roman" w:cs="Times New Roman"/>
          <w:sz w:val="28"/>
          <w:szCs w:val="28"/>
        </w:rPr>
        <w:t>Kumlin</w:t>
      </w:r>
      <w:proofErr w:type="spellEnd"/>
      <w:r w:rsidR="00EC7057" w:rsidRPr="00EC7057">
        <w:rPr>
          <w:rFonts w:ascii="Times New Roman" w:hAnsi="Times New Roman" w:cs="Times New Roman"/>
          <w:sz w:val="28"/>
          <w:szCs w:val="28"/>
        </w:rPr>
        <w:t xml:space="preserve">, </w:t>
      </w:r>
      <w:proofErr w:type="spellStart"/>
      <w:r w:rsidR="00EC7057" w:rsidRPr="00EC7057">
        <w:rPr>
          <w:rFonts w:ascii="Times New Roman" w:hAnsi="Times New Roman" w:cs="Times New Roman"/>
          <w:sz w:val="28"/>
          <w:szCs w:val="28"/>
        </w:rPr>
        <w:t>R</w:t>
      </w:r>
      <w:r w:rsidR="00EC7057">
        <w:rPr>
          <w:rFonts w:ascii="Times New Roman" w:hAnsi="Times New Roman" w:cs="Times New Roman"/>
          <w:sz w:val="28"/>
          <w:szCs w:val="28"/>
        </w:rPr>
        <w:t>othstein</w:t>
      </w:r>
      <w:proofErr w:type="spellEnd"/>
      <w:r w:rsidR="00EC7057">
        <w:rPr>
          <w:rFonts w:ascii="Times New Roman" w:hAnsi="Times New Roman" w:cs="Times New Roman"/>
          <w:sz w:val="28"/>
          <w:szCs w:val="28"/>
        </w:rPr>
        <w:t>, 2005)</w:t>
      </w:r>
      <w:r w:rsidRPr="0075244C">
        <w:rPr>
          <w:rFonts w:ascii="Times New Roman" w:hAnsi="Times New Roman" w:cs="Times New Roman"/>
          <w:sz w:val="28"/>
          <w:szCs w:val="28"/>
        </w:rPr>
        <w:t>.</w:t>
      </w:r>
      <w:r w:rsidR="00EC7057" w:rsidRPr="0075244C">
        <w:rPr>
          <w:rFonts w:ascii="Times New Roman" w:hAnsi="Times New Roman" w:cs="Times New Roman"/>
          <w:sz w:val="28"/>
          <w:szCs w:val="28"/>
        </w:rPr>
        <w:t xml:space="preserve"> </w:t>
      </w:r>
      <w:r w:rsidRPr="0075244C">
        <w:rPr>
          <w:rFonts w:ascii="Times New Roman" w:hAnsi="Times New Roman" w:cs="Times New Roman"/>
          <w:sz w:val="28"/>
          <w:szCs w:val="28"/>
        </w:rPr>
        <w:t xml:space="preserve">Он проявляется в том, что люди могут расценить частые проверки билетов как недоверие к себе и в ответ «на зло» платить за проезд меньше, или же, наоборот, проверки билетов могут воспитать в людях норму платить за проезд. В России эта связь, вероятно, все же будет положительной, то есть чем чаще проверяют билеты, тем чаще будет оплачиваться проезд, так как обратный эффект свойственен для </w:t>
      </w:r>
      <w:proofErr w:type="gramStart"/>
      <w:r w:rsidRPr="0075244C">
        <w:rPr>
          <w:rFonts w:ascii="Times New Roman" w:hAnsi="Times New Roman" w:cs="Times New Roman"/>
          <w:sz w:val="28"/>
          <w:szCs w:val="28"/>
        </w:rPr>
        <w:t>более граждански</w:t>
      </w:r>
      <w:proofErr w:type="gramEnd"/>
      <w:r w:rsidRPr="0075244C">
        <w:rPr>
          <w:rFonts w:ascii="Times New Roman" w:hAnsi="Times New Roman" w:cs="Times New Roman"/>
          <w:sz w:val="28"/>
          <w:szCs w:val="28"/>
        </w:rPr>
        <w:t xml:space="preserve"> зрелых</w:t>
      </w:r>
      <w:r w:rsidR="00694496">
        <w:rPr>
          <w:rFonts w:ascii="Times New Roman" w:hAnsi="Times New Roman" w:cs="Times New Roman"/>
          <w:sz w:val="28"/>
          <w:szCs w:val="28"/>
        </w:rPr>
        <w:t xml:space="preserve"> обществ</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Под комфортом поездок мы понимаем тесноту в вагоне, что определяет «близость» взаимодействия пассажиров. Эта гипотеза является новой и до сих пор не проверялась в литературе. Мы ожидаем, что индивид, испытывающий дискомфорт при слишком тесном взаимодействии с другими пассажирами, будет переносить свое негативное отношение на находящихся рядом людей, что способствует снижению уровня социального капитала. </w:t>
      </w:r>
      <w:proofErr w:type="gramStart"/>
      <w:r w:rsidRPr="0075244C">
        <w:rPr>
          <w:rFonts w:ascii="Times New Roman" w:hAnsi="Times New Roman" w:cs="Times New Roman"/>
          <w:sz w:val="28"/>
          <w:szCs w:val="28"/>
        </w:rPr>
        <w:t>Этот эффект мог бы отсутствовать в случае, если в обществе существует общепринятая культура поведения в тесноте, а также имеется толерантность в значительной степени, когда люди могли бы спокойно относиться к столь тесному общению с незнакомцами, зная, что их не будут толкать и т.д</w:t>
      </w:r>
      <w:r w:rsidR="00865E48" w:rsidRPr="0075244C">
        <w:rPr>
          <w:rFonts w:ascii="Times New Roman" w:hAnsi="Times New Roman" w:cs="Times New Roman"/>
          <w:sz w:val="28"/>
          <w:szCs w:val="28"/>
        </w:rPr>
        <w:t>.,</w:t>
      </w:r>
      <w:r w:rsidR="008C708C" w:rsidRPr="0075244C">
        <w:rPr>
          <w:rFonts w:ascii="Times New Roman" w:hAnsi="Times New Roman" w:cs="Times New Roman"/>
          <w:sz w:val="28"/>
          <w:szCs w:val="28"/>
        </w:rPr>
        <w:t xml:space="preserve"> как</w:t>
      </w:r>
      <w:r w:rsidR="00865E48" w:rsidRPr="0075244C">
        <w:rPr>
          <w:rFonts w:ascii="Times New Roman" w:hAnsi="Times New Roman" w:cs="Times New Roman"/>
          <w:sz w:val="28"/>
          <w:szCs w:val="28"/>
        </w:rPr>
        <w:t>, например, происходит</w:t>
      </w:r>
      <w:r w:rsidR="008C708C" w:rsidRPr="0075244C">
        <w:rPr>
          <w:rFonts w:ascii="Times New Roman" w:hAnsi="Times New Roman" w:cs="Times New Roman"/>
          <w:sz w:val="28"/>
          <w:szCs w:val="28"/>
        </w:rPr>
        <w:t xml:space="preserve"> в Японии</w:t>
      </w:r>
      <w:r w:rsidR="00865E48" w:rsidRPr="0075244C">
        <w:rPr>
          <w:rFonts w:ascii="Times New Roman" w:hAnsi="Times New Roman" w:cs="Times New Roman"/>
          <w:sz w:val="28"/>
          <w:szCs w:val="28"/>
        </w:rPr>
        <w:t>, где существуют служащие, уплотняющие пассажиров в метро и, несмотря на это</w:t>
      </w:r>
      <w:proofErr w:type="gramEnd"/>
      <w:r w:rsidR="00865E48" w:rsidRPr="0075244C">
        <w:rPr>
          <w:rFonts w:ascii="Times New Roman" w:hAnsi="Times New Roman" w:cs="Times New Roman"/>
          <w:sz w:val="28"/>
          <w:szCs w:val="28"/>
        </w:rPr>
        <w:t xml:space="preserve"> пассажиры сохраняют спокойствие</w:t>
      </w:r>
      <w:r w:rsidRPr="0075244C">
        <w:rPr>
          <w:rFonts w:ascii="Times New Roman" w:hAnsi="Times New Roman" w:cs="Times New Roman"/>
          <w:sz w:val="28"/>
          <w:szCs w:val="28"/>
        </w:rPr>
        <w:t xml:space="preserve">. </w:t>
      </w:r>
      <w:r w:rsidR="00F128DC" w:rsidRPr="0075244C">
        <w:rPr>
          <w:rFonts w:ascii="Times New Roman" w:hAnsi="Times New Roman" w:cs="Times New Roman"/>
          <w:sz w:val="28"/>
          <w:szCs w:val="28"/>
        </w:rPr>
        <w:t xml:space="preserve">В психологии этот феномен различия терпимости в обществе объясняется радиусом личного пространства, при пересечении которого незнакомцем человек испытывает дискомфорт. Радиус личного пространства формируется в обществе в течение длительного времени под влиянием различных </w:t>
      </w:r>
      <w:proofErr w:type="spellStart"/>
      <w:r w:rsidR="00F128DC" w:rsidRPr="0075244C">
        <w:rPr>
          <w:rFonts w:ascii="Times New Roman" w:hAnsi="Times New Roman" w:cs="Times New Roman"/>
          <w:sz w:val="28"/>
          <w:szCs w:val="28"/>
        </w:rPr>
        <w:t>социо-</w:t>
      </w:r>
      <w:r w:rsidR="00F128DC" w:rsidRPr="0075244C">
        <w:rPr>
          <w:rFonts w:ascii="Times New Roman" w:hAnsi="Times New Roman" w:cs="Times New Roman"/>
          <w:sz w:val="28"/>
          <w:szCs w:val="28"/>
        </w:rPr>
        <w:lastRenderedPageBreak/>
        <w:t>культурных</w:t>
      </w:r>
      <w:proofErr w:type="spellEnd"/>
      <w:r w:rsidR="00F128DC" w:rsidRPr="0075244C">
        <w:rPr>
          <w:rFonts w:ascii="Times New Roman" w:hAnsi="Times New Roman" w:cs="Times New Roman"/>
          <w:sz w:val="28"/>
          <w:szCs w:val="28"/>
        </w:rPr>
        <w:t xml:space="preserve"> факторов</w:t>
      </w:r>
      <w:r w:rsidR="00E82BD1" w:rsidRPr="0075244C">
        <w:rPr>
          <w:rFonts w:ascii="Times New Roman" w:hAnsi="Times New Roman" w:cs="Times New Roman"/>
          <w:sz w:val="28"/>
          <w:szCs w:val="28"/>
        </w:rPr>
        <w:t xml:space="preserve"> (</w:t>
      </w:r>
      <w:r w:rsidR="00E82BD1" w:rsidRPr="0075244C">
        <w:rPr>
          <w:rFonts w:ascii="Times New Roman" w:hAnsi="Times New Roman" w:cs="Times New Roman"/>
          <w:sz w:val="28"/>
          <w:szCs w:val="28"/>
          <w:lang w:val="en-US"/>
        </w:rPr>
        <w:t>Little</w:t>
      </w:r>
      <w:r w:rsidR="00EC7057">
        <w:rPr>
          <w:rFonts w:ascii="Times New Roman" w:hAnsi="Times New Roman" w:cs="Times New Roman"/>
          <w:sz w:val="28"/>
          <w:szCs w:val="28"/>
        </w:rPr>
        <w:t>, 1965</w:t>
      </w:r>
      <w:r w:rsidR="00E82BD1" w:rsidRPr="0075244C">
        <w:rPr>
          <w:rFonts w:ascii="Times New Roman" w:hAnsi="Times New Roman" w:cs="Times New Roman"/>
          <w:sz w:val="28"/>
          <w:szCs w:val="28"/>
        </w:rPr>
        <w:t>)</w:t>
      </w:r>
      <w:r w:rsidR="00F128DC" w:rsidRPr="0075244C">
        <w:rPr>
          <w:rFonts w:ascii="Times New Roman" w:hAnsi="Times New Roman" w:cs="Times New Roman"/>
          <w:sz w:val="28"/>
          <w:szCs w:val="28"/>
        </w:rPr>
        <w:t>. Д</w:t>
      </w:r>
      <w:r w:rsidRPr="0075244C">
        <w:rPr>
          <w:rFonts w:ascii="Times New Roman" w:hAnsi="Times New Roman" w:cs="Times New Roman"/>
          <w:sz w:val="28"/>
          <w:szCs w:val="28"/>
        </w:rPr>
        <w:t>ля российского общества свойствен</w:t>
      </w:r>
      <w:r w:rsidR="00F128DC" w:rsidRPr="0075244C">
        <w:rPr>
          <w:rFonts w:ascii="Times New Roman" w:hAnsi="Times New Roman" w:cs="Times New Roman"/>
          <w:sz w:val="28"/>
          <w:szCs w:val="28"/>
        </w:rPr>
        <w:t>ен средний радиус личного пространства, который часто пересекается в общественном транспорте</w:t>
      </w:r>
      <w:r w:rsidRPr="0075244C">
        <w:rPr>
          <w:rFonts w:ascii="Times New Roman" w:hAnsi="Times New Roman" w:cs="Times New Roman"/>
          <w:sz w:val="28"/>
          <w:szCs w:val="28"/>
        </w:rPr>
        <w:t>, поэтому наша гипотеза состоит в том, что в России для пассажиров теснота в общественном транспорте является вредной, и уменьшает, в первую очередь, доверие к другим пассажирам.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Пользование поездом «экспресс» увеличивает комфортность поездок не только с точки зрения тесноты, но и с точки зрения интерьера поезда, создавая более благоприятную общую обстановку для общения, а также является, в некотором роде, фильтром, так как пользуются им, как правило, более благополучные слои населения. В этом более узком кругу есть стимул для развития доверия между пассажирами, однако этот тип социального капитала уже приобретает оттенок закрытого социального капитала, так как развивающееся доверие относится не ко всем пассажирам электричек, а скорее к пассажирам экспресса.</w:t>
      </w:r>
    </w:p>
    <w:p w:rsidR="00C247D6" w:rsidRPr="0075244C" w:rsidRDefault="00C247D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Альтернативной основной гипотезе является гипотеза о том, что социальный капитал является инертным и подвержен влиянию долгосрочных факторов и, таким образом, в краткосрочной перспективе экзогенен. В таком случае можно ожидать, что социальный капитал влияет на поведение пассажиров в общественном транспорте. В нашем случае это означает, что склонность к неоплате проезда, склонность уступать место другим пассажирам наряду с индивидуальными характеристиками объясняется социальным капиталом, измеренным с помощью индикатора доверия.</w:t>
      </w:r>
      <w:r w:rsidR="003239B1" w:rsidRPr="0075244C">
        <w:rPr>
          <w:rFonts w:ascii="Times New Roman" w:hAnsi="Times New Roman" w:cs="Times New Roman"/>
          <w:sz w:val="28"/>
          <w:szCs w:val="28"/>
        </w:rPr>
        <w:t xml:space="preserve"> С одной стороны, поведение может служить индикатором социального капитала, как это происходит в основной гипотезе, однако часто на поведение наряду с социальным капиталом –</w:t>
      </w:r>
      <w:r w:rsidR="003E47B6" w:rsidRPr="0075244C">
        <w:rPr>
          <w:rFonts w:ascii="Times New Roman" w:hAnsi="Times New Roman" w:cs="Times New Roman"/>
          <w:sz w:val="28"/>
          <w:szCs w:val="28"/>
        </w:rPr>
        <w:t xml:space="preserve"> внутренним </w:t>
      </w:r>
      <w:proofErr w:type="spellStart"/>
      <w:r w:rsidR="003E47B6" w:rsidRPr="0075244C">
        <w:rPr>
          <w:rFonts w:ascii="Times New Roman" w:hAnsi="Times New Roman" w:cs="Times New Roman"/>
          <w:sz w:val="28"/>
          <w:szCs w:val="28"/>
        </w:rPr>
        <w:t>мотиватором</w:t>
      </w:r>
      <w:proofErr w:type="spellEnd"/>
      <w:r w:rsidR="003E47B6" w:rsidRPr="0075244C">
        <w:rPr>
          <w:rFonts w:ascii="Times New Roman" w:hAnsi="Times New Roman" w:cs="Times New Roman"/>
          <w:sz w:val="28"/>
          <w:szCs w:val="28"/>
        </w:rPr>
        <w:t xml:space="preserve"> влияют внешние </w:t>
      </w:r>
      <w:proofErr w:type="spellStart"/>
      <w:r w:rsidR="003E47B6" w:rsidRPr="0075244C">
        <w:rPr>
          <w:rFonts w:ascii="Times New Roman" w:hAnsi="Times New Roman" w:cs="Times New Roman"/>
          <w:sz w:val="28"/>
          <w:szCs w:val="28"/>
        </w:rPr>
        <w:t>мотиваторы</w:t>
      </w:r>
      <w:proofErr w:type="spellEnd"/>
      <w:r w:rsidR="001D69B7" w:rsidRPr="0075244C">
        <w:rPr>
          <w:rFonts w:ascii="Times New Roman" w:hAnsi="Times New Roman" w:cs="Times New Roman"/>
          <w:sz w:val="28"/>
          <w:szCs w:val="28"/>
        </w:rPr>
        <w:t xml:space="preserve"> (</w:t>
      </w:r>
      <w:r w:rsidR="001D69B7" w:rsidRPr="0075244C">
        <w:rPr>
          <w:rFonts w:ascii="Times New Roman" w:hAnsi="Times New Roman" w:cs="Times New Roman"/>
          <w:sz w:val="28"/>
          <w:szCs w:val="28"/>
          <w:lang w:val="en-US"/>
        </w:rPr>
        <w:t>Metcalfe</w:t>
      </w:r>
      <w:r w:rsidR="001D69B7" w:rsidRPr="0075244C">
        <w:rPr>
          <w:rFonts w:ascii="Times New Roman" w:hAnsi="Times New Roman" w:cs="Times New Roman"/>
          <w:sz w:val="28"/>
          <w:szCs w:val="28"/>
        </w:rPr>
        <w:t xml:space="preserve">, </w:t>
      </w:r>
      <w:r w:rsidR="001D69B7" w:rsidRPr="0075244C">
        <w:rPr>
          <w:rFonts w:ascii="Times New Roman" w:hAnsi="Times New Roman" w:cs="Times New Roman"/>
          <w:sz w:val="28"/>
          <w:szCs w:val="28"/>
          <w:lang w:val="en-US"/>
        </w:rPr>
        <w:t>Dolan</w:t>
      </w:r>
      <w:r w:rsidR="00EC7057">
        <w:rPr>
          <w:rFonts w:ascii="Times New Roman" w:hAnsi="Times New Roman" w:cs="Times New Roman"/>
          <w:sz w:val="28"/>
          <w:szCs w:val="28"/>
        </w:rPr>
        <w:t>, 2012</w:t>
      </w:r>
      <w:r w:rsidR="001D69B7" w:rsidRPr="0075244C">
        <w:rPr>
          <w:rFonts w:ascii="Times New Roman" w:hAnsi="Times New Roman" w:cs="Times New Roman"/>
          <w:sz w:val="28"/>
          <w:szCs w:val="28"/>
        </w:rPr>
        <w:t>)</w:t>
      </w:r>
      <w:r w:rsidR="003E47B6" w:rsidRPr="0075244C">
        <w:rPr>
          <w:rFonts w:ascii="Times New Roman" w:hAnsi="Times New Roman" w:cs="Times New Roman"/>
          <w:sz w:val="28"/>
          <w:szCs w:val="28"/>
        </w:rPr>
        <w:t xml:space="preserve">, такие как частота контроля </w:t>
      </w:r>
      <w:proofErr w:type="gramStart"/>
      <w:r w:rsidR="003E47B6" w:rsidRPr="0075244C">
        <w:rPr>
          <w:rFonts w:ascii="Times New Roman" w:hAnsi="Times New Roman" w:cs="Times New Roman"/>
          <w:sz w:val="28"/>
          <w:szCs w:val="28"/>
        </w:rPr>
        <w:t>оплаты</w:t>
      </w:r>
      <w:proofErr w:type="gramEnd"/>
      <w:r w:rsidR="003E47B6" w:rsidRPr="0075244C">
        <w:rPr>
          <w:rFonts w:ascii="Times New Roman" w:hAnsi="Times New Roman" w:cs="Times New Roman"/>
          <w:sz w:val="28"/>
          <w:szCs w:val="28"/>
        </w:rPr>
        <w:t xml:space="preserve"> за проезд и теснота в вагоне электрички (теснота повышает «цену», которую индивид заплатит, если уступит место – стоять будет более </w:t>
      </w:r>
      <w:r w:rsidR="003E47B6" w:rsidRPr="0075244C">
        <w:rPr>
          <w:rFonts w:ascii="Times New Roman" w:hAnsi="Times New Roman" w:cs="Times New Roman"/>
          <w:sz w:val="28"/>
          <w:szCs w:val="28"/>
        </w:rPr>
        <w:lastRenderedPageBreak/>
        <w:t xml:space="preserve">дискомфортно). В таком случае поведение индивида можно объяснить с помощью полного набора </w:t>
      </w:r>
      <w:proofErr w:type="spellStart"/>
      <w:r w:rsidR="003E47B6" w:rsidRPr="0075244C">
        <w:rPr>
          <w:rFonts w:ascii="Times New Roman" w:hAnsi="Times New Roman" w:cs="Times New Roman"/>
          <w:sz w:val="28"/>
          <w:szCs w:val="28"/>
        </w:rPr>
        <w:t>мотиваторов</w:t>
      </w:r>
      <w:proofErr w:type="spellEnd"/>
      <w:r w:rsidR="003E47B6" w:rsidRPr="0075244C">
        <w:rPr>
          <w:rFonts w:ascii="Times New Roman" w:hAnsi="Times New Roman" w:cs="Times New Roman"/>
          <w:sz w:val="28"/>
          <w:szCs w:val="28"/>
        </w:rPr>
        <w:t xml:space="preserve"> и индивидуальных характеристик. Это и будет являться проверкой альтернативной гипотезы.</w:t>
      </w:r>
    </w:p>
    <w:p w:rsidR="000303D7" w:rsidRPr="0075244C" w:rsidRDefault="000303D7" w:rsidP="00574177">
      <w:pPr>
        <w:pStyle w:val="3"/>
        <w:ind w:firstLine="425"/>
        <w:rPr>
          <w:rFonts w:ascii="Times New Roman" w:hAnsi="Times New Roman" w:cs="Times New Roman"/>
          <w:sz w:val="28"/>
          <w:szCs w:val="28"/>
        </w:rPr>
      </w:pPr>
      <w:bookmarkStart w:id="10" w:name="_Toc357866941"/>
      <w:r w:rsidRPr="0075244C">
        <w:rPr>
          <w:rFonts w:ascii="Times New Roman" w:hAnsi="Times New Roman" w:cs="Times New Roman"/>
          <w:sz w:val="28"/>
          <w:szCs w:val="28"/>
        </w:rPr>
        <w:t xml:space="preserve">2.2. </w:t>
      </w:r>
      <w:r w:rsidR="00EE77E1">
        <w:rPr>
          <w:rFonts w:ascii="Times New Roman" w:hAnsi="Times New Roman" w:cs="Times New Roman"/>
          <w:sz w:val="28"/>
          <w:szCs w:val="28"/>
        </w:rPr>
        <w:t>Случай пользования студентами НИУ ВШЭ пригородным железнодорожным транспортом</w:t>
      </w:r>
      <w:bookmarkEnd w:id="10"/>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Кейс, на основе которого проверяются выдвинутые гипотезы, относится к Москве и Подмосковью. Для изучения вопросов, связанных с общественным транспортом, выбор мегаполиса имеет значение, так как в мегаполисе общественный транспорт, как правило, сильно развит и имеет большое значение для жителей этого города, внося значительный вклад в общественную жизнь. Далее был определен вид общественного транспорта, на котором будут изучаться описанные эффекты – это пригородные поезда. Пригородные поезда – один из видов городского общественного транспорта, которым жители пользуются ежедневно для того, чтобы добраться до работы, культурных мест, мест отдыха, друзей и т.д. Соответственно в жизни людей, которые ежедневно пользуются этим видом транспорта, время, проведенное в электричке, имеет достаточно большой вес в жизненном времени в целом. Кроме того, в рассматриваемом кейсе объекты наблюдений – это студенты, и у подавляющего большинства из них практически нет альтернативы электропоездам, чтобы добраться до учебы. Далее перейдем к рассмотрению деталей кейса.</w:t>
      </w:r>
    </w:p>
    <w:p w:rsidR="00C60823"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Рассматриваемый маршрут – Одинцово-Москва (станции </w:t>
      </w:r>
      <w:proofErr w:type="spellStart"/>
      <w:r w:rsidRPr="0075244C">
        <w:rPr>
          <w:rFonts w:ascii="Times New Roman" w:hAnsi="Times New Roman" w:cs="Times New Roman"/>
          <w:sz w:val="28"/>
          <w:szCs w:val="28"/>
        </w:rPr>
        <w:t>Кунцево</w:t>
      </w:r>
      <w:proofErr w:type="spellEnd"/>
      <w:r w:rsidRPr="0075244C">
        <w:rPr>
          <w:rFonts w:ascii="Times New Roman" w:hAnsi="Times New Roman" w:cs="Times New Roman"/>
          <w:sz w:val="28"/>
          <w:szCs w:val="28"/>
        </w:rPr>
        <w:t xml:space="preserve">, Фили, </w:t>
      </w:r>
      <w:proofErr w:type="gramStart"/>
      <w:r w:rsidRPr="0075244C">
        <w:rPr>
          <w:rFonts w:ascii="Times New Roman" w:hAnsi="Times New Roman" w:cs="Times New Roman"/>
          <w:sz w:val="28"/>
          <w:szCs w:val="28"/>
        </w:rPr>
        <w:t>Беговая</w:t>
      </w:r>
      <w:proofErr w:type="gramEnd"/>
      <w:r w:rsidRPr="0075244C">
        <w:rPr>
          <w:rFonts w:ascii="Times New Roman" w:hAnsi="Times New Roman" w:cs="Times New Roman"/>
          <w:sz w:val="28"/>
          <w:szCs w:val="28"/>
        </w:rPr>
        <w:t xml:space="preserve">, Белорусский вокзал). Студенческие общежития располагаются в Одинцово. Время в пути в одну сторону составляет от 12 до 35 минут в зависимости от станции назначения. Стоимость разового билета для студентов составляет от 8,3 руб. до 25 руб. также в зависимости от станции назначения (50% полного </w:t>
      </w:r>
      <w:r w:rsidR="00C60823" w:rsidRPr="0075244C">
        <w:rPr>
          <w:rFonts w:ascii="Times New Roman" w:hAnsi="Times New Roman" w:cs="Times New Roman"/>
          <w:sz w:val="28"/>
          <w:szCs w:val="28"/>
        </w:rPr>
        <w:t xml:space="preserve">тарифа по </w:t>
      </w:r>
      <w:r w:rsidR="00C60823" w:rsidRPr="0075244C">
        <w:rPr>
          <w:rFonts w:ascii="Times New Roman" w:hAnsi="Times New Roman" w:cs="Times New Roman"/>
          <w:sz w:val="28"/>
          <w:szCs w:val="28"/>
        </w:rPr>
        <w:lastRenderedPageBreak/>
        <w:t xml:space="preserve">студенческой скидке). Кроме обычных поездов между станциями </w:t>
      </w:r>
      <w:proofErr w:type="spellStart"/>
      <w:r w:rsidR="00C60823" w:rsidRPr="0075244C">
        <w:rPr>
          <w:rFonts w:ascii="Times New Roman" w:hAnsi="Times New Roman" w:cs="Times New Roman"/>
          <w:sz w:val="28"/>
          <w:szCs w:val="28"/>
        </w:rPr>
        <w:t>Одинцово-Беговая-Москва</w:t>
      </w:r>
      <w:proofErr w:type="spellEnd"/>
      <w:r w:rsidR="00C60823" w:rsidRPr="0075244C">
        <w:rPr>
          <w:rFonts w:ascii="Times New Roman" w:hAnsi="Times New Roman" w:cs="Times New Roman"/>
          <w:sz w:val="28"/>
          <w:szCs w:val="28"/>
        </w:rPr>
        <w:t xml:space="preserve"> Белорусская несколько раз в день курсирует поезд повышенной комфортности – Регион-Экспресс (РЭКС), стоимость проезда на котором превышает стоимость обычного билета со студенческой скидкой в 4 раза. Этот пое</w:t>
      </w:r>
      <w:proofErr w:type="gramStart"/>
      <w:r w:rsidR="00C60823" w:rsidRPr="0075244C">
        <w:rPr>
          <w:rFonts w:ascii="Times New Roman" w:hAnsi="Times New Roman" w:cs="Times New Roman"/>
          <w:sz w:val="28"/>
          <w:szCs w:val="28"/>
        </w:rPr>
        <w:t>зд в ср</w:t>
      </w:r>
      <w:proofErr w:type="gramEnd"/>
      <w:r w:rsidR="00C60823" w:rsidRPr="0075244C">
        <w:rPr>
          <w:rFonts w:ascii="Times New Roman" w:hAnsi="Times New Roman" w:cs="Times New Roman"/>
          <w:sz w:val="28"/>
          <w:szCs w:val="28"/>
        </w:rPr>
        <w:t>еднем едет быстрее, там больше свободных мест и более комфортные условия проезда, в каждом вагоне работает кассир-контролер.</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От станции также ходят рейсовые автобусы до станции метро Славянский Бульвар, стоимость проезда составляет 50 руб. Время в пути на автобусе составляет </w:t>
      </w:r>
      <w:r w:rsidR="00E971C5" w:rsidRPr="0075244C">
        <w:rPr>
          <w:rFonts w:ascii="Times New Roman" w:hAnsi="Times New Roman" w:cs="Times New Roman"/>
          <w:sz w:val="28"/>
          <w:szCs w:val="28"/>
        </w:rPr>
        <w:t>примерно 1 час – это значительно дольше, чем на электричке, поэтому студенты очень редко пользуются автобусом.</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В общей сложности в общежитиях Одинцово проживает 3675 человек, что создает значительную дополнительную нагрузку на электрички на этом участке. Занятия студентов начинаются с 9:00 и заканчиваются до 21:00. Утром и вечером в будние дни поезда перегружены.</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Система контроля обеспечивается турникетами на всех перечисленных станциях, а также к</w:t>
      </w:r>
      <w:r w:rsidR="00C86157">
        <w:rPr>
          <w:rFonts w:ascii="Times New Roman" w:hAnsi="Times New Roman" w:cs="Times New Roman"/>
          <w:sz w:val="28"/>
          <w:szCs w:val="28"/>
        </w:rPr>
        <w:t xml:space="preserve">ассирами контролерами в поездах, штраф за отсутствие билета, взимаемый кассиром-контролером составляет 50 руб., а также необходимо </w:t>
      </w:r>
      <w:proofErr w:type="gramStart"/>
      <w:r w:rsidR="00C86157">
        <w:rPr>
          <w:rFonts w:ascii="Times New Roman" w:hAnsi="Times New Roman" w:cs="Times New Roman"/>
          <w:sz w:val="28"/>
          <w:szCs w:val="28"/>
        </w:rPr>
        <w:t>оплатить стоимость билета</w:t>
      </w:r>
      <w:proofErr w:type="gramEnd"/>
      <w:r w:rsidR="00C86157">
        <w:rPr>
          <w:rFonts w:ascii="Times New Roman" w:hAnsi="Times New Roman" w:cs="Times New Roman"/>
          <w:sz w:val="28"/>
          <w:szCs w:val="28"/>
        </w:rPr>
        <w:t xml:space="preserve"> до станции назначения.</w:t>
      </w:r>
    </w:p>
    <w:p w:rsidR="00C60823"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Билеты на электрички продаются в кассах на станциях. Недавно у студентов появилась возможность приобретать абонементные билеты со студенческой скидкой, что позволит не тратить врем</w:t>
      </w:r>
      <w:r w:rsidR="00C60823" w:rsidRPr="0075244C">
        <w:rPr>
          <w:rFonts w:ascii="Times New Roman" w:hAnsi="Times New Roman" w:cs="Times New Roman"/>
          <w:sz w:val="28"/>
          <w:szCs w:val="28"/>
        </w:rPr>
        <w:t>я в очереди на покупку билетов.</w:t>
      </w:r>
    </w:p>
    <w:p w:rsidR="000303D7" w:rsidRPr="0075244C" w:rsidRDefault="000303D7" w:rsidP="00574177">
      <w:pPr>
        <w:pStyle w:val="3"/>
        <w:ind w:firstLine="425"/>
        <w:rPr>
          <w:rFonts w:ascii="Times New Roman" w:hAnsi="Times New Roman" w:cs="Times New Roman"/>
          <w:sz w:val="28"/>
          <w:szCs w:val="28"/>
        </w:rPr>
      </w:pPr>
      <w:bookmarkStart w:id="11" w:name="_Toc357866942"/>
      <w:r w:rsidRPr="0075244C">
        <w:rPr>
          <w:rFonts w:ascii="Times New Roman" w:hAnsi="Times New Roman" w:cs="Times New Roman"/>
          <w:sz w:val="28"/>
          <w:szCs w:val="28"/>
        </w:rPr>
        <w:t>2.3. Данные</w:t>
      </w:r>
      <w:bookmarkEnd w:id="11"/>
    </w:p>
    <w:p w:rsidR="000303D7" w:rsidRPr="0075244C" w:rsidRDefault="000303D7" w:rsidP="00574177">
      <w:pPr>
        <w:pStyle w:val="a7"/>
        <w:ind w:firstLine="425"/>
        <w:rPr>
          <w:rFonts w:ascii="Times New Roman" w:hAnsi="Times New Roman" w:cs="Times New Roman"/>
          <w:b/>
          <w:bCs/>
          <w:sz w:val="28"/>
          <w:szCs w:val="28"/>
        </w:rPr>
      </w:pPr>
      <w:r w:rsidRPr="0075244C">
        <w:rPr>
          <w:rFonts w:ascii="Times New Roman" w:hAnsi="Times New Roman" w:cs="Times New Roman"/>
          <w:b/>
          <w:bCs/>
          <w:sz w:val="28"/>
          <w:szCs w:val="28"/>
        </w:rPr>
        <w:t>Анкета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Анкета включает в себя 27 вопросов, разделенных на три блока. Первый блок посвящен вопросам об опыте пользования пригородными </w:t>
      </w:r>
      <w:r w:rsidRPr="0075244C">
        <w:rPr>
          <w:rFonts w:ascii="Times New Roman" w:hAnsi="Times New Roman" w:cs="Times New Roman"/>
          <w:sz w:val="28"/>
          <w:szCs w:val="28"/>
        </w:rPr>
        <w:lastRenderedPageBreak/>
        <w:t>электричками, второй блок посвящен вопросам о доверии и нормах, которых придерживаются студенты, находясь в электричках. Третий блок вопросов посвящен индивидуальным характеристикам респондентов. В конце анкеты респондентам предлагалось оставить комментарии по теме анкеты.</w:t>
      </w:r>
    </w:p>
    <w:p w:rsidR="00AC216F" w:rsidRDefault="00AC216F" w:rsidP="00574177">
      <w:pPr>
        <w:pStyle w:val="a7"/>
        <w:ind w:firstLine="425"/>
        <w:rPr>
          <w:rFonts w:ascii="Times New Roman" w:hAnsi="Times New Roman" w:cs="Times New Roman"/>
          <w:sz w:val="28"/>
          <w:szCs w:val="28"/>
        </w:rPr>
      </w:pPr>
      <w:r>
        <w:rPr>
          <w:rFonts w:ascii="Times New Roman" w:hAnsi="Times New Roman" w:cs="Times New Roman"/>
          <w:sz w:val="28"/>
          <w:szCs w:val="28"/>
        </w:rPr>
        <w:t>Анкета выстраивалась по принципу расположения одинаковых типов вопросов последовательно. В начале анкеты задаются вопросы, помогающие респонденту вникнуть в тему опроса – общественный транспорт. Эти вопросы выясняют опыт пользования респондента электричками. Затем в анкете представлены вопросы о доверии нормах поведения в общественном транспорте – наиболее сложные для респондентов и важные для исследования вопросы. В завершении анкеты представлены наиболее простые для ответа респондентов вопросы об индивидуальных характеристиках. В ходе тестовых опросов было выяснено, что заполнение анкеты занимает у респондента в среднем от 5до 10 минут и не вызывает особых трудностей.</w:t>
      </w:r>
    </w:p>
    <w:p w:rsidR="00AC216F" w:rsidRDefault="00AC216F"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Также в анкете использовался прием фильтрования вопросов, то есть, например, после положительного ответа на вопрос о наличии работы следовал вопрос о количестве рабочих часов в неделю; после отрицательного ответа на вопрос о наличии работы </w:t>
      </w:r>
      <w:proofErr w:type="gramStart"/>
      <w:r>
        <w:rPr>
          <w:rFonts w:ascii="Times New Roman" w:hAnsi="Times New Roman" w:cs="Times New Roman"/>
          <w:sz w:val="28"/>
          <w:szCs w:val="28"/>
        </w:rPr>
        <w:t>вопрос</w:t>
      </w:r>
      <w:proofErr w:type="gramEnd"/>
      <w:r>
        <w:rPr>
          <w:rFonts w:ascii="Times New Roman" w:hAnsi="Times New Roman" w:cs="Times New Roman"/>
          <w:sz w:val="28"/>
          <w:szCs w:val="28"/>
        </w:rPr>
        <w:t xml:space="preserve"> о количестве рабочих часов не задавался – это позволяет не задавать респондентам лишних вопросов и поддержать их желание заполнить анкету до конца.</w:t>
      </w:r>
    </w:p>
    <w:p w:rsidR="000A441E" w:rsidRDefault="000A441E" w:rsidP="00574177">
      <w:pPr>
        <w:pStyle w:val="a7"/>
        <w:ind w:firstLine="425"/>
        <w:rPr>
          <w:rFonts w:ascii="Times New Roman" w:hAnsi="Times New Roman" w:cs="Times New Roman"/>
          <w:sz w:val="28"/>
          <w:szCs w:val="28"/>
        </w:rPr>
      </w:pPr>
      <w:r>
        <w:rPr>
          <w:rFonts w:ascii="Times New Roman" w:hAnsi="Times New Roman" w:cs="Times New Roman"/>
          <w:sz w:val="28"/>
          <w:szCs w:val="28"/>
        </w:rPr>
        <w:t>Вопросы анкеты представлены в Приложении 1.</w:t>
      </w:r>
    </w:p>
    <w:p w:rsidR="000303D7" w:rsidRPr="0075244C" w:rsidRDefault="00EE77E1" w:rsidP="00574177">
      <w:pPr>
        <w:pStyle w:val="a7"/>
        <w:ind w:firstLine="425"/>
        <w:rPr>
          <w:rFonts w:ascii="Times New Roman" w:hAnsi="Times New Roman" w:cs="Times New Roman"/>
          <w:b/>
          <w:bCs/>
          <w:sz w:val="28"/>
          <w:szCs w:val="28"/>
        </w:rPr>
      </w:pPr>
      <w:r>
        <w:rPr>
          <w:rFonts w:ascii="Times New Roman" w:hAnsi="Times New Roman" w:cs="Times New Roman"/>
          <w:b/>
          <w:bCs/>
          <w:sz w:val="28"/>
          <w:szCs w:val="28"/>
        </w:rPr>
        <w:t>Сбор данных</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Мы определили для себя студента НИУ ВШЭ, проживающих в общежитии в Одинцово как единицу наблюдения. Выбор был сделан в пользу студентов по двум причинам: во-первых, студенты принадлежат наиболее активной и динамично меняющейся части общества и представляют в некоторой мере его будущее; </w:t>
      </w:r>
      <w:proofErr w:type="gramStart"/>
      <w:r w:rsidRPr="0075244C">
        <w:rPr>
          <w:rFonts w:ascii="Times New Roman" w:hAnsi="Times New Roman" w:cs="Times New Roman"/>
          <w:sz w:val="28"/>
          <w:szCs w:val="28"/>
        </w:rPr>
        <w:t xml:space="preserve">во-вторых, студенты, проживающие в общежитиях Одинцово в основном приехали из разных </w:t>
      </w:r>
      <w:r w:rsidRPr="0075244C">
        <w:rPr>
          <w:rFonts w:ascii="Times New Roman" w:hAnsi="Times New Roman" w:cs="Times New Roman"/>
          <w:sz w:val="28"/>
          <w:szCs w:val="28"/>
        </w:rPr>
        <w:lastRenderedPageBreak/>
        <w:t>городов и «утратили» часть социального капитала, связанного с общественным транспортом, которая была специфической для их родного населенного пункта, и являются наиболее подверженными влиянию характеристик общественного транспорта в процессе формирования новой части социального капитала, применимого в московском общественном транспорте.</w:t>
      </w:r>
      <w:proofErr w:type="gramEnd"/>
      <w:r w:rsidRPr="0075244C">
        <w:rPr>
          <w:rFonts w:ascii="Times New Roman" w:hAnsi="Times New Roman" w:cs="Times New Roman"/>
          <w:sz w:val="28"/>
          <w:szCs w:val="28"/>
        </w:rPr>
        <w:t xml:space="preserve"> Кроме того, студенты, проживающие в общежитии Одинцово, являются социально незащищенным слоем населения, и у них практически нет альтернатив общественного транспорта. Поэтому студенты попадают в сферу интереса настоящего исследования.</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Далее был определен способ сбора данных. Традиционный подход анонимного анкетирования является подходящим для данного исследования. С ним, как было описано выше, связан ряд проблем: 1) неискренность ответов респондентов; 2) проблема </w:t>
      </w:r>
      <w:proofErr w:type="spellStart"/>
      <w:r w:rsidRPr="0075244C">
        <w:rPr>
          <w:rFonts w:ascii="Times New Roman" w:hAnsi="Times New Roman" w:cs="Times New Roman"/>
          <w:sz w:val="28"/>
          <w:szCs w:val="28"/>
        </w:rPr>
        <w:t>самоотбора</w:t>
      </w:r>
      <w:proofErr w:type="spellEnd"/>
      <w:r w:rsidRPr="0075244C">
        <w:rPr>
          <w:rFonts w:ascii="Times New Roman" w:hAnsi="Times New Roman" w:cs="Times New Roman"/>
          <w:sz w:val="28"/>
          <w:szCs w:val="28"/>
        </w:rPr>
        <w:t xml:space="preserve"> – участие в опросе является добровольным, и решение респондента об участии принимается на основе склонности к кооперативному поведению, что напрямую связано с измеряемым опросом запасом социального капитала респондента. От первой проблемы исследователи традиционно абстрагируются. Проблема </w:t>
      </w:r>
      <w:proofErr w:type="spellStart"/>
      <w:r w:rsidRPr="0075244C">
        <w:rPr>
          <w:rFonts w:ascii="Times New Roman" w:hAnsi="Times New Roman" w:cs="Times New Roman"/>
          <w:sz w:val="28"/>
          <w:szCs w:val="28"/>
        </w:rPr>
        <w:t>самоотбора</w:t>
      </w:r>
      <w:proofErr w:type="spellEnd"/>
      <w:r w:rsidRPr="0075244C">
        <w:rPr>
          <w:rFonts w:ascii="Times New Roman" w:hAnsi="Times New Roman" w:cs="Times New Roman"/>
          <w:sz w:val="28"/>
          <w:szCs w:val="28"/>
        </w:rPr>
        <w:t xml:space="preserve"> будет обсуждаться ниже. Таким образом, выбранный способ сбора данных создает соответствующие проблемы, которые необходимо решать в каждом исследовании, </w:t>
      </w:r>
      <w:proofErr w:type="gramStart"/>
      <w:r w:rsidRPr="0075244C">
        <w:rPr>
          <w:rFonts w:ascii="Times New Roman" w:hAnsi="Times New Roman" w:cs="Times New Roman"/>
          <w:sz w:val="28"/>
          <w:szCs w:val="28"/>
        </w:rPr>
        <w:t>что</w:t>
      </w:r>
      <w:proofErr w:type="gramEnd"/>
      <w:r w:rsidRPr="0075244C">
        <w:rPr>
          <w:rFonts w:ascii="Times New Roman" w:hAnsi="Times New Roman" w:cs="Times New Roman"/>
          <w:sz w:val="28"/>
          <w:szCs w:val="28"/>
        </w:rPr>
        <w:t xml:space="preserve"> тем не менее позволяет исследователям получать состоятельные результаты и делать обоснованные выводы.</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Итак, опрос проводится среди студентов НИУ ВШЭ, проживающих в общежитиях в Одинцово и, соответственно, с необходимостью пользующихся электричками на выбранном маршруте Одинцово-Москва.</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Одинцово находится два общежития НИУ ВШЭ. В настоящее время в них проживает 704 и 1556 человек. Еще 136 и 1269 человек проживают в двух общежитиях районе Дубки, откуда студенты </w:t>
      </w:r>
      <w:r w:rsidRPr="0075244C">
        <w:rPr>
          <w:rFonts w:ascii="Times New Roman" w:hAnsi="Times New Roman" w:cs="Times New Roman"/>
          <w:sz w:val="28"/>
          <w:szCs w:val="28"/>
        </w:rPr>
        <w:lastRenderedPageBreak/>
        <w:t>добираются до станции «Одинцово» на бесплатном университетском автобусе. Общий размер исследуемой группы – 3675 человек.</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Технически доступные способы проведения опроса среди описанной группы студентов включают в себя сбор данных путем обхода студентов в общежитии и предложения заполнить бумажную анкету. В этом случае можно уменьшить остроту проблемы </w:t>
      </w:r>
      <w:proofErr w:type="spellStart"/>
      <w:r w:rsidRPr="0075244C">
        <w:rPr>
          <w:rFonts w:ascii="Times New Roman" w:hAnsi="Times New Roman" w:cs="Times New Roman"/>
          <w:sz w:val="28"/>
          <w:szCs w:val="28"/>
        </w:rPr>
        <w:t>самоотбора</w:t>
      </w:r>
      <w:proofErr w:type="spellEnd"/>
      <w:r w:rsidRPr="0075244C">
        <w:rPr>
          <w:rFonts w:ascii="Times New Roman" w:hAnsi="Times New Roman" w:cs="Times New Roman"/>
          <w:sz w:val="28"/>
          <w:szCs w:val="28"/>
        </w:rPr>
        <w:t xml:space="preserve">, так как процент отказов от участия в таком случае достаточно низкий. Этот вариант технически реализуем, но вызывает некоторые технические сложности, так как для прохода в общежитие необходим пропуск или приглашение проживающего в общежитии студента. А также этот способ является достаточно </w:t>
      </w:r>
      <w:proofErr w:type="spellStart"/>
      <w:r w:rsidRPr="0075244C">
        <w:rPr>
          <w:rFonts w:ascii="Times New Roman" w:hAnsi="Times New Roman" w:cs="Times New Roman"/>
          <w:sz w:val="28"/>
          <w:szCs w:val="28"/>
        </w:rPr>
        <w:t>трудозатратным</w:t>
      </w:r>
      <w:proofErr w:type="spellEnd"/>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Другой вариант – рассылка электронных анкет через социальную сеть «</w:t>
      </w:r>
      <w:proofErr w:type="spellStart"/>
      <w:r w:rsidRPr="0075244C">
        <w:rPr>
          <w:rFonts w:ascii="Times New Roman" w:hAnsi="Times New Roman" w:cs="Times New Roman"/>
          <w:sz w:val="28"/>
          <w:szCs w:val="28"/>
        </w:rPr>
        <w:t>Вконтакте</w:t>
      </w:r>
      <w:proofErr w:type="spellEnd"/>
      <w:r w:rsidRPr="0075244C">
        <w:rPr>
          <w:rFonts w:ascii="Times New Roman" w:hAnsi="Times New Roman" w:cs="Times New Roman"/>
          <w:sz w:val="28"/>
          <w:szCs w:val="28"/>
        </w:rPr>
        <w:t xml:space="preserve">». Доступ к большинству страниц студентов в этой сети является открытым. Кроме того, в группе Общежития №8 состоит порядка 950 человек из 1556 проживающих. Проблема </w:t>
      </w:r>
      <w:proofErr w:type="spellStart"/>
      <w:r w:rsidRPr="0075244C">
        <w:rPr>
          <w:rFonts w:ascii="Times New Roman" w:hAnsi="Times New Roman" w:cs="Times New Roman"/>
          <w:sz w:val="28"/>
          <w:szCs w:val="28"/>
        </w:rPr>
        <w:t>самоотбора</w:t>
      </w:r>
      <w:proofErr w:type="spellEnd"/>
      <w:r w:rsidRPr="0075244C">
        <w:rPr>
          <w:rFonts w:ascii="Times New Roman" w:hAnsi="Times New Roman" w:cs="Times New Roman"/>
          <w:sz w:val="28"/>
          <w:szCs w:val="28"/>
        </w:rPr>
        <w:t xml:space="preserve"> в этом случае становится еще острее, так как в группе «</w:t>
      </w:r>
      <w:proofErr w:type="spellStart"/>
      <w:r w:rsidRPr="0075244C">
        <w:rPr>
          <w:rFonts w:ascii="Times New Roman" w:hAnsi="Times New Roman" w:cs="Times New Roman"/>
          <w:sz w:val="28"/>
          <w:szCs w:val="28"/>
        </w:rPr>
        <w:t>Вконтакте</w:t>
      </w:r>
      <w:proofErr w:type="spellEnd"/>
      <w:r w:rsidRPr="0075244C">
        <w:rPr>
          <w:rFonts w:ascii="Times New Roman" w:hAnsi="Times New Roman" w:cs="Times New Roman"/>
          <w:sz w:val="28"/>
          <w:szCs w:val="28"/>
        </w:rPr>
        <w:t xml:space="preserve">» состоят, как правило, наиболее активные и общительные студенты. Однако можно надеяться, что внутри этой группы студентов найдется нужная нам вариация социального капитала, так как она достаточно велика по численности. Этот вариант технически является наиболее выполнимым, и в ходе работ по проведению опроса была составлена база адресов студентов, состоящих в группе Общежития №8, включающая 910 человек. В группах остальных </w:t>
      </w:r>
      <w:proofErr w:type="gramStart"/>
      <w:r w:rsidRPr="0075244C">
        <w:rPr>
          <w:rFonts w:ascii="Times New Roman" w:hAnsi="Times New Roman" w:cs="Times New Roman"/>
          <w:sz w:val="28"/>
          <w:szCs w:val="28"/>
        </w:rPr>
        <w:t>трех общежитий состоит</w:t>
      </w:r>
      <w:proofErr w:type="gramEnd"/>
      <w:r w:rsidRPr="0075244C">
        <w:rPr>
          <w:rFonts w:ascii="Times New Roman" w:hAnsi="Times New Roman" w:cs="Times New Roman"/>
          <w:sz w:val="28"/>
          <w:szCs w:val="28"/>
        </w:rPr>
        <w:t xml:space="preserve"> значительно меньше человек, поэтому таким способом опрос можно провести только среди студентов, проживающих в Общежитии №8. В рамках настоящего исследования удалось избежать использования данного способа проведения опроса, так как в случае выбора этого варианта выводы с трудом можно было бы распространять на всю описанную группу.</w:t>
      </w:r>
    </w:p>
    <w:p w:rsidR="000303D7"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 xml:space="preserve">Последний рассматриваемый вариант – рассылка электронной анкеты по электронной почте. Этот способ позволяет пригласить к участию в опросе всех студентов, проживающих в общежитиях НИУ ВШЭ в Одинцово. Проблема </w:t>
      </w:r>
      <w:proofErr w:type="spellStart"/>
      <w:r w:rsidRPr="0075244C">
        <w:rPr>
          <w:rFonts w:ascii="Times New Roman" w:hAnsi="Times New Roman" w:cs="Times New Roman"/>
          <w:sz w:val="28"/>
          <w:szCs w:val="28"/>
        </w:rPr>
        <w:t>самоотбора</w:t>
      </w:r>
      <w:proofErr w:type="spellEnd"/>
      <w:r w:rsidRPr="0075244C">
        <w:rPr>
          <w:rFonts w:ascii="Times New Roman" w:hAnsi="Times New Roman" w:cs="Times New Roman"/>
          <w:sz w:val="28"/>
          <w:szCs w:val="28"/>
        </w:rPr>
        <w:t xml:space="preserve"> в этом случае также имеет место, так как участие в опросе является добровольным. </w:t>
      </w:r>
      <w:r w:rsidR="00357750" w:rsidRPr="0075244C">
        <w:rPr>
          <w:rFonts w:ascii="Times New Roman" w:hAnsi="Times New Roman" w:cs="Times New Roman"/>
          <w:sz w:val="28"/>
          <w:szCs w:val="28"/>
        </w:rPr>
        <w:t xml:space="preserve">Степень проявления этой проблемы можно </w:t>
      </w:r>
      <w:proofErr w:type="gramStart"/>
      <w:r w:rsidR="00357750" w:rsidRPr="0075244C">
        <w:rPr>
          <w:rFonts w:ascii="Times New Roman" w:hAnsi="Times New Roman" w:cs="Times New Roman"/>
          <w:sz w:val="28"/>
          <w:szCs w:val="28"/>
        </w:rPr>
        <w:t>выявить</w:t>
      </w:r>
      <w:proofErr w:type="gramEnd"/>
      <w:r w:rsidR="00357750" w:rsidRPr="0075244C">
        <w:rPr>
          <w:rFonts w:ascii="Times New Roman" w:hAnsi="Times New Roman" w:cs="Times New Roman"/>
          <w:sz w:val="28"/>
          <w:szCs w:val="28"/>
        </w:rPr>
        <w:t xml:space="preserve"> сравнив структуру общей группы и группы, приявшей участие в опросе по основным индивидуальным характеристикам – пол, возраст, факультет.</w:t>
      </w:r>
    </w:p>
    <w:p w:rsidR="00EE77E1" w:rsidRPr="00EE77E1" w:rsidRDefault="00EE77E1" w:rsidP="00574177">
      <w:pPr>
        <w:pStyle w:val="a7"/>
        <w:ind w:firstLine="425"/>
        <w:rPr>
          <w:rFonts w:ascii="Times New Roman" w:hAnsi="Times New Roman" w:cs="Times New Roman"/>
          <w:b/>
          <w:sz w:val="28"/>
          <w:szCs w:val="28"/>
        </w:rPr>
      </w:pPr>
      <w:r w:rsidRPr="00EE77E1">
        <w:rPr>
          <w:rFonts w:ascii="Times New Roman" w:hAnsi="Times New Roman" w:cs="Times New Roman"/>
          <w:b/>
          <w:sz w:val="28"/>
          <w:szCs w:val="28"/>
        </w:rPr>
        <w:t>Описание данных</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итоге для проведения опроса был выбран вариант рассылки студентам анкеты по электронной почте. </w:t>
      </w:r>
      <w:r w:rsidR="00637E4C" w:rsidRPr="0075244C">
        <w:rPr>
          <w:rFonts w:ascii="Times New Roman" w:hAnsi="Times New Roman" w:cs="Times New Roman"/>
          <w:sz w:val="28"/>
          <w:szCs w:val="28"/>
        </w:rPr>
        <w:t xml:space="preserve">Опрос проводился с 30 апреля 2013 г. по 15 мая 2013 г. с помощью электронного сервиса </w:t>
      </w:r>
      <w:proofErr w:type="spellStart"/>
      <w:r w:rsidR="00637E4C" w:rsidRPr="0075244C">
        <w:rPr>
          <w:rFonts w:ascii="Times New Roman" w:hAnsi="Times New Roman" w:cs="Times New Roman"/>
          <w:sz w:val="28"/>
          <w:szCs w:val="28"/>
          <w:lang w:val="en-US"/>
        </w:rPr>
        <w:t>surveymonkey</w:t>
      </w:r>
      <w:proofErr w:type="spellEnd"/>
      <w:r w:rsidR="00637E4C" w:rsidRPr="0075244C">
        <w:rPr>
          <w:rFonts w:ascii="Times New Roman" w:hAnsi="Times New Roman" w:cs="Times New Roman"/>
          <w:sz w:val="28"/>
          <w:szCs w:val="28"/>
        </w:rPr>
        <w:t>.</w:t>
      </w:r>
      <w:r w:rsidR="00637E4C" w:rsidRPr="0075244C">
        <w:rPr>
          <w:rFonts w:ascii="Times New Roman" w:hAnsi="Times New Roman" w:cs="Times New Roman"/>
          <w:sz w:val="28"/>
          <w:szCs w:val="28"/>
          <w:lang w:val="en-US"/>
        </w:rPr>
        <w:t>com</w:t>
      </w:r>
      <w:r w:rsidR="00637E4C" w:rsidRPr="0075244C">
        <w:rPr>
          <w:rFonts w:ascii="Times New Roman" w:hAnsi="Times New Roman" w:cs="Times New Roman"/>
          <w:sz w:val="28"/>
          <w:szCs w:val="28"/>
        </w:rPr>
        <w:t xml:space="preserve">. </w:t>
      </w:r>
      <w:r w:rsidRPr="0075244C">
        <w:rPr>
          <w:rFonts w:ascii="Times New Roman" w:hAnsi="Times New Roman" w:cs="Times New Roman"/>
          <w:sz w:val="28"/>
          <w:szCs w:val="28"/>
        </w:rPr>
        <w:t xml:space="preserve">Количество полученных ответов составило 1425, количество полностью заполненных анкет – 1048 (73,5%). </w:t>
      </w:r>
      <w:r w:rsidR="00637E4C" w:rsidRPr="0075244C">
        <w:rPr>
          <w:rFonts w:ascii="Times New Roman" w:hAnsi="Times New Roman" w:cs="Times New Roman"/>
          <w:sz w:val="28"/>
          <w:szCs w:val="28"/>
        </w:rPr>
        <w:t>Информация о</w:t>
      </w:r>
      <w:r w:rsidR="002C0978" w:rsidRPr="0075244C">
        <w:rPr>
          <w:rFonts w:ascii="Times New Roman" w:hAnsi="Times New Roman" w:cs="Times New Roman"/>
          <w:sz w:val="28"/>
          <w:szCs w:val="28"/>
        </w:rPr>
        <w:t>бо</w:t>
      </w:r>
      <w:r w:rsidR="00637E4C" w:rsidRPr="0075244C">
        <w:rPr>
          <w:rFonts w:ascii="Times New Roman" w:hAnsi="Times New Roman" w:cs="Times New Roman"/>
          <w:sz w:val="28"/>
          <w:szCs w:val="28"/>
        </w:rPr>
        <w:t xml:space="preserve"> всех полученных ответах содержится в Приложении 1. </w:t>
      </w:r>
      <w:r w:rsidRPr="0075244C">
        <w:rPr>
          <w:rFonts w:ascii="Times New Roman" w:hAnsi="Times New Roman" w:cs="Times New Roman"/>
          <w:sz w:val="28"/>
          <w:szCs w:val="28"/>
        </w:rPr>
        <w:t xml:space="preserve">Среди </w:t>
      </w:r>
      <w:r w:rsidR="00637E4C" w:rsidRPr="0075244C">
        <w:rPr>
          <w:rFonts w:ascii="Times New Roman" w:hAnsi="Times New Roman" w:cs="Times New Roman"/>
          <w:sz w:val="28"/>
          <w:szCs w:val="28"/>
        </w:rPr>
        <w:t>всех ответов</w:t>
      </w:r>
      <w:r w:rsidR="00EC7057">
        <w:rPr>
          <w:rFonts w:ascii="Times New Roman" w:hAnsi="Times New Roman" w:cs="Times New Roman"/>
          <w:sz w:val="28"/>
          <w:szCs w:val="28"/>
        </w:rPr>
        <w:t xml:space="preserve"> </w:t>
      </w:r>
      <w:r w:rsidR="00357750" w:rsidRPr="0075244C">
        <w:rPr>
          <w:rFonts w:ascii="Times New Roman" w:hAnsi="Times New Roman" w:cs="Times New Roman"/>
          <w:sz w:val="28"/>
          <w:szCs w:val="28"/>
        </w:rPr>
        <w:t xml:space="preserve">для использования в эконометрических моделях </w:t>
      </w:r>
      <w:r w:rsidRPr="0075244C">
        <w:rPr>
          <w:rFonts w:ascii="Times New Roman" w:hAnsi="Times New Roman" w:cs="Times New Roman"/>
          <w:sz w:val="28"/>
          <w:szCs w:val="28"/>
        </w:rPr>
        <w:t xml:space="preserve">были </w:t>
      </w:r>
      <w:r w:rsidR="004A5E7F" w:rsidRPr="0075244C">
        <w:rPr>
          <w:rFonts w:ascii="Times New Roman" w:hAnsi="Times New Roman" w:cs="Times New Roman"/>
          <w:sz w:val="28"/>
          <w:szCs w:val="28"/>
        </w:rPr>
        <w:t>выделены ответы, содержащие полную и адекватную вопросам информацию</w:t>
      </w:r>
      <w:r w:rsidRPr="0075244C">
        <w:rPr>
          <w:rFonts w:ascii="Times New Roman" w:hAnsi="Times New Roman" w:cs="Times New Roman"/>
          <w:sz w:val="28"/>
          <w:szCs w:val="28"/>
        </w:rPr>
        <w:t>.</w:t>
      </w:r>
    </w:p>
    <w:p w:rsidR="000303D7" w:rsidRPr="0075244C"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Далее рассмотрим структуру общей группы и структуру группы, принявшей участие в опросе.</w:t>
      </w:r>
    </w:p>
    <w:p w:rsidR="00CB4540" w:rsidRDefault="000303D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Возрастная структура общей группы и </w:t>
      </w:r>
      <w:r w:rsidR="00CB4540" w:rsidRPr="0075244C">
        <w:rPr>
          <w:rFonts w:ascii="Times New Roman" w:hAnsi="Times New Roman" w:cs="Times New Roman"/>
          <w:sz w:val="28"/>
          <w:szCs w:val="28"/>
        </w:rPr>
        <w:t>группы опрошенных студентов</w:t>
      </w:r>
      <w:r w:rsidR="00AA11AF" w:rsidRPr="0075244C">
        <w:rPr>
          <w:rFonts w:ascii="Times New Roman" w:hAnsi="Times New Roman" w:cs="Times New Roman"/>
          <w:sz w:val="28"/>
          <w:szCs w:val="28"/>
        </w:rPr>
        <w:t xml:space="preserve"> различаются незначительно, так как основные статистические характеристики по возрасту почти совпадают.</w:t>
      </w:r>
    </w:p>
    <w:p w:rsidR="00B60B81" w:rsidRPr="00B60B81" w:rsidRDefault="00B60B81" w:rsidP="00574177">
      <w:pPr>
        <w:pStyle w:val="a7"/>
        <w:ind w:firstLine="425"/>
        <w:rPr>
          <w:rFonts w:ascii="Times New Roman" w:hAnsi="Times New Roman" w:cs="Times New Roman"/>
          <w:b/>
          <w:sz w:val="24"/>
          <w:szCs w:val="24"/>
        </w:rPr>
      </w:pPr>
      <w:r w:rsidRPr="00B60B81">
        <w:rPr>
          <w:rFonts w:ascii="Times New Roman" w:hAnsi="Times New Roman" w:cs="Times New Roman"/>
          <w:b/>
          <w:sz w:val="24"/>
          <w:szCs w:val="24"/>
        </w:rPr>
        <w:t xml:space="preserve">Таблица 2. Сравнение характеристик общей группы и </w:t>
      </w:r>
      <w:proofErr w:type="gramStart"/>
      <w:r w:rsidRPr="00B60B81">
        <w:rPr>
          <w:rFonts w:ascii="Times New Roman" w:hAnsi="Times New Roman" w:cs="Times New Roman"/>
          <w:b/>
          <w:sz w:val="24"/>
          <w:szCs w:val="24"/>
        </w:rPr>
        <w:t>группы</w:t>
      </w:r>
      <w:proofErr w:type="gramEnd"/>
      <w:r w:rsidRPr="00B60B81">
        <w:rPr>
          <w:rFonts w:ascii="Times New Roman" w:hAnsi="Times New Roman" w:cs="Times New Roman"/>
          <w:b/>
          <w:sz w:val="24"/>
          <w:szCs w:val="24"/>
        </w:rPr>
        <w:t xml:space="preserve"> опрошенных по возрасту</w:t>
      </w:r>
    </w:p>
    <w:tbl>
      <w:tblPr>
        <w:tblW w:w="5148" w:type="dxa"/>
        <w:tblInd w:w="534" w:type="dxa"/>
        <w:tblLook w:val="04A0"/>
      </w:tblPr>
      <w:tblGrid>
        <w:gridCol w:w="2268"/>
        <w:gridCol w:w="1259"/>
        <w:gridCol w:w="1621"/>
      </w:tblGrid>
      <w:tr w:rsidR="00AA11AF" w:rsidRPr="00523965" w:rsidTr="00EC7057">
        <w:trPr>
          <w:trHeight w:val="51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1AF" w:rsidRPr="00523965" w:rsidRDefault="00523965" w:rsidP="00574177">
            <w:pPr>
              <w:spacing w:after="0" w:line="240" w:lineRule="auto"/>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Характеристика выборки</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rsidR="00AA11AF" w:rsidRPr="00523965" w:rsidRDefault="00AA11AF" w:rsidP="00574177">
            <w:pPr>
              <w:spacing w:after="0" w:line="240" w:lineRule="auto"/>
              <w:ind w:firstLine="0"/>
              <w:jc w:val="center"/>
              <w:rPr>
                <w:rFonts w:ascii="Times New Roman" w:eastAsia="Times New Roman" w:hAnsi="Times New Roman" w:cs="Times New Roman"/>
                <w:b/>
                <w:sz w:val="24"/>
                <w:szCs w:val="24"/>
                <w:lang w:eastAsia="ru-RU"/>
              </w:rPr>
            </w:pPr>
            <w:r w:rsidRPr="00523965">
              <w:rPr>
                <w:rFonts w:ascii="Times New Roman" w:eastAsia="Times New Roman" w:hAnsi="Times New Roman" w:cs="Times New Roman"/>
                <w:b/>
                <w:sz w:val="24"/>
                <w:szCs w:val="24"/>
                <w:lang w:eastAsia="ru-RU"/>
              </w:rPr>
              <w:t>Общая группа</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A11AF" w:rsidRPr="00523965" w:rsidRDefault="00AA11AF" w:rsidP="00574177">
            <w:pPr>
              <w:spacing w:after="0" w:line="240" w:lineRule="auto"/>
              <w:ind w:firstLine="0"/>
              <w:jc w:val="center"/>
              <w:rPr>
                <w:rFonts w:ascii="Times New Roman" w:eastAsia="Times New Roman" w:hAnsi="Times New Roman" w:cs="Times New Roman"/>
                <w:b/>
                <w:sz w:val="24"/>
                <w:szCs w:val="24"/>
                <w:lang w:eastAsia="ru-RU"/>
              </w:rPr>
            </w:pPr>
            <w:r w:rsidRPr="00523965">
              <w:rPr>
                <w:rFonts w:ascii="Times New Roman" w:eastAsia="Times New Roman" w:hAnsi="Times New Roman" w:cs="Times New Roman"/>
                <w:b/>
                <w:sz w:val="24"/>
                <w:szCs w:val="24"/>
                <w:lang w:eastAsia="ru-RU"/>
              </w:rPr>
              <w:t xml:space="preserve">Группа </w:t>
            </w:r>
            <w:proofErr w:type="gramStart"/>
            <w:r w:rsidRPr="00523965">
              <w:rPr>
                <w:rFonts w:ascii="Times New Roman" w:eastAsia="Times New Roman" w:hAnsi="Times New Roman" w:cs="Times New Roman"/>
                <w:b/>
                <w:sz w:val="24"/>
                <w:szCs w:val="24"/>
                <w:lang w:eastAsia="ru-RU"/>
              </w:rPr>
              <w:t>опрошенных</w:t>
            </w:r>
            <w:proofErr w:type="gramEnd"/>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Минимум</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17</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17</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Максимум</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50</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47</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Среднее</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20.56</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20.67</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Медиана</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20</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20</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Дисперсия</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6.86</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6.27</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Ср.кв. отклонение</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2.61</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2.50</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Асимметрия</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2.64</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2.48</w:t>
            </w:r>
          </w:p>
        </w:tc>
      </w:tr>
      <w:tr w:rsidR="00AA11AF" w:rsidRPr="00523965" w:rsidTr="00EC7057">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Эксцесс</w:t>
            </w:r>
          </w:p>
        </w:tc>
        <w:tc>
          <w:tcPr>
            <w:tcW w:w="1259"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17.05</w:t>
            </w:r>
          </w:p>
        </w:tc>
        <w:tc>
          <w:tcPr>
            <w:tcW w:w="1621" w:type="dxa"/>
            <w:tcBorders>
              <w:top w:val="nil"/>
              <w:left w:val="nil"/>
              <w:bottom w:val="single" w:sz="4" w:space="0" w:color="auto"/>
              <w:right w:val="single" w:sz="4" w:space="0" w:color="auto"/>
            </w:tcBorders>
            <w:shd w:val="clear" w:color="auto" w:fill="auto"/>
            <w:noWrap/>
            <w:vAlign w:val="bottom"/>
            <w:hideMark/>
          </w:tcPr>
          <w:p w:rsidR="00AA11AF" w:rsidRPr="00523965" w:rsidRDefault="00AA11AF"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17.58</w:t>
            </w:r>
          </w:p>
        </w:tc>
      </w:tr>
    </w:tbl>
    <w:p w:rsidR="00CB4540" w:rsidRPr="0075244C" w:rsidRDefault="00CB4540"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С</w:t>
      </w:r>
      <w:r w:rsidR="000303D7" w:rsidRPr="0075244C">
        <w:rPr>
          <w:rFonts w:ascii="Times New Roman" w:hAnsi="Times New Roman" w:cs="Times New Roman"/>
          <w:sz w:val="28"/>
          <w:szCs w:val="28"/>
        </w:rPr>
        <w:t xml:space="preserve">труктура </w:t>
      </w:r>
      <w:r w:rsidRPr="0075244C">
        <w:rPr>
          <w:rFonts w:ascii="Times New Roman" w:hAnsi="Times New Roman" w:cs="Times New Roman"/>
          <w:sz w:val="28"/>
          <w:szCs w:val="28"/>
        </w:rPr>
        <w:t xml:space="preserve">по полу </w:t>
      </w:r>
      <w:r w:rsidR="00AA11AF" w:rsidRPr="0075244C">
        <w:rPr>
          <w:rFonts w:ascii="Times New Roman" w:hAnsi="Times New Roman" w:cs="Times New Roman"/>
          <w:sz w:val="28"/>
          <w:szCs w:val="28"/>
        </w:rPr>
        <w:t xml:space="preserve">незначительно </w:t>
      </w:r>
      <w:r w:rsidR="000303D7" w:rsidRPr="0075244C">
        <w:rPr>
          <w:rFonts w:ascii="Times New Roman" w:hAnsi="Times New Roman" w:cs="Times New Roman"/>
          <w:sz w:val="28"/>
          <w:szCs w:val="28"/>
        </w:rPr>
        <w:t>смещена в сторону большей части женского по</w:t>
      </w:r>
      <w:r w:rsidRPr="0075244C">
        <w:rPr>
          <w:rFonts w:ascii="Times New Roman" w:hAnsi="Times New Roman" w:cs="Times New Roman"/>
          <w:sz w:val="28"/>
          <w:szCs w:val="28"/>
        </w:rPr>
        <w:t xml:space="preserve">ла в группе </w:t>
      </w:r>
      <w:proofErr w:type="gramStart"/>
      <w:r w:rsidRPr="0075244C">
        <w:rPr>
          <w:rFonts w:ascii="Times New Roman" w:hAnsi="Times New Roman" w:cs="Times New Roman"/>
          <w:sz w:val="28"/>
          <w:szCs w:val="28"/>
        </w:rPr>
        <w:t>опрошенных</w:t>
      </w:r>
      <w:proofErr w:type="gramEnd"/>
      <w:r w:rsidRPr="0075244C">
        <w:rPr>
          <w:rFonts w:ascii="Times New Roman" w:hAnsi="Times New Roman" w:cs="Times New Roman"/>
          <w:sz w:val="28"/>
          <w:szCs w:val="28"/>
        </w:rPr>
        <w:t xml:space="preserve"> </w:t>
      </w:r>
      <w:r w:rsidR="00AA11AF" w:rsidRPr="0075244C">
        <w:rPr>
          <w:rFonts w:ascii="Times New Roman" w:hAnsi="Times New Roman" w:cs="Times New Roman"/>
          <w:sz w:val="28"/>
          <w:szCs w:val="28"/>
        </w:rPr>
        <w:t>(</w:t>
      </w:r>
      <w:r w:rsidRPr="0075244C">
        <w:rPr>
          <w:rFonts w:ascii="Times New Roman" w:hAnsi="Times New Roman" w:cs="Times New Roman"/>
          <w:sz w:val="28"/>
          <w:szCs w:val="28"/>
        </w:rPr>
        <w:t>на 3,4%</w:t>
      </w:r>
      <w:r w:rsidR="00AA11AF" w:rsidRPr="0075244C">
        <w:rPr>
          <w:rFonts w:ascii="Times New Roman" w:hAnsi="Times New Roman" w:cs="Times New Roman"/>
          <w:sz w:val="28"/>
          <w:szCs w:val="28"/>
        </w:rPr>
        <w:t>)</w:t>
      </w:r>
      <w:r w:rsidRPr="0075244C">
        <w:rPr>
          <w:rFonts w:ascii="Times New Roman" w:hAnsi="Times New Roman" w:cs="Times New Roman"/>
          <w:sz w:val="28"/>
          <w:szCs w:val="28"/>
        </w:rPr>
        <w:t>.</w:t>
      </w:r>
    </w:p>
    <w:p w:rsidR="00CB4540" w:rsidRDefault="00CB4540"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2703350" cy="1838325"/>
            <wp:effectExtent l="19050" t="0" r="17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41950" t="43217" r="31782" b="32946"/>
                    <a:stretch>
                      <a:fillRect/>
                    </a:stretch>
                  </pic:blipFill>
                  <pic:spPr bwMode="auto">
                    <a:xfrm>
                      <a:off x="0" y="0"/>
                      <a:ext cx="2712282" cy="1844399"/>
                    </a:xfrm>
                    <a:prstGeom prst="rect">
                      <a:avLst/>
                    </a:prstGeom>
                    <a:noFill/>
                    <a:ln w="9525">
                      <a:noFill/>
                      <a:miter lim="800000"/>
                      <a:headEnd/>
                      <a:tailEnd/>
                    </a:ln>
                  </pic:spPr>
                </pic:pic>
              </a:graphicData>
            </a:graphic>
          </wp:inline>
        </w:drawing>
      </w:r>
    </w:p>
    <w:p w:rsidR="00B60B81" w:rsidRPr="00B60B81" w:rsidRDefault="00B60B81" w:rsidP="00574177">
      <w:pPr>
        <w:pStyle w:val="a7"/>
        <w:ind w:firstLine="425"/>
        <w:jc w:val="left"/>
        <w:rPr>
          <w:rFonts w:ascii="Times New Roman" w:hAnsi="Times New Roman" w:cs="Times New Roman"/>
          <w:b/>
          <w:sz w:val="24"/>
          <w:szCs w:val="24"/>
        </w:rPr>
      </w:pPr>
      <w:r w:rsidRPr="00B60B81">
        <w:rPr>
          <w:rFonts w:ascii="Times New Roman" w:hAnsi="Times New Roman" w:cs="Times New Roman"/>
          <w:b/>
          <w:sz w:val="24"/>
          <w:szCs w:val="24"/>
        </w:rPr>
        <w:t xml:space="preserve">Рисунок 1. Сравнение общей группы и </w:t>
      </w:r>
      <w:proofErr w:type="gramStart"/>
      <w:r w:rsidRPr="00B60B81">
        <w:rPr>
          <w:rFonts w:ascii="Times New Roman" w:hAnsi="Times New Roman" w:cs="Times New Roman"/>
          <w:b/>
          <w:sz w:val="24"/>
          <w:szCs w:val="24"/>
        </w:rPr>
        <w:t>группы</w:t>
      </w:r>
      <w:proofErr w:type="gramEnd"/>
      <w:r w:rsidRPr="00B60B81">
        <w:rPr>
          <w:rFonts w:ascii="Times New Roman" w:hAnsi="Times New Roman" w:cs="Times New Roman"/>
          <w:b/>
          <w:sz w:val="24"/>
          <w:szCs w:val="24"/>
        </w:rPr>
        <w:t xml:space="preserve"> опрошенных по </w:t>
      </w:r>
      <w:proofErr w:type="spellStart"/>
      <w:r w:rsidRPr="00B60B81">
        <w:rPr>
          <w:rFonts w:ascii="Times New Roman" w:hAnsi="Times New Roman" w:cs="Times New Roman"/>
          <w:b/>
          <w:sz w:val="24"/>
          <w:szCs w:val="24"/>
        </w:rPr>
        <w:t>гендерной</w:t>
      </w:r>
      <w:proofErr w:type="spellEnd"/>
      <w:r w:rsidRPr="00B60B81">
        <w:rPr>
          <w:rFonts w:ascii="Times New Roman" w:hAnsi="Times New Roman" w:cs="Times New Roman"/>
          <w:b/>
          <w:sz w:val="24"/>
          <w:szCs w:val="24"/>
        </w:rPr>
        <w:t xml:space="preserve"> ст</w:t>
      </w:r>
      <w:r>
        <w:rPr>
          <w:rFonts w:ascii="Times New Roman" w:hAnsi="Times New Roman" w:cs="Times New Roman"/>
          <w:b/>
          <w:sz w:val="24"/>
          <w:szCs w:val="24"/>
        </w:rPr>
        <w:t>р</w:t>
      </w:r>
      <w:r w:rsidRPr="00B60B81">
        <w:rPr>
          <w:rFonts w:ascii="Times New Roman" w:hAnsi="Times New Roman" w:cs="Times New Roman"/>
          <w:b/>
          <w:sz w:val="24"/>
          <w:szCs w:val="24"/>
        </w:rPr>
        <w:t>уктуре</w:t>
      </w:r>
    </w:p>
    <w:p w:rsidR="000303D7" w:rsidRPr="0075244C" w:rsidRDefault="00865F2E"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Структура групп по факультетам также немного </w:t>
      </w:r>
      <w:r w:rsidR="00AB4F0B" w:rsidRPr="0075244C">
        <w:rPr>
          <w:rFonts w:ascii="Times New Roman" w:hAnsi="Times New Roman" w:cs="Times New Roman"/>
          <w:sz w:val="28"/>
          <w:szCs w:val="28"/>
        </w:rPr>
        <w:t>различается</w:t>
      </w:r>
      <w:r w:rsidRPr="0075244C">
        <w:rPr>
          <w:rFonts w:ascii="Times New Roman" w:hAnsi="Times New Roman" w:cs="Times New Roman"/>
          <w:sz w:val="28"/>
          <w:szCs w:val="28"/>
        </w:rPr>
        <w:t>.</w:t>
      </w:r>
    </w:p>
    <w:p w:rsidR="00782E8A" w:rsidRDefault="00782E8A"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4943475" cy="2669982"/>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3246" t="42829" r="22869" b="25560"/>
                    <a:stretch>
                      <a:fillRect/>
                    </a:stretch>
                  </pic:blipFill>
                  <pic:spPr bwMode="auto">
                    <a:xfrm>
                      <a:off x="0" y="0"/>
                      <a:ext cx="4955288" cy="2676362"/>
                    </a:xfrm>
                    <a:prstGeom prst="rect">
                      <a:avLst/>
                    </a:prstGeom>
                    <a:noFill/>
                    <a:ln w="9525">
                      <a:noFill/>
                      <a:miter lim="800000"/>
                      <a:headEnd/>
                      <a:tailEnd/>
                    </a:ln>
                  </pic:spPr>
                </pic:pic>
              </a:graphicData>
            </a:graphic>
          </wp:inline>
        </w:drawing>
      </w:r>
    </w:p>
    <w:p w:rsidR="00B60B81" w:rsidRPr="00B60B81" w:rsidRDefault="00B60B81" w:rsidP="00574177">
      <w:pPr>
        <w:pStyle w:val="a7"/>
        <w:ind w:firstLine="425"/>
        <w:jc w:val="left"/>
        <w:rPr>
          <w:rFonts w:ascii="Times New Roman" w:hAnsi="Times New Roman" w:cs="Times New Roman"/>
          <w:sz w:val="28"/>
          <w:szCs w:val="28"/>
        </w:rPr>
      </w:pPr>
      <w:r w:rsidRPr="00B60B81">
        <w:rPr>
          <w:rFonts w:ascii="Times New Roman" w:hAnsi="Times New Roman" w:cs="Times New Roman"/>
          <w:b/>
          <w:sz w:val="24"/>
          <w:szCs w:val="24"/>
        </w:rPr>
        <w:t>Рисунок 2. Сравнение общей группы и группы опрошенных по</w:t>
      </w:r>
      <w:r>
        <w:rPr>
          <w:rFonts w:ascii="Times New Roman" w:hAnsi="Times New Roman" w:cs="Times New Roman"/>
          <w:b/>
          <w:sz w:val="24"/>
          <w:szCs w:val="24"/>
        </w:rPr>
        <w:t xml:space="preserve"> структуре факультетов</w:t>
      </w:r>
    </w:p>
    <w:p w:rsidR="00BC19C1" w:rsidRDefault="00BC19C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Средний уровень доверия по факультетам имеет любопытный разбр</w:t>
      </w:r>
      <w:r w:rsidR="00E0618A" w:rsidRPr="0075244C">
        <w:rPr>
          <w:rFonts w:ascii="Times New Roman" w:hAnsi="Times New Roman" w:cs="Times New Roman"/>
          <w:sz w:val="28"/>
          <w:szCs w:val="28"/>
        </w:rPr>
        <w:t>ос вокруг среднего значения в 27</w:t>
      </w:r>
      <w:r w:rsidRPr="0075244C">
        <w:rPr>
          <w:rFonts w:ascii="Times New Roman" w:hAnsi="Times New Roman" w:cs="Times New Roman"/>
          <w:sz w:val="28"/>
          <w:szCs w:val="28"/>
        </w:rPr>
        <w:t>%</w:t>
      </w:r>
      <w:r w:rsidR="00E0618A" w:rsidRPr="0075244C">
        <w:rPr>
          <w:rFonts w:ascii="Times New Roman" w:hAnsi="Times New Roman" w:cs="Times New Roman"/>
          <w:sz w:val="28"/>
          <w:szCs w:val="28"/>
        </w:rPr>
        <w:t>.</w:t>
      </w:r>
    </w:p>
    <w:p w:rsidR="00B60B81" w:rsidRPr="0075244C" w:rsidRDefault="00B60B81"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3</w:t>
      </w:r>
      <w:r w:rsidRPr="00B60B81">
        <w:rPr>
          <w:rFonts w:ascii="Times New Roman" w:hAnsi="Times New Roman" w:cs="Times New Roman"/>
          <w:b/>
          <w:sz w:val="24"/>
          <w:szCs w:val="24"/>
        </w:rPr>
        <w:t xml:space="preserve">. </w:t>
      </w:r>
      <w:r>
        <w:rPr>
          <w:rFonts w:ascii="Times New Roman" w:hAnsi="Times New Roman" w:cs="Times New Roman"/>
          <w:b/>
          <w:sz w:val="24"/>
          <w:szCs w:val="24"/>
        </w:rPr>
        <w:t xml:space="preserve">Средний уровень доверия </w:t>
      </w:r>
      <w:proofErr w:type="gramStart"/>
      <w:r>
        <w:rPr>
          <w:rFonts w:ascii="Times New Roman" w:hAnsi="Times New Roman" w:cs="Times New Roman"/>
          <w:b/>
          <w:sz w:val="24"/>
          <w:szCs w:val="24"/>
        </w:rPr>
        <w:t>опрошенных</w:t>
      </w:r>
      <w:proofErr w:type="gramEnd"/>
      <w:r>
        <w:rPr>
          <w:rFonts w:ascii="Times New Roman" w:hAnsi="Times New Roman" w:cs="Times New Roman"/>
          <w:b/>
          <w:sz w:val="24"/>
          <w:szCs w:val="24"/>
        </w:rPr>
        <w:t xml:space="preserve"> по факультетам</w:t>
      </w:r>
    </w:p>
    <w:tbl>
      <w:tblPr>
        <w:tblW w:w="5480" w:type="dxa"/>
        <w:tblInd w:w="817" w:type="dxa"/>
        <w:tblLook w:val="04A0"/>
      </w:tblPr>
      <w:tblGrid>
        <w:gridCol w:w="4300"/>
        <w:gridCol w:w="1180"/>
      </w:tblGrid>
      <w:tr w:rsidR="00E0618A" w:rsidRPr="00523965" w:rsidTr="00523965">
        <w:trPr>
          <w:trHeight w:val="76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b/>
                <w:bCs/>
                <w:sz w:val="24"/>
                <w:szCs w:val="24"/>
                <w:lang w:eastAsia="ru-RU"/>
              </w:rPr>
            </w:pPr>
            <w:r w:rsidRPr="00523965">
              <w:rPr>
                <w:rFonts w:ascii="Times New Roman" w:eastAsia="Times New Roman" w:hAnsi="Times New Roman" w:cs="Times New Roman"/>
                <w:b/>
                <w:bCs/>
                <w:sz w:val="24"/>
                <w:szCs w:val="24"/>
                <w:lang w:eastAsia="ru-RU"/>
              </w:rPr>
              <w:t>Факультет НИУ ВШЭ</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b/>
                <w:bCs/>
                <w:sz w:val="24"/>
                <w:szCs w:val="24"/>
                <w:lang w:eastAsia="ru-RU"/>
              </w:rPr>
            </w:pPr>
            <w:r w:rsidRPr="00523965">
              <w:rPr>
                <w:rFonts w:ascii="Times New Roman" w:eastAsia="Times New Roman" w:hAnsi="Times New Roman" w:cs="Times New Roman"/>
                <w:b/>
                <w:bCs/>
                <w:sz w:val="24"/>
                <w:szCs w:val="24"/>
                <w:lang w:eastAsia="ru-RU"/>
              </w:rPr>
              <w:t>Средний уровень доверия</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психологии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0,50</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философии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0,29</w:t>
            </w:r>
          </w:p>
        </w:tc>
      </w:tr>
      <w:tr w:rsidR="00E0618A" w:rsidRPr="00523965" w:rsidTr="00523965">
        <w:trPr>
          <w:trHeight w:val="510"/>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мировой экономики и мировой политики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0,29</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 xml:space="preserve">Факультет </w:t>
            </w:r>
            <w:proofErr w:type="spellStart"/>
            <w:proofErr w:type="gramStart"/>
            <w:r w:rsidRPr="00523965">
              <w:rPr>
                <w:rFonts w:ascii="Times New Roman" w:eastAsia="Times New Roman" w:hAnsi="Times New Roman" w:cs="Times New Roman"/>
                <w:sz w:val="24"/>
                <w:szCs w:val="24"/>
                <w:lang w:eastAsia="ru-RU"/>
              </w:rPr>
              <w:t>бизнес-информатики</w:t>
            </w:r>
            <w:proofErr w:type="spellEnd"/>
            <w:proofErr w:type="gramEnd"/>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0,28</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lastRenderedPageBreak/>
              <w:t>Факультет права</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0,27</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социологии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0,27</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экономики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0,25</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менеджмента</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0,23</w:t>
            </w:r>
          </w:p>
        </w:tc>
      </w:tr>
      <w:tr w:rsidR="00E0618A" w:rsidRPr="00523965" w:rsidTr="00523965">
        <w:trPr>
          <w:trHeight w:val="510"/>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государственного и муниципального 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0,23</w:t>
            </w:r>
          </w:p>
        </w:tc>
      </w:tr>
      <w:tr w:rsidR="00E0618A" w:rsidRPr="00523965" w:rsidTr="00523965">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E0618A" w:rsidRPr="00523965" w:rsidRDefault="00E0618A" w:rsidP="00574177">
            <w:pPr>
              <w:spacing w:after="0" w:line="240" w:lineRule="auto"/>
              <w:ind w:firstLine="0"/>
              <w:jc w:val="left"/>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Факультет прикладной политологии</w:t>
            </w:r>
          </w:p>
        </w:tc>
        <w:tc>
          <w:tcPr>
            <w:tcW w:w="1180" w:type="dxa"/>
            <w:tcBorders>
              <w:top w:val="nil"/>
              <w:left w:val="nil"/>
              <w:bottom w:val="single" w:sz="4" w:space="0" w:color="auto"/>
              <w:right w:val="single" w:sz="4" w:space="0" w:color="auto"/>
            </w:tcBorders>
            <w:shd w:val="clear" w:color="auto" w:fill="auto"/>
            <w:noWrap/>
            <w:vAlign w:val="center"/>
            <w:hideMark/>
          </w:tcPr>
          <w:p w:rsidR="00E0618A" w:rsidRPr="00523965" w:rsidRDefault="00E0618A" w:rsidP="00574177">
            <w:pPr>
              <w:spacing w:after="0" w:line="240" w:lineRule="auto"/>
              <w:ind w:firstLine="0"/>
              <w:jc w:val="center"/>
              <w:rPr>
                <w:rFonts w:ascii="Times New Roman" w:eastAsia="Times New Roman" w:hAnsi="Times New Roman" w:cs="Times New Roman"/>
                <w:sz w:val="24"/>
                <w:szCs w:val="24"/>
                <w:lang w:eastAsia="ru-RU"/>
              </w:rPr>
            </w:pPr>
            <w:r w:rsidRPr="00523965">
              <w:rPr>
                <w:rFonts w:ascii="Times New Roman" w:eastAsia="Times New Roman" w:hAnsi="Times New Roman" w:cs="Times New Roman"/>
                <w:sz w:val="24"/>
                <w:szCs w:val="24"/>
                <w:lang w:eastAsia="ru-RU"/>
              </w:rPr>
              <w:t>0,20</w:t>
            </w:r>
          </w:p>
        </w:tc>
      </w:tr>
    </w:tbl>
    <w:p w:rsidR="00E0618A" w:rsidRPr="0075244C" w:rsidRDefault="00E0618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Наиболее высоким уровнем доверия обладают студенты факультета психологии, наиболее низким уровнем доверия обладают студенты прикладной политологии</w:t>
      </w:r>
      <w:r w:rsidR="008635A6" w:rsidRPr="0075244C">
        <w:rPr>
          <w:rFonts w:ascii="Times New Roman" w:hAnsi="Times New Roman" w:cs="Times New Roman"/>
          <w:sz w:val="28"/>
          <w:szCs w:val="28"/>
        </w:rPr>
        <w:t>. Студенты факультета экономики обладают уровнем доверия на 2% ниже, чем средний студент, проживающий в общежитии в Одинцово.</w:t>
      </w:r>
    </w:p>
    <w:p w:rsidR="00D810AE" w:rsidRDefault="00D810AE"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Доверие в зависимости от года обучения в НИУ ВШЭ выглядит следующим образом:</w:t>
      </w:r>
    </w:p>
    <w:p w:rsidR="008A3729" w:rsidRDefault="008A3729" w:rsidP="00574177">
      <w:pPr>
        <w:pStyle w:val="a7"/>
        <w:ind w:firstLine="42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0938" cy="2477386"/>
            <wp:effectExtent l="19050" t="0" r="771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36000" t="32697" r="8304" b="25776"/>
                    <a:stretch>
                      <a:fillRect/>
                    </a:stretch>
                  </pic:blipFill>
                  <pic:spPr bwMode="auto">
                    <a:xfrm>
                      <a:off x="0" y="0"/>
                      <a:ext cx="4430938" cy="2477386"/>
                    </a:xfrm>
                    <a:prstGeom prst="rect">
                      <a:avLst/>
                    </a:prstGeom>
                    <a:noFill/>
                    <a:ln w="9525">
                      <a:noFill/>
                      <a:miter lim="800000"/>
                      <a:headEnd/>
                      <a:tailEnd/>
                    </a:ln>
                  </pic:spPr>
                </pic:pic>
              </a:graphicData>
            </a:graphic>
          </wp:inline>
        </w:drawing>
      </w:r>
    </w:p>
    <w:p w:rsidR="00B60B81" w:rsidRPr="0075244C" w:rsidRDefault="00B60B81" w:rsidP="00574177">
      <w:pPr>
        <w:pStyle w:val="a7"/>
        <w:ind w:firstLine="425"/>
        <w:jc w:val="left"/>
        <w:rPr>
          <w:rFonts w:ascii="Times New Roman" w:hAnsi="Times New Roman" w:cs="Times New Roman"/>
          <w:sz w:val="28"/>
          <w:szCs w:val="28"/>
        </w:rPr>
      </w:pPr>
      <w:r w:rsidRPr="00B60B81">
        <w:rPr>
          <w:rFonts w:ascii="Times New Roman" w:hAnsi="Times New Roman" w:cs="Times New Roman"/>
          <w:b/>
          <w:sz w:val="24"/>
          <w:szCs w:val="24"/>
        </w:rPr>
        <w:t xml:space="preserve">Рисунок </w:t>
      </w:r>
      <w:r>
        <w:rPr>
          <w:rFonts w:ascii="Times New Roman" w:hAnsi="Times New Roman" w:cs="Times New Roman"/>
          <w:b/>
          <w:sz w:val="24"/>
          <w:szCs w:val="24"/>
        </w:rPr>
        <w:t>3</w:t>
      </w:r>
      <w:r w:rsidRPr="00B60B81">
        <w:rPr>
          <w:rFonts w:ascii="Times New Roman" w:hAnsi="Times New Roman" w:cs="Times New Roman"/>
          <w:b/>
          <w:sz w:val="24"/>
          <w:szCs w:val="24"/>
        </w:rPr>
        <w:t xml:space="preserve">. </w:t>
      </w:r>
      <w:r>
        <w:rPr>
          <w:rFonts w:ascii="Times New Roman" w:hAnsi="Times New Roman" w:cs="Times New Roman"/>
          <w:b/>
          <w:sz w:val="24"/>
          <w:szCs w:val="24"/>
        </w:rPr>
        <w:t>Средний уровень доверия в зависимости от года обучения в НИУ ВШЭ</w:t>
      </w:r>
    </w:p>
    <w:p w:rsidR="00D810AE" w:rsidRPr="0075244C" w:rsidRDefault="00D810AE" w:rsidP="00574177">
      <w:pPr>
        <w:pStyle w:val="a7"/>
        <w:ind w:firstLine="425"/>
        <w:rPr>
          <w:rFonts w:ascii="Times New Roman" w:hAnsi="Times New Roman" w:cs="Times New Roman"/>
          <w:noProof/>
          <w:sz w:val="28"/>
          <w:szCs w:val="28"/>
          <w:lang w:eastAsia="ru-RU"/>
        </w:rPr>
      </w:pPr>
      <w:r w:rsidRPr="0075244C">
        <w:rPr>
          <w:rFonts w:ascii="Times New Roman" w:hAnsi="Times New Roman" w:cs="Times New Roman"/>
          <w:noProof/>
          <w:sz w:val="28"/>
          <w:szCs w:val="28"/>
          <w:lang w:eastAsia="ru-RU"/>
        </w:rPr>
        <w:t>Эту зависимость, к сожалению, нельзя интерпретировать как зависимость доверия от опыта пользования электричками, так как студенты НИУ ВШЭ напротяжении обучения могли менять общежития и како</w:t>
      </w:r>
      <w:r w:rsidR="00B60B81">
        <w:rPr>
          <w:rFonts w:ascii="Times New Roman" w:hAnsi="Times New Roman" w:cs="Times New Roman"/>
          <w:noProof/>
          <w:sz w:val="28"/>
          <w:szCs w:val="28"/>
          <w:lang w:eastAsia="ru-RU"/>
        </w:rPr>
        <w:t>й-то период жить не в Одинцово.</w:t>
      </w:r>
    </w:p>
    <w:p w:rsidR="004A5E7F" w:rsidRPr="0075244C" w:rsidRDefault="004A5E7F" w:rsidP="00574177">
      <w:pPr>
        <w:pStyle w:val="a7"/>
        <w:ind w:firstLine="425"/>
        <w:rPr>
          <w:rFonts w:ascii="Times New Roman" w:hAnsi="Times New Roman" w:cs="Times New Roman"/>
          <w:noProof/>
          <w:sz w:val="28"/>
          <w:szCs w:val="28"/>
          <w:lang w:eastAsia="ru-RU"/>
        </w:rPr>
      </w:pPr>
      <w:r w:rsidRPr="0075244C">
        <w:rPr>
          <w:rFonts w:ascii="Times New Roman" w:hAnsi="Times New Roman" w:cs="Times New Roman"/>
          <w:noProof/>
          <w:sz w:val="28"/>
          <w:szCs w:val="28"/>
          <w:lang w:eastAsia="ru-RU"/>
        </w:rPr>
        <w:t>Мы видим, что структура общей группы и группы опрошенных немного различаются, однако выводы на</w:t>
      </w:r>
      <w:r w:rsidR="00092749">
        <w:rPr>
          <w:rFonts w:ascii="Times New Roman" w:hAnsi="Times New Roman" w:cs="Times New Roman"/>
          <w:noProof/>
          <w:sz w:val="28"/>
          <w:szCs w:val="28"/>
          <w:lang w:eastAsia="ru-RU"/>
        </w:rPr>
        <w:t>шей модели бу</w:t>
      </w:r>
      <w:r w:rsidRPr="0075244C">
        <w:rPr>
          <w:rFonts w:ascii="Times New Roman" w:hAnsi="Times New Roman" w:cs="Times New Roman"/>
          <w:noProof/>
          <w:sz w:val="28"/>
          <w:szCs w:val="28"/>
          <w:lang w:eastAsia="ru-RU"/>
        </w:rPr>
        <w:t>дут распространяться на более широкую группу</w:t>
      </w:r>
      <w:r w:rsidR="00092749">
        <w:rPr>
          <w:rFonts w:ascii="Times New Roman" w:hAnsi="Times New Roman" w:cs="Times New Roman"/>
          <w:noProof/>
          <w:sz w:val="28"/>
          <w:szCs w:val="28"/>
          <w:lang w:eastAsia="ru-RU"/>
        </w:rPr>
        <w:t xml:space="preserve"> пассажиров, имеющих качественной образование</w:t>
      </w:r>
      <w:r w:rsidRPr="0075244C">
        <w:rPr>
          <w:rFonts w:ascii="Times New Roman" w:hAnsi="Times New Roman" w:cs="Times New Roman"/>
          <w:noProof/>
          <w:sz w:val="28"/>
          <w:szCs w:val="28"/>
          <w:lang w:eastAsia="ru-RU"/>
        </w:rPr>
        <w:t>, поэтому для нас неважны эти различия.</w:t>
      </w:r>
      <w:r w:rsidR="00092749">
        <w:rPr>
          <w:rFonts w:ascii="Times New Roman" w:hAnsi="Times New Roman" w:cs="Times New Roman"/>
          <w:noProof/>
          <w:sz w:val="28"/>
          <w:szCs w:val="28"/>
          <w:lang w:eastAsia="ru-RU"/>
        </w:rPr>
        <w:t xml:space="preserve"> Такое обобщение обосновано, так как студенты принадлежат к группе </w:t>
      </w:r>
      <w:r w:rsidR="00092749">
        <w:rPr>
          <w:rFonts w:ascii="Times New Roman" w:hAnsi="Times New Roman" w:cs="Times New Roman"/>
          <w:noProof/>
          <w:sz w:val="28"/>
          <w:szCs w:val="28"/>
          <w:lang w:eastAsia="ru-RU"/>
        </w:rPr>
        <w:lastRenderedPageBreak/>
        <w:t>молодежи и представляют срез наиболее образованной части общества в будущем.</w:t>
      </w:r>
    </w:p>
    <w:p w:rsidR="007B6FD9" w:rsidRPr="0075244C" w:rsidRDefault="007B6FD9"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В целом ответы на вопрос о доверии распределились следующим образом:</w:t>
      </w:r>
    </w:p>
    <w:p w:rsidR="007B6FD9" w:rsidRPr="0075244C" w:rsidRDefault="007B6FD9" w:rsidP="00EC7057">
      <w:pPr>
        <w:pStyle w:val="a7"/>
        <w:ind w:left="426" w:firstLine="0"/>
        <w:rPr>
          <w:rFonts w:ascii="Times New Roman" w:hAnsi="Times New Roman" w:cs="Times New Roman"/>
          <w:b/>
          <w:sz w:val="28"/>
          <w:szCs w:val="28"/>
        </w:rPr>
      </w:pPr>
      <w:r w:rsidRPr="0075244C">
        <w:rPr>
          <w:rFonts w:ascii="Times New Roman" w:hAnsi="Times New Roman" w:cs="Times New Roman"/>
          <w:noProof/>
          <w:sz w:val="28"/>
          <w:szCs w:val="28"/>
          <w:lang w:eastAsia="ru-RU"/>
        </w:rPr>
        <w:drawing>
          <wp:inline distT="0" distB="0" distL="0" distR="0">
            <wp:extent cx="5821566" cy="1033975"/>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26262" t="60078" r="9120" b="24612"/>
                    <a:stretch>
                      <a:fillRect/>
                    </a:stretch>
                  </pic:blipFill>
                  <pic:spPr bwMode="auto">
                    <a:xfrm>
                      <a:off x="0" y="0"/>
                      <a:ext cx="5847159" cy="1038521"/>
                    </a:xfrm>
                    <a:prstGeom prst="rect">
                      <a:avLst/>
                    </a:prstGeom>
                    <a:noFill/>
                    <a:ln w="9525">
                      <a:noFill/>
                      <a:miter lim="800000"/>
                      <a:headEnd/>
                      <a:tailEnd/>
                    </a:ln>
                  </pic:spPr>
                </pic:pic>
              </a:graphicData>
            </a:graphic>
          </wp:inline>
        </w:drawing>
      </w:r>
    </w:p>
    <w:p w:rsidR="007B6FD9" w:rsidRPr="0075244C" w:rsidRDefault="007B6FD9" w:rsidP="00574177">
      <w:pPr>
        <w:pStyle w:val="a7"/>
        <w:ind w:firstLine="425"/>
        <w:rPr>
          <w:rFonts w:ascii="Times New Roman" w:hAnsi="Times New Roman" w:cs="Times New Roman"/>
          <w:noProof/>
          <w:sz w:val="28"/>
          <w:szCs w:val="28"/>
          <w:lang w:eastAsia="ru-RU"/>
        </w:rPr>
      </w:pPr>
      <w:r w:rsidRPr="0075244C">
        <w:rPr>
          <w:rFonts w:ascii="Times New Roman" w:hAnsi="Times New Roman" w:cs="Times New Roman"/>
          <w:noProof/>
          <w:sz w:val="28"/>
          <w:szCs w:val="28"/>
          <w:lang w:eastAsia="ru-RU"/>
        </w:rPr>
        <w:t xml:space="preserve">Ответы на вопросы </w:t>
      </w:r>
      <w:r w:rsidR="00E417FB" w:rsidRPr="0075244C">
        <w:rPr>
          <w:rFonts w:ascii="Times New Roman" w:hAnsi="Times New Roman" w:cs="Times New Roman"/>
          <w:noProof/>
          <w:sz w:val="28"/>
          <w:szCs w:val="28"/>
          <w:lang w:eastAsia="ru-RU"/>
        </w:rPr>
        <w:t xml:space="preserve">о нормах поведения студента в электричке </w:t>
      </w:r>
      <w:r w:rsidRPr="0075244C">
        <w:rPr>
          <w:rFonts w:ascii="Times New Roman" w:hAnsi="Times New Roman" w:cs="Times New Roman"/>
          <w:noProof/>
          <w:sz w:val="28"/>
          <w:szCs w:val="28"/>
          <w:lang w:eastAsia="ru-RU"/>
        </w:rPr>
        <w:t>распределились следующим образом:</w:t>
      </w:r>
    </w:p>
    <w:p w:rsidR="007B6FD9" w:rsidRPr="0075244C" w:rsidRDefault="007B6FD9" w:rsidP="00574177">
      <w:pPr>
        <w:pStyle w:val="a7"/>
        <w:ind w:firstLine="425"/>
        <w:rPr>
          <w:rFonts w:ascii="Times New Roman" w:hAnsi="Times New Roman" w:cs="Times New Roman"/>
          <w:b/>
          <w:sz w:val="28"/>
          <w:szCs w:val="28"/>
        </w:rPr>
      </w:pPr>
      <w:r w:rsidRPr="0075244C">
        <w:rPr>
          <w:rFonts w:ascii="Times New Roman" w:hAnsi="Times New Roman" w:cs="Times New Roman"/>
          <w:b/>
          <w:noProof/>
          <w:sz w:val="28"/>
          <w:szCs w:val="28"/>
          <w:lang w:eastAsia="ru-RU"/>
        </w:rPr>
        <w:drawing>
          <wp:inline distT="0" distB="0" distL="0" distR="0">
            <wp:extent cx="5605373" cy="152115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26552" t="45155" r="8691" b="31395"/>
                    <a:stretch>
                      <a:fillRect/>
                    </a:stretch>
                  </pic:blipFill>
                  <pic:spPr bwMode="auto">
                    <a:xfrm>
                      <a:off x="0" y="0"/>
                      <a:ext cx="5608308" cy="1521954"/>
                    </a:xfrm>
                    <a:prstGeom prst="rect">
                      <a:avLst/>
                    </a:prstGeom>
                    <a:noFill/>
                    <a:ln w="9525">
                      <a:noFill/>
                      <a:miter lim="800000"/>
                      <a:headEnd/>
                      <a:tailEnd/>
                    </a:ln>
                  </pic:spPr>
                </pic:pic>
              </a:graphicData>
            </a:graphic>
          </wp:inline>
        </w:drawing>
      </w:r>
    </w:p>
    <w:p w:rsidR="00EC7A23" w:rsidRPr="0075244C" w:rsidRDefault="00EC7A23" w:rsidP="00574177">
      <w:pPr>
        <w:pStyle w:val="a7"/>
        <w:ind w:firstLine="425"/>
        <w:rPr>
          <w:rFonts w:ascii="Times New Roman" w:hAnsi="Times New Roman" w:cs="Times New Roman"/>
          <w:b/>
          <w:sz w:val="28"/>
          <w:szCs w:val="28"/>
        </w:rPr>
      </w:pPr>
      <w:r w:rsidRPr="0075244C">
        <w:rPr>
          <w:rFonts w:ascii="Times New Roman" w:hAnsi="Times New Roman" w:cs="Times New Roman"/>
          <w:b/>
          <w:noProof/>
          <w:sz w:val="28"/>
          <w:szCs w:val="28"/>
          <w:lang w:eastAsia="ru-RU"/>
        </w:rPr>
        <w:drawing>
          <wp:inline distT="0" distB="0" distL="0" distR="0">
            <wp:extent cx="5605373" cy="2280186"/>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l="26407" t="38566" r="8980" b="26357"/>
                    <a:stretch>
                      <a:fillRect/>
                    </a:stretch>
                  </pic:blipFill>
                  <pic:spPr bwMode="auto">
                    <a:xfrm>
                      <a:off x="0" y="0"/>
                      <a:ext cx="5607388" cy="2281005"/>
                    </a:xfrm>
                    <a:prstGeom prst="rect">
                      <a:avLst/>
                    </a:prstGeom>
                    <a:noFill/>
                    <a:ln w="9525">
                      <a:noFill/>
                      <a:miter lim="800000"/>
                      <a:headEnd/>
                      <a:tailEnd/>
                    </a:ln>
                  </pic:spPr>
                </pic:pic>
              </a:graphicData>
            </a:graphic>
          </wp:inline>
        </w:drawing>
      </w:r>
    </w:p>
    <w:p w:rsidR="00EC7A23" w:rsidRPr="0075244C" w:rsidRDefault="00EC7A23" w:rsidP="00574177">
      <w:pPr>
        <w:pStyle w:val="a7"/>
        <w:ind w:firstLine="425"/>
        <w:rPr>
          <w:rFonts w:ascii="Times New Roman" w:hAnsi="Times New Roman" w:cs="Times New Roman"/>
          <w:b/>
          <w:sz w:val="28"/>
          <w:szCs w:val="28"/>
        </w:rPr>
      </w:pPr>
      <w:r w:rsidRPr="0075244C">
        <w:rPr>
          <w:rFonts w:ascii="Times New Roman" w:hAnsi="Times New Roman" w:cs="Times New Roman"/>
          <w:b/>
          <w:noProof/>
          <w:sz w:val="28"/>
          <w:szCs w:val="28"/>
          <w:lang w:eastAsia="ru-RU"/>
        </w:rPr>
        <w:drawing>
          <wp:inline distT="0" distB="0" distL="0" distR="0">
            <wp:extent cx="5605373" cy="192381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l="26262" t="46899" r="8975" b="23450"/>
                    <a:stretch>
                      <a:fillRect/>
                    </a:stretch>
                  </pic:blipFill>
                  <pic:spPr bwMode="auto">
                    <a:xfrm>
                      <a:off x="0" y="0"/>
                      <a:ext cx="5608151" cy="1924770"/>
                    </a:xfrm>
                    <a:prstGeom prst="rect">
                      <a:avLst/>
                    </a:prstGeom>
                    <a:noFill/>
                    <a:ln w="9525">
                      <a:noFill/>
                      <a:miter lim="800000"/>
                      <a:headEnd/>
                      <a:tailEnd/>
                    </a:ln>
                  </pic:spPr>
                </pic:pic>
              </a:graphicData>
            </a:graphic>
          </wp:inline>
        </w:drawing>
      </w:r>
    </w:p>
    <w:p w:rsidR="00EC7A23" w:rsidRPr="0075244C" w:rsidRDefault="00EC7A23"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Таким образом, наиболее часто нарушаемая студентами норма поведения в электричке – норма уступать место, ее нарушают 33% опрошенных, далее студенты нарушают правило оплаты проезда в 20% случаев и</w:t>
      </w:r>
      <w:r w:rsidR="00E417FB" w:rsidRPr="0075244C">
        <w:rPr>
          <w:rFonts w:ascii="Times New Roman" w:hAnsi="Times New Roman" w:cs="Times New Roman"/>
          <w:sz w:val="28"/>
          <w:szCs w:val="28"/>
        </w:rPr>
        <w:t>,</w:t>
      </w:r>
      <w:r w:rsidRPr="0075244C">
        <w:rPr>
          <w:rFonts w:ascii="Times New Roman" w:hAnsi="Times New Roman" w:cs="Times New Roman"/>
          <w:sz w:val="28"/>
          <w:szCs w:val="28"/>
        </w:rPr>
        <w:t xml:space="preserve"> наконец</w:t>
      </w:r>
      <w:r w:rsidR="00E417FB" w:rsidRPr="0075244C">
        <w:rPr>
          <w:rFonts w:ascii="Times New Roman" w:hAnsi="Times New Roman" w:cs="Times New Roman"/>
          <w:sz w:val="28"/>
          <w:szCs w:val="28"/>
        </w:rPr>
        <w:t>,</w:t>
      </w:r>
      <w:r w:rsidRPr="0075244C">
        <w:rPr>
          <w:rFonts w:ascii="Times New Roman" w:hAnsi="Times New Roman" w:cs="Times New Roman"/>
          <w:sz w:val="28"/>
          <w:szCs w:val="28"/>
        </w:rPr>
        <w:t xml:space="preserve"> общественный порядок нарушают только 7% опрошенных. </w:t>
      </w:r>
      <w:proofErr w:type="gramStart"/>
      <w:r w:rsidRPr="0075244C">
        <w:rPr>
          <w:rFonts w:ascii="Times New Roman" w:hAnsi="Times New Roman" w:cs="Times New Roman"/>
          <w:sz w:val="28"/>
          <w:szCs w:val="28"/>
        </w:rPr>
        <w:t>Разница в отношении студентов к правилам может быть объяснена с точки зрения последствий их нарушения – в случае, если индивид не уступает место, он может понести только моральный вред, в случае неуплаты за проезд индивид может быть материально оштрафован, в случае нарушения общественного порядка по правилам общественного транспорта индивид также может быть оштрафован, но на практике этого не происходит, и индивид</w:t>
      </w:r>
      <w:proofErr w:type="gramEnd"/>
      <w:r w:rsidRPr="0075244C">
        <w:rPr>
          <w:rFonts w:ascii="Times New Roman" w:hAnsi="Times New Roman" w:cs="Times New Roman"/>
          <w:sz w:val="28"/>
          <w:szCs w:val="28"/>
        </w:rPr>
        <w:t xml:space="preserve"> </w:t>
      </w:r>
      <w:r w:rsidR="00E417FB" w:rsidRPr="0075244C">
        <w:rPr>
          <w:rFonts w:ascii="Times New Roman" w:hAnsi="Times New Roman" w:cs="Times New Roman"/>
          <w:sz w:val="28"/>
          <w:szCs w:val="28"/>
        </w:rPr>
        <w:t xml:space="preserve">несет только моральное бремя ответственности за свое поведение. </w:t>
      </w:r>
      <w:proofErr w:type="gramStart"/>
      <w:r w:rsidR="00E417FB" w:rsidRPr="0075244C">
        <w:rPr>
          <w:rFonts w:ascii="Times New Roman" w:hAnsi="Times New Roman" w:cs="Times New Roman"/>
          <w:sz w:val="28"/>
          <w:szCs w:val="28"/>
        </w:rPr>
        <w:t xml:space="preserve">Ответы студентов показывают, что моральное бремя от нарушения общественного порядка оказывается значительно тяжелее, чем в случае, если индивид не уступает кому-то место, а материальный и </w:t>
      </w:r>
      <w:proofErr w:type="spellStart"/>
      <w:r w:rsidR="00E417FB" w:rsidRPr="0075244C">
        <w:rPr>
          <w:rFonts w:ascii="Times New Roman" w:hAnsi="Times New Roman" w:cs="Times New Roman"/>
          <w:sz w:val="28"/>
          <w:szCs w:val="28"/>
        </w:rPr>
        <w:t>репутационный</w:t>
      </w:r>
      <w:proofErr w:type="spellEnd"/>
      <w:r w:rsidR="00E417FB" w:rsidRPr="0075244C">
        <w:rPr>
          <w:rFonts w:ascii="Times New Roman" w:hAnsi="Times New Roman" w:cs="Times New Roman"/>
          <w:sz w:val="28"/>
          <w:szCs w:val="28"/>
        </w:rPr>
        <w:t xml:space="preserve"> риски (другие пассажиры, в том числе студенты, могут увидеть, что индивид не оплатил билет) оказываются больше морального бремени от </w:t>
      </w:r>
      <w:proofErr w:type="spellStart"/>
      <w:r w:rsidR="00E417FB" w:rsidRPr="0075244C">
        <w:rPr>
          <w:rFonts w:ascii="Times New Roman" w:hAnsi="Times New Roman" w:cs="Times New Roman"/>
          <w:sz w:val="28"/>
          <w:szCs w:val="28"/>
        </w:rPr>
        <w:t>неуступления</w:t>
      </w:r>
      <w:proofErr w:type="spellEnd"/>
      <w:r w:rsidR="00E417FB" w:rsidRPr="0075244C">
        <w:rPr>
          <w:rFonts w:ascii="Times New Roman" w:hAnsi="Times New Roman" w:cs="Times New Roman"/>
          <w:sz w:val="28"/>
          <w:szCs w:val="28"/>
        </w:rPr>
        <w:t xml:space="preserve"> места, но меньше морального бремени от нарушения общественного порядка.</w:t>
      </w:r>
      <w:proofErr w:type="gramEnd"/>
    </w:p>
    <w:p w:rsidR="00E417FB" w:rsidRPr="0075244C" w:rsidRDefault="00E417FB"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Ответы на вопросы об отношении к нарушению норм поведения в электричках другими пассажирами распределились следующим образом:</w:t>
      </w:r>
    </w:p>
    <w:p w:rsidR="00E417FB" w:rsidRPr="0075244C" w:rsidRDefault="00E417FB"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5570867" cy="1962232"/>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l="26697" t="46899" r="8981" b="22867"/>
                    <a:stretch>
                      <a:fillRect/>
                    </a:stretch>
                  </pic:blipFill>
                  <pic:spPr bwMode="auto">
                    <a:xfrm>
                      <a:off x="0" y="0"/>
                      <a:ext cx="5571793" cy="1962558"/>
                    </a:xfrm>
                    <a:prstGeom prst="rect">
                      <a:avLst/>
                    </a:prstGeom>
                    <a:noFill/>
                    <a:ln w="9525">
                      <a:noFill/>
                      <a:miter lim="800000"/>
                      <a:headEnd/>
                      <a:tailEnd/>
                    </a:ln>
                  </pic:spPr>
                </pic:pic>
              </a:graphicData>
            </a:graphic>
          </wp:inline>
        </w:drawing>
      </w:r>
    </w:p>
    <w:p w:rsidR="00E417FB" w:rsidRPr="0075244C" w:rsidRDefault="00E417FB" w:rsidP="00EC7057">
      <w:pPr>
        <w:pStyle w:val="a7"/>
        <w:ind w:left="426" w:firstLine="0"/>
        <w:rPr>
          <w:rFonts w:ascii="Times New Roman" w:hAnsi="Times New Roman" w:cs="Times New Roman"/>
          <w:sz w:val="28"/>
          <w:szCs w:val="28"/>
        </w:rPr>
      </w:pPr>
      <w:r w:rsidRPr="0075244C">
        <w:rPr>
          <w:rFonts w:ascii="Times New Roman" w:hAnsi="Times New Roman" w:cs="Times New Roman"/>
          <w:noProof/>
          <w:sz w:val="28"/>
          <w:szCs w:val="28"/>
          <w:lang w:eastAsia="ru-RU"/>
        </w:rPr>
        <w:lastRenderedPageBreak/>
        <w:drawing>
          <wp:inline distT="0" distB="0" distL="0" distR="0">
            <wp:extent cx="5570867" cy="133034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l="26552" t="35078" r="8981" b="44380"/>
                    <a:stretch>
                      <a:fillRect/>
                    </a:stretch>
                  </pic:blipFill>
                  <pic:spPr bwMode="auto">
                    <a:xfrm>
                      <a:off x="0" y="0"/>
                      <a:ext cx="5571945" cy="1330606"/>
                    </a:xfrm>
                    <a:prstGeom prst="rect">
                      <a:avLst/>
                    </a:prstGeom>
                    <a:noFill/>
                    <a:ln w="9525">
                      <a:noFill/>
                      <a:miter lim="800000"/>
                      <a:headEnd/>
                      <a:tailEnd/>
                    </a:ln>
                  </pic:spPr>
                </pic:pic>
              </a:graphicData>
            </a:graphic>
          </wp:inline>
        </w:drawing>
      </w:r>
      <w:r w:rsidRPr="0075244C">
        <w:rPr>
          <w:rFonts w:ascii="Times New Roman" w:hAnsi="Times New Roman" w:cs="Times New Roman"/>
          <w:noProof/>
          <w:sz w:val="28"/>
          <w:szCs w:val="28"/>
          <w:lang w:eastAsia="ru-RU"/>
        </w:rPr>
        <w:drawing>
          <wp:inline distT="0" distB="0" distL="0" distR="0">
            <wp:extent cx="5516071" cy="534838"/>
            <wp:effectExtent l="19050" t="0" r="8429"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l="26270" t="69574" r="9214" b="22083"/>
                    <a:stretch>
                      <a:fillRect/>
                    </a:stretch>
                  </pic:blipFill>
                  <pic:spPr bwMode="auto">
                    <a:xfrm>
                      <a:off x="0" y="0"/>
                      <a:ext cx="5542824" cy="537432"/>
                    </a:xfrm>
                    <a:prstGeom prst="rect">
                      <a:avLst/>
                    </a:prstGeom>
                    <a:noFill/>
                    <a:ln w="9525">
                      <a:noFill/>
                      <a:miter lim="800000"/>
                      <a:headEnd/>
                      <a:tailEnd/>
                    </a:ln>
                  </pic:spPr>
                </pic:pic>
              </a:graphicData>
            </a:graphic>
          </wp:inline>
        </w:drawing>
      </w:r>
    </w:p>
    <w:p w:rsidR="00E417FB" w:rsidRPr="0075244C" w:rsidRDefault="00E417FB"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5570867" cy="199142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l="26262" t="46705" r="9120" b="22481"/>
                    <a:stretch>
                      <a:fillRect/>
                    </a:stretch>
                  </pic:blipFill>
                  <pic:spPr bwMode="auto">
                    <a:xfrm>
                      <a:off x="0" y="0"/>
                      <a:ext cx="5570867" cy="1991422"/>
                    </a:xfrm>
                    <a:prstGeom prst="rect">
                      <a:avLst/>
                    </a:prstGeom>
                    <a:noFill/>
                    <a:ln w="9525">
                      <a:noFill/>
                      <a:miter lim="800000"/>
                      <a:headEnd/>
                      <a:tailEnd/>
                    </a:ln>
                  </pic:spPr>
                </pic:pic>
              </a:graphicData>
            </a:graphic>
          </wp:inline>
        </w:drawing>
      </w:r>
    </w:p>
    <w:p w:rsidR="000E79EC" w:rsidRPr="0075244C" w:rsidRDefault="000E79EC"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результаты опроса показали, что студенты часто, хотя и не уклоняются от платы за проезд, не осуждают такое поведение других пассажиров. Более негативно студенты относятся к «нарушителям», не уступающим место другим пассажирам. Наиболее негативно студенты относятся к нарушителям общественного порядка в электричках. Таким образом, если сравнить ответы на вопросы о соблюдении студентами норм студентов и об отношении о соблюдении норм другими пассажирами, то в случае уступки места студенты более строго относятся к нарушителям, чем к собственным нарушениям, а в случае неоплаты </w:t>
      </w:r>
      <w:proofErr w:type="gramStart"/>
      <w:r w:rsidRPr="0075244C">
        <w:rPr>
          <w:rFonts w:ascii="Times New Roman" w:hAnsi="Times New Roman" w:cs="Times New Roman"/>
          <w:sz w:val="28"/>
          <w:szCs w:val="28"/>
        </w:rPr>
        <w:t>проезда</w:t>
      </w:r>
      <w:proofErr w:type="gramEnd"/>
      <w:r w:rsidRPr="0075244C">
        <w:rPr>
          <w:rFonts w:ascii="Times New Roman" w:hAnsi="Times New Roman" w:cs="Times New Roman"/>
          <w:sz w:val="28"/>
          <w:szCs w:val="28"/>
        </w:rPr>
        <w:t xml:space="preserve"> наоборот: к нарушителям студенты относятся менее строго, чем к собственным нарушениям. Этот феномен также можно объяснить с помощью природы потерь, наносимых тем или иным поведением</w:t>
      </w:r>
      <w:r w:rsidR="00DD0129" w:rsidRPr="0075244C">
        <w:rPr>
          <w:rFonts w:ascii="Times New Roman" w:hAnsi="Times New Roman" w:cs="Times New Roman"/>
          <w:sz w:val="28"/>
          <w:szCs w:val="28"/>
        </w:rPr>
        <w:t xml:space="preserve">. Моральный вред от </w:t>
      </w:r>
      <w:proofErr w:type="spellStart"/>
      <w:r w:rsidR="00DD0129" w:rsidRPr="0075244C">
        <w:rPr>
          <w:rFonts w:ascii="Times New Roman" w:hAnsi="Times New Roman" w:cs="Times New Roman"/>
          <w:sz w:val="28"/>
          <w:szCs w:val="28"/>
        </w:rPr>
        <w:t>неуступки</w:t>
      </w:r>
      <w:proofErr w:type="spellEnd"/>
      <w:r w:rsidR="00DD0129" w:rsidRPr="0075244C">
        <w:rPr>
          <w:rFonts w:ascii="Times New Roman" w:hAnsi="Times New Roman" w:cs="Times New Roman"/>
          <w:sz w:val="28"/>
          <w:szCs w:val="28"/>
        </w:rPr>
        <w:t xml:space="preserve"> места является косвенным и наступает мгновенно, а вред от неоплаты проезда является косвенным и </w:t>
      </w:r>
      <w:proofErr w:type="gramStart"/>
      <w:r w:rsidR="00DD0129" w:rsidRPr="0075244C">
        <w:rPr>
          <w:rFonts w:ascii="Times New Roman" w:hAnsi="Times New Roman" w:cs="Times New Roman"/>
          <w:sz w:val="28"/>
          <w:szCs w:val="28"/>
        </w:rPr>
        <w:t>имеет отложенный эффект</w:t>
      </w:r>
      <w:proofErr w:type="gramEnd"/>
      <w:r w:rsidR="00DD0129" w:rsidRPr="0075244C">
        <w:rPr>
          <w:rFonts w:ascii="Times New Roman" w:hAnsi="Times New Roman" w:cs="Times New Roman"/>
          <w:sz w:val="28"/>
          <w:szCs w:val="28"/>
        </w:rPr>
        <w:t>, поэтому в первом случае потери оцениваются выше.</w:t>
      </w:r>
    </w:p>
    <w:p w:rsidR="00487D95" w:rsidRDefault="00487D9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К нарушению общественного порядка подавляющее большинство относится негативно, также подавляющее большинство не относится позитивно к нарушению всех предложенных для оценки норм поведения, поэтому проанализируем, как соотносятся нейтральное и негативное отношение к нарушению нормы уступать место в электричках и нормы оплачивать проезд другими пассажирами у группы опрошенных студентов.</w:t>
      </w:r>
    </w:p>
    <w:p w:rsidR="00B60B81" w:rsidRPr="0075244C" w:rsidRDefault="00B60B81"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4</w:t>
      </w:r>
      <w:r w:rsidRPr="00B60B81">
        <w:rPr>
          <w:rFonts w:ascii="Times New Roman" w:hAnsi="Times New Roman" w:cs="Times New Roman"/>
          <w:b/>
          <w:sz w:val="24"/>
          <w:szCs w:val="24"/>
        </w:rPr>
        <w:t xml:space="preserve">. </w:t>
      </w:r>
      <w:r>
        <w:rPr>
          <w:rFonts w:ascii="Times New Roman" w:hAnsi="Times New Roman" w:cs="Times New Roman"/>
          <w:b/>
          <w:sz w:val="24"/>
          <w:szCs w:val="24"/>
        </w:rPr>
        <w:t>Отношение студентов к нарушению норм поведения в электричках другими пассажирами</w:t>
      </w:r>
    </w:p>
    <w:tbl>
      <w:tblPr>
        <w:tblW w:w="7500" w:type="dxa"/>
        <w:tblInd w:w="817" w:type="dxa"/>
        <w:tblLook w:val="04A0"/>
      </w:tblPr>
      <w:tblGrid>
        <w:gridCol w:w="3471"/>
        <w:gridCol w:w="1389"/>
        <w:gridCol w:w="1413"/>
        <w:gridCol w:w="1251"/>
      </w:tblGrid>
      <w:tr w:rsidR="00487D95" w:rsidRPr="00EE77E1" w:rsidTr="00EE77E1">
        <w:trPr>
          <w:trHeight w:val="510"/>
        </w:trPr>
        <w:tc>
          <w:tcPr>
            <w:tcW w:w="48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Как Вы относитесь к безбилетникам в электричке?</w:t>
            </w:r>
          </w:p>
        </w:tc>
      </w:tr>
      <w:tr w:rsidR="00487D95" w:rsidRPr="00EE77E1" w:rsidTr="00EE77E1">
        <w:trPr>
          <w:trHeight w:val="255"/>
        </w:trPr>
        <w:tc>
          <w:tcPr>
            <w:tcW w:w="4860" w:type="dxa"/>
            <w:gridSpan w:val="2"/>
            <w:vMerge/>
            <w:tcBorders>
              <w:top w:val="single" w:sz="4" w:space="0" w:color="auto"/>
              <w:left w:val="single" w:sz="4" w:space="0" w:color="auto"/>
              <w:bottom w:val="single" w:sz="4" w:space="0" w:color="auto"/>
              <w:right w:val="single" w:sz="4" w:space="0" w:color="auto"/>
            </w:tcBorders>
            <w:vAlign w:val="center"/>
            <w:hideMark/>
          </w:tcPr>
          <w:p w:rsidR="00487D95" w:rsidRPr="00EE77E1" w:rsidRDefault="00487D95" w:rsidP="00574177">
            <w:pPr>
              <w:spacing w:after="0" w:line="240" w:lineRule="auto"/>
              <w:ind w:firstLine="425"/>
              <w:jc w:val="center"/>
              <w:rPr>
                <w:rFonts w:ascii="Times New Roman" w:eastAsia="Times New Roman" w:hAnsi="Times New Roman" w:cs="Times New Roman"/>
                <w:sz w:val="24"/>
                <w:szCs w:val="24"/>
                <w:lang w:eastAsia="ru-RU"/>
              </w:rPr>
            </w:pPr>
          </w:p>
        </w:tc>
        <w:tc>
          <w:tcPr>
            <w:tcW w:w="1413"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нейтрально</w:t>
            </w:r>
          </w:p>
        </w:tc>
        <w:tc>
          <w:tcPr>
            <w:tcW w:w="1227"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негативно</w:t>
            </w:r>
          </w:p>
        </w:tc>
      </w:tr>
      <w:tr w:rsidR="00487D95" w:rsidRPr="00EE77E1" w:rsidTr="00EE77E1">
        <w:trPr>
          <w:trHeight w:val="525"/>
        </w:trPr>
        <w:tc>
          <w:tcPr>
            <w:tcW w:w="3500" w:type="dxa"/>
            <w:vMerge w:val="restart"/>
            <w:tcBorders>
              <w:top w:val="nil"/>
              <w:left w:val="single" w:sz="4" w:space="0" w:color="auto"/>
              <w:bottom w:val="single" w:sz="4" w:space="0" w:color="000000"/>
              <w:right w:val="single" w:sz="4" w:space="0" w:color="auto"/>
            </w:tcBorders>
            <w:shd w:val="clear" w:color="auto" w:fill="auto"/>
            <w:vAlign w:val="center"/>
            <w:hideMark/>
          </w:tcPr>
          <w:p w:rsidR="00487D95" w:rsidRPr="00EE77E1" w:rsidRDefault="00487D95" w:rsidP="00574177">
            <w:pPr>
              <w:spacing w:after="0" w:line="240" w:lineRule="auto"/>
              <w:ind w:firstLine="0"/>
              <w:jc w:val="left"/>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Как Вы относитесь к пассажирам электричек, не уступающим место другим пассажирам в ситуации, когда Вы бы уступили?</w:t>
            </w:r>
          </w:p>
        </w:tc>
        <w:tc>
          <w:tcPr>
            <w:tcW w:w="1360"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нейтрально</w:t>
            </w:r>
          </w:p>
        </w:tc>
        <w:tc>
          <w:tcPr>
            <w:tcW w:w="1413"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25,1%</w:t>
            </w:r>
          </w:p>
        </w:tc>
        <w:tc>
          <w:tcPr>
            <w:tcW w:w="1227"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24,9%</w:t>
            </w:r>
          </w:p>
        </w:tc>
      </w:tr>
      <w:tr w:rsidR="00487D95" w:rsidRPr="00EE77E1" w:rsidTr="00EE77E1">
        <w:trPr>
          <w:trHeight w:val="480"/>
        </w:trPr>
        <w:tc>
          <w:tcPr>
            <w:tcW w:w="3500" w:type="dxa"/>
            <w:vMerge/>
            <w:tcBorders>
              <w:top w:val="nil"/>
              <w:left w:val="single" w:sz="4" w:space="0" w:color="auto"/>
              <w:bottom w:val="single" w:sz="4" w:space="0" w:color="000000"/>
              <w:right w:val="single" w:sz="4" w:space="0" w:color="auto"/>
            </w:tcBorders>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негативно</w:t>
            </w:r>
          </w:p>
        </w:tc>
        <w:tc>
          <w:tcPr>
            <w:tcW w:w="1413"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25,0%</w:t>
            </w:r>
          </w:p>
        </w:tc>
        <w:tc>
          <w:tcPr>
            <w:tcW w:w="1227" w:type="dxa"/>
            <w:tcBorders>
              <w:top w:val="nil"/>
              <w:left w:val="nil"/>
              <w:bottom w:val="single" w:sz="4" w:space="0" w:color="auto"/>
              <w:right w:val="single" w:sz="4" w:space="0" w:color="auto"/>
            </w:tcBorders>
            <w:shd w:val="clear" w:color="auto" w:fill="auto"/>
            <w:noWrap/>
            <w:vAlign w:val="center"/>
            <w:hideMark/>
          </w:tcPr>
          <w:p w:rsidR="00487D95" w:rsidRPr="00EE77E1" w:rsidRDefault="00487D95" w:rsidP="00574177">
            <w:pPr>
              <w:spacing w:after="0" w:line="240" w:lineRule="auto"/>
              <w:ind w:firstLine="0"/>
              <w:jc w:val="center"/>
              <w:rPr>
                <w:rFonts w:ascii="Times New Roman" w:eastAsia="Times New Roman" w:hAnsi="Times New Roman" w:cs="Times New Roman"/>
                <w:sz w:val="24"/>
                <w:szCs w:val="24"/>
                <w:lang w:eastAsia="ru-RU"/>
              </w:rPr>
            </w:pPr>
            <w:r w:rsidRPr="00EE77E1">
              <w:rPr>
                <w:rFonts w:ascii="Times New Roman" w:eastAsia="Times New Roman" w:hAnsi="Times New Roman" w:cs="Times New Roman"/>
                <w:sz w:val="24"/>
                <w:szCs w:val="24"/>
                <w:lang w:eastAsia="ru-RU"/>
              </w:rPr>
              <w:t>25,0%</w:t>
            </w:r>
          </w:p>
        </w:tc>
      </w:tr>
    </w:tbl>
    <w:p w:rsidR="00487D95" w:rsidRPr="0075244C" w:rsidRDefault="00487D9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Из этой таблицы можно сделать вывод, что неодобрение студентами поведения, которое наносит мгновенный моральный ущерб и поведения, которое имеет отложенный ущерб общественным финансам, никак не связаны между собой. </w:t>
      </w:r>
      <w:proofErr w:type="gramStart"/>
      <w:r w:rsidRPr="0075244C">
        <w:rPr>
          <w:rFonts w:ascii="Times New Roman" w:hAnsi="Times New Roman" w:cs="Times New Roman"/>
          <w:sz w:val="28"/>
          <w:szCs w:val="28"/>
        </w:rPr>
        <w:t>Кроме того, такие нормы поведения в общественном транспорте как оплата проезда и уступка места являются не глубоко укрепленными в нашем обществе – лишь половина респондентов не одобряет нарушение этих норм, хотя эти нормы поведения известны всем членам нашего общества с детства и РЖД старается навязать их выполнение путем объявления о них по громкой связи в электричках и введением контроля билетов.</w:t>
      </w:r>
      <w:proofErr w:type="gramEnd"/>
    </w:p>
    <w:p w:rsidR="00487D95" w:rsidRPr="0075244C" w:rsidRDefault="00487D9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Распределение опрошенных студентов по году обучения в НИУ ВШЭ выглядит следующим образом:</w:t>
      </w:r>
    </w:p>
    <w:p w:rsidR="00487D95" w:rsidRPr="0075244C" w:rsidRDefault="00487D95"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lastRenderedPageBreak/>
        <w:drawing>
          <wp:inline distT="0" distB="0" distL="0" distR="0">
            <wp:extent cx="5596747" cy="3841715"/>
            <wp:effectExtent l="19050" t="0" r="3953"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l="26262" t="23450" r="8975" b="17248"/>
                    <a:stretch>
                      <a:fillRect/>
                    </a:stretch>
                  </pic:blipFill>
                  <pic:spPr bwMode="auto">
                    <a:xfrm>
                      <a:off x="0" y="0"/>
                      <a:ext cx="5599521" cy="3843619"/>
                    </a:xfrm>
                    <a:prstGeom prst="rect">
                      <a:avLst/>
                    </a:prstGeom>
                    <a:noFill/>
                    <a:ln w="9525">
                      <a:noFill/>
                      <a:miter lim="800000"/>
                      <a:headEnd/>
                      <a:tailEnd/>
                    </a:ln>
                  </pic:spPr>
                </pic:pic>
              </a:graphicData>
            </a:graphic>
          </wp:inline>
        </w:drawing>
      </w:r>
    </w:p>
    <w:p w:rsidR="000303D7" w:rsidRPr="0075244C" w:rsidRDefault="00EE77E1" w:rsidP="00574177">
      <w:pPr>
        <w:pStyle w:val="a7"/>
        <w:ind w:firstLine="425"/>
        <w:rPr>
          <w:rFonts w:ascii="Times New Roman" w:hAnsi="Times New Roman" w:cs="Times New Roman"/>
          <w:b/>
          <w:sz w:val="28"/>
          <w:szCs w:val="28"/>
        </w:rPr>
      </w:pPr>
      <w:r>
        <w:rPr>
          <w:rFonts w:ascii="Times New Roman" w:hAnsi="Times New Roman" w:cs="Times New Roman"/>
          <w:b/>
          <w:sz w:val="28"/>
          <w:szCs w:val="28"/>
        </w:rPr>
        <w:t>Переменные</w:t>
      </w:r>
    </w:p>
    <w:p w:rsidR="00894E39" w:rsidRPr="0075244C" w:rsidRDefault="0019455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В результате проведения опроса были сформированы переменные, которые будут включены в модель для проверки выдвинутых гипотез. Переменные можно разделить на три группы: </w:t>
      </w:r>
      <w:r w:rsidR="00487D95" w:rsidRPr="0075244C">
        <w:rPr>
          <w:rFonts w:ascii="Times New Roman" w:hAnsi="Times New Roman" w:cs="Times New Roman"/>
          <w:sz w:val="28"/>
          <w:szCs w:val="28"/>
        </w:rPr>
        <w:t>индикаторы поведения и норм</w:t>
      </w:r>
      <w:r w:rsidR="00894E39" w:rsidRPr="0075244C">
        <w:rPr>
          <w:rFonts w:ascii="Times New Roman" w:hAnsi="Times New Roman" w:cs="Times New Roman"/>
          <w:sz w:val="28"/>
          <w:szCs w:val="28"/>
        </w:rPr>
        <w:t xml:space="preserve">, </w:t>
      </w:r>
      <w:r w:rsidR="00487D95" w:rsidRPr="0075244C">
        <w:rPr>
          <w:rFonts w:ascii="Times New Roman" w:hAnsi="Times New Roman" w:cs="Times New Roman"/>
          <w:sz w:val="28"/>
          <w:szCs w:val="28"/>
        </w:rPr>
        <w:t>характеристики опыта пользования общественным транспортом</w:t>
      </w:r>
      <w:r w:rsidR="00894E39" w:rsidRPr="0075244C">
        <w:rPr>
          <w:rFonts w:ascii="Times New Roman" w:hAnsi="Times New Roman" w:cs="Times New Roman"/>
          <w:sz w:val="28"/>
          <w:szCs w:val="28"/>
        </w:rPr>
        <w:t xml:space="preserve"> и </w:t>
      </w:r>
      <w:r w:rsidR="00487D95" w:rsidRPr="0075244C">
        <w:rPr>
          <w:rFonts w:ascii="Times New Roman" w:hAnsi="Times New Roman" w:cs="Times New Roman"/>
          <w:sz w:val="28"/>
          <w:szCs w:val="28"/>
        </w:rPr>
        <w:t>индивидуальные характеристики</w:t>
      </w:r>
      <w:r w:rsidR="00894E39" w:rsidRPr="0075244C">
        <w:rPr>
          <w:rFonts w:ascii="Times New Roman" w:hAnsi="Times New Roman" w:cs="Times New Roman"/>
          <w:sz w:val="28"/>
          <w:szCs w:val="28"/>
        </w:rPr>
        <w:t>.</w:t>
      </w:r>
    </w:p>
    <w:p w:rsidR="00220269" w:rsidRPr="0075244C" w:rsidRDefault="0019455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К </w:t>
      </w:r>
      <w:r w:rsidR="00487D95" w:rsidRPr="0075244C">
        <w:rPr>
          <w:rFonts w:ascii="Times New Roman" w:hAnsi="Times New Roman" w:cs="Times New Roman"/>
          <w:sz w:val="28"/>
          <w:szCs w:val="28"/>
        </w:rPr>
        <w:t>индикаторам поведения и норм</w:t>
      </w:r>
      <w:r w:rsidRPr="0075244C">
        <w:rPr>
          <w:rFonts w:ascii="Times New Roman" w:hAnsi="Times New Roman" w:cs="Times New Roman"/>
          <w:sz w:val="28"/>
          <w:szCs w:val="28"/>
        </w:rPr>
        <w:t xml:space="preserve"> относятся</w:t>
      </w:r>
      <w:r w:rsidR="00220269" w:rsidRPr="0075244C">
        <w:rPr>
          <w:rFonts w:ascii="Times New Roman" w:hAnsi="Times New Roman" w:cs="Times New Roman"/>
          <w:sz w:val="28"/>
          <w:szCs w:val="28"/>
        </w:rPr>
        <w:t>:</w:t>
      </w:r>
    </w:p>
    <w:p w:rsidR="00220269" w:rsidRPr="0075244C" w:rsidRDefault="00220269"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trust</w:t>
      </w:r>
      <w:r w:rsidR="00B60B81" w:rsidRPr="00B60B81">
        <w:rPr>
          <w:rFonts w:ascii="Times New Roman" w:hAnsi="Times New Roman" w:cs="Times New Roman"/>
          <w:sz w:val="28"/>
          <w:szCs w:val="28"/>
        </w:rPr>
        <w:t xml:space="preserve"> </w:t>
      </w:r>
      <w:r w:rsidRPr="0075244C">
        <w:rPr>
          <w:rFonts w:ascii="Times New Roman" w:hAnsi="Times New Roman" w:cs="Times New Roman"/>
          <w:sz w:val="28"/>
          <w:szCs w:val="28"/>
        </w:rPr>
        <w:noBreakHyphen/>
      </w:r>
      <w:r w:rsidR="00194551" w:rsidRPr="0075244C">
        <w:rPr>
          <w:rFonts w:ascii="Times New Roman" w:hAnsi="Times New Roman" w:cs="Times New Roman"/>
          <w:sz w:val="28"/>
          <w:szCs w:val="28"/>
        </w:rPr>
        <w:t xml:space="preserve"> доверие к другим пассажирам, принима</w:t>
      </w:r>
      <w:r w:rsidRPr="0075244C">
        <w:rPr>
          <w:rFonts w:ascii="Times New Roman" w:hAnsi="Times New Roman" w:cs="Times New Roman"/>
          <w:sz w:val="28"/>
          <w:szCs w:val="28"/>
        </w:rPr>
        <w:t>ет</w:t>
      </w:r>
      <w:r w:rsidR="00194551" w:rsidRPr="0075244C">
        <w:rPr>
          <w:rFonts w:ascii="Times New Roman" w:hAnsi="Times New Roman" w:cs="Times New Roman"/>
          <w:sz w:val="28"/>
          <w:szCs w:val="28"/>
        </w:rPr>
        <w:t xml:space="preserve"> значения 0, 1 и 2</w:t>
      </w:r>
      <w:r w:rsidRPr="0075244C">
        <w:rPr>
          <w:rFonts w:ascii="Times New Roman" w:hAnsi="Times New Roman" w:cs="Times New Roman"/>
          <w:sz w:val="28"/>
          <w:szCs w:val="28"/>
        </w:rPr>
        <w:t>;</w:t>
      </w:r>
    </w:p>
    <w:p w:rsidR="00220269" w:rsidRPr="0075244C" w:rsidRDefault="00220269"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ustupsam</w:t>
      </w:r>
      <w:proofErr w:type="spellEnd"/>
      <w:r w:rsidR="00B60B81" w:rsidRPr="00B60B81">
        <w:rPr>
          <w:rFonts w:ascii="Times New Roman" w:hAnsi="Times New Roman" w:cs="Times New Roman"/>
          <w:sz w:val="28"/>
          <w:szCs w:val="28"/>
        </w:rPr>
        <w:t xml:space="preserve"> </w:t>
      </w:r>
      <w:r w:rsidRPr="0075244C">
        <w:rPr>
          <w:rFonts w:ascii="Times New Roman" w:hAnsi="Times New Roman" w:cs="Times New Roman"/>
          <w:sz w:val="28"/>
          <w:szCs w:val="28"/>
        </w:rPr>
        <w:noBreakHyphen/>
      </w:r>
      <w:r w:rsidR="00194551" w:rsidRPr="0075244C">
        <w:rPr>
          <w:rFonts w:ascii="Times New Roman" w:hAnsi="Times New Roman" w:cs="Times New Roman"/>
          <w:sz w:val="28"/>
          <w:szCs w:val="28"/>
        </w:rPr>
        <w:t xml:space="preserve"> склонность уступать мест</w:t>
      </w:r>
      <w:r w:rsidRPr="0075244C">
        <w:rPr>
          <w:rFonts w:ascii="Times New Roman" w:hAnsi="Times New Roman" w:cs="Times New Roman"/>
          <w:sz w:val="28"/>
          <w:szCs w:val="28"/>
        </w:rPr>
        <w:t>о другим пассажирам,</w:t>
      </w:r>
      <w:r w:rsidR="00194551" w:rsidRPr="0075244C">
        <w:rPr>
          <w:rFonts w:ascii="Times New Roman" w:hAnsi="Times New Roman" w:cs="Times New Roman"/>
          <w:sz w:val="28"/>
          <w:szCs w:val="28"/>
        </w:rPr>
        <w:t xml:space="preserve"> принима</w:t>
      </w:r>
      <w:r w:rsidRPr="0075244C">
        <w:rPr>
          <w:rFonts w:ascii="Times New Roman" w:hAnsi="Times New Roman" w:cs="Times New Roman"/>
          <w:sz w:val="28"/>
          <w:szCs w:val="28"/>
        </w:rPr>
        <w:t>ет</w:t>
      </w:r>
      <w:r w:rsidR="00194551" w:rsidRPr="0075244C">
        <w:rPr>
          <w:rFonts w:ascii="Times New Roman" w:hAnsi="Times New Roman" w:cs="Times New Roman"/>
          <w:sz w:val="28"/>
          <w:szCs w:val="28"/>
        </w:rPr>
        <w:t xml:space="preserve"> значения 0 и 1</w:t>
      </w:r>
      <w:r w:rsidRPr="0075244C">
        <w:rPr>
          <w:rFonts w:ascii="Times New Roman" w:hAnsi="Times New Roman" w:cs="Times New Roman"/>
          <w:sz w:val="28"/>
          <w:szCs w:val="28"/>
        </w:rPr>
        <w:t>;</w:t>
      </w:r>
    </w:p>
    <w:p w:rsidR="00220269" w:rsidRPr="0075244C" w:rsidRDefault="00220269"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usutpdr</w:t>
      </w:r>
      <w:proofErr w:type="spellEnd"/>
      <w:r w:rsidR="00B60B81" w:rsidRPr="00B60B81">
        <w:rPr>
          <w:rFonts w:ascii="Times New Roman" w:hAnsi="Times New Roman" w:cs="Times New Roman"/>
          <w:sz w:val="28"/>
          <w:szCs w:val="28"/>
        </w:rPr>
        <w:t xml:space="preserve"> </w:t>
      </w:r>
      <w:r w:rsidRPr="0075244C">
        <w:rPr>
          <w:rFonts w:ascii="Times New Roman" w:hAnsi="Times New Roman" w:cs="Times New Roman"/>
          <w:sz w:val="28"/>
          <w:szCs w:val="28"/>
        </w:rPr>
        <w:noBreakHyphen/>
      </w:r>
      <w:r w:rsidR="00B60B81" w:rsidRPr="00B60B81">
        <w:rPr>
          <w:rFonts w:ascii="Times New Roman" w:hAnsi="Times New Roman" w:cs="Times New Roman"/>
          <w:sz w:val="28"/>
          <w:szCs w:val="28"/>
        </w:rPr>
        <w:t xml:space="preserve"> </w:t>
      </w:r>
      <w:r w:rsidRPr="0075244C">
        <w:rPr>
          <w:rFonts w:ascii="Times New Roman" w:hAnsi="Times New Roman" w:cs="Times New Roman"/>
          <w:sz w:val="28"/>
          <w:szCs w:val="28"/>
        </w:rPr>
        <w:t>неодобрение того</w:t>
      </w:r>
      <w:r w:rsidR="00194551" w:rsidRPr="0075244C">
        <w:rPr>
          <w:rFonts w:ascii="Times New Roman" w:hAnsi="Times New Roman" w:cs="Times New Roman"/>
          <w:sz w:val="28"/>
          <w:szCs w:val="28"/>
        </w:rPr>
        <w:t>, что другие пассажиры не уступают кому-либо место</w:t>
      </w:r>
      <w:r w:rsidRPr="0075244C">
        <w:rPr>
          <w:rFonts w:ascii="Times New Roman" w:hAnsi="Times New Roman" w:cs="Times New Roman"/>
          <w:sz w:val="28"/>
          <w:szCs w:val="28"/>
        </w:rPr>
        <w:t>, принимает значения 1, 2 и 3;</w:t>
      </w:r>
    </w:p>
    <w:p w:rsidR="00194551" w:rsidRPr="0075244C" w:rsidRDefault="00B60B81" w:rsidP="00574177">
      <w:pPr>
        <w:pStyle w:val="a7"/>
        <w:numPr>
          <w:ilvl w:val="0"/>
          <w:numId w:val="21"/>
        </w:numPr>
        <w:ind w:left="0" w:firstLine="425"/>
        <w:rPr>
          <w:rFonts w:ascii="Times New Roman" w:hAnsi="Times New Roman" w:cs="Times New Roman"/>
          <w:sz w:val="28"/>
          <w:szCs w:val="28"/>
        </w:rPr>
      </w:pPr>
      <w:proofErr w:type="spellStart"/>
      <w:r>
        <w:rPr>
          <w:rFonts w:ascii="Times New Roman" w:hAnsi="Times New Roman" w:cs="Times New Roman"/>
          <w:sz w:val="28"/>
          <w:szCs w:val="28"/>
          <w:lang w:val="en-US"/>
        </w:rPr>
        <w:t>zayat</w:t>
      </w:r>
      <w:r w:rsidR="00220269" w:rsidRPr="0075244C">
        <w:rPr>
          <w:rFonts w:ascii="Times New Roman" w:hAnsi="Times New Roman" w:cs="Times New Roman"/>
          <w:sz w:val="28"/>
          <w:szCs w:val="28"/>
          <w:lang w:val="en-US"/>
        </w:rPr>
        <w:t>ssam</w:t>
      </w:r>
      <w:proofErr w:type="spellEnd"/>
      <w:r w:rsidR="00220269" w:rsidRPr="0075244C">
        <w:rPr>
          <w:rFonts w:ascii="Times New Roman" w:hAnsi="Times New Roman" w:cs="Times New Roman"/>
          <w:sz w:val="28"/>
          <w:szCs w:val="28"/>
        </w:rPr>
        <w:noBreakHyphen/>
        <w:t xml:space="preserve"> частота уклонения от платы за проезд, принимает целые значения от 1 до 5;</w:t>
      </w:r>
    </w:p>
    <w:p w:rsidR="00220269" w:rsidRDefault="00B60B81" w:rsidP="00574177">
      <w:pPr>
        <w:pStyle w:val="a7"/>
        <w:numPr>
          <w:ilvl w:val="0"/>
          <w:numId w:val="21"/>
        </w:numPr>
        <w:ind w:left="0" w:firstLine="425"/>
        <w:rPr>
          <w:rFonts w:ascii="Times New Roman" w:hAnsi="Times New Roman" w:cs="Times New Roman"/>
          <w:sz w:val="28"/>
          <w:szCs w:val="28"/>
        </w:rPr>
      </w:pPr>
      <w:proofErr w:type="spellStart"/>
      <w:r>
        <w:rPr>
          <w:rFonts w:ascii="Times New Roman" w:hAnsi="Times New Roman" w:cs="Times New Roman"/>
          <w:sz w:val="28"/>
          <w:szCs w:val="28"/>
          <w:lang w:val="en-US"/>
        </w:rPr>
        <w:t>zayat</w:t>
      </w:r>
      <w:r w:rsidR="00220269" w:rsidRPr="0075244C">
        <w:rPr>
          <w:rFonts w:ascii="Times New Roman" w:hAnsi="Times New Roman" w:cs="Times New Roman"/>
          <w:sz w:val="28"/>
          <w:szCs w:val="28"/>
          <w:lang w:val="en-US"/>
        </w:rPr>
        <w:t>sdr</w:t>
      </w:r>
      <w:proofErr w:type="spellEnd"/>
      <w:r w:rsidRPr="00B60B81">
        <w:rPr>
          <w:rFonts w:ascii="Times New Roman" w:hAnsi="Times New Roman" w:cs="Times New Roman"/>
          <w:sz w:val="28"/>
          <w:szCs w:val="28"/>
        </w:rPr>
        <w:t xml:space="preserve"> </w:t>
      </w:r>
      <w:r w:rsidR="00894E39" w:rsidRPr="0075244C">
        <w:rPr>
          <w:rFonts w:ascii="Times New Roman" w:hAnsi="Times New Roman" w:cs="Times New Roman"/>
          <w:sz w:val="28"/>
          <w:szCs w:val="28"/>
        </w:rPr>
        <w:t>–</w:t>
      </w:r>
      <w:r w:rsidRPr="00B60B81">
        <w:rPr>
          <w:rFonts w:ascii="Times New Roman" w:hAnsi="Times New Roman" w:cs="Times New Roman"/>
          <w:sz w:val="28"/>
          <w:szCs w:val="28"/>
        </w:rPr>
        <w:t xml:space="preserve"> </w:t>
      </w:r>
      <w:r w:rsidR="00894E39" w:rsidRPr="0075244C">
        <w:rPr>
          <w:rFonts w:ascii="Times New Roman" w:hAnsi="Times New Roman" w:cs="Times New Roman"/>
          <w:sz w:val="28"/>
          <w:szCs w:val="28"/>
        </w:rPr>
        <w:t>неодобрение того, что другие пассажиры не оплачивают проезд, принимает значения 1, 2 и 3;</w:t>
      </w:r>
    </w:p>
    <w:p w:rsidR="00B60B81" w:rsidRPr="0075244C" w:rsidRDefault="00B60B81" w:rsidP="00574177">
      <w:pPr>
        <w:pStyle w:val="a7"/>
        <w:numPr>
          <w:ilvl w:val="0"/>
          <w:numId w:val="21"/>
        </w:numPr>
        <w:ind w:left="0" w:firstLine="425"/>
        <w:rPr>
          <w:rFonts w:ascii="Times New Roman" w:hAnsi="Times New Roman" w:cs="Times New Roman"/>
          <w:sz w:val="28"/>
          <w:szCs w:val="28"/>
        </w:rPr>
      </w:pPr>
      <w:proofErr w:type="spellStart"/>
      <w:r>
        <w:rPr>
          <w:rFonts w:ascii="Times New Roman" w:hAnsi="Times New Roman" w:cs="Times New Roman"/>
          <w:sz w:val="28"/>
          <w:szCs w:val="28"/>
          <w:lang w:val="en-US"/>
        </w:rPr>
        <w:lastRenderedPageBreak/>
        <w:t>zayat</w:t>
      </w:r>
      <w:r w:rsidRPr="0075244C">
        <w:rPr>
          <w:rFonts w:ascii="Times New Roman" w:hAnsi="Times New Roman" w:cs="Times New Roman"/>
          <w:sz w:val="28"/>
          <w:szCs w:val="28"/>
          <w:lang w:val="en-US"/>
        </w:rPr>
        <w:t>s</w:t>
      </w:r>
      <w:proofErr w:type="spellEnd"/>
      <w:r w:rsidRPr="00B60B81">
        <w:rPr>
          <w:rFonts w:ascii="Times New Roman" w:hAnsi="Times New Roman" w:cs="Times New Roman"/>
          <w:sz w:val="28"/>
          <w:szCs w:val="28"/>
        </w:rPr>
        <w:t xml:space="preserve"> – </w:t>
      </w:r>
      <w:r>
        <w:rPr>
          <w:rFonts w:ascii="Times New Roman" w:hAnsi="Times New Roman" w:cs="Times New Roman"/>
          <w:sz w:val="28"/>
          <w:szCs w:val="28"/>
        </w:rPr>
        <w:t xml:space="preserve">склонность к неоплате проезда, </w:t>
      </w:r>
      <w:r w:rsidRPr="00B60B81">
        <w:rPr>
          <w:rFonts w:ascii="Times New Roman" w:hAnsi="Times New Roman" w:cs="Times New Roman"/>
          <w:sz w:val="28"/>
          <w:szCs w:val="28"/>
        </w:rPr>
        <w:t>1</w:t>
      </w:r>
      <w:r>
        <w:rPr>
          <w:rFonts w:ascii="Times New Roman" w:hAnsi="Times New Roman" w:cs="Times New Roman"/>
          <w:sz w:val="28"/>
          <w:szCs w:val="28"/>
        </w:rPr>
        <w:t>, если оплата производится в 100% случаев, 0 иначе;</w:t>
      </w:r>
    </w:p>
    <w:p w:rsidR="00894E39" w:rsidRPr="0075244C" w:rsidRDefault="00894E39"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poryadoksam</w:t>
      </w:r>
      <w:proofErr w:type="spellEnd"/>
      <w:r w:rsidRPr="0075244C">
        <w:rPr>
          <w:rFonts w:ascii="Times New Roman" w:hAnsi="Times New Roman" w:cs="Times New Roman"/>
          <w:sz w:val="28"/>
          <w:szCs w:val="28"/>
        </w:rPr>
        <w:t xml:space="preserve"> – склонность нарушать общественный порядок, принимает значения 0 и 1;</w:t>
      </w:r>
    </w:p>
    <w:p w:rsidR="00894E39" w:rsidRPr="0075244C" w:rsidRDefault="00894E39" w:rsidP="00574177">
      <w:pPr>
        <w:pStyle w:val="a7"/>
        <w:numPr>
          <w:ilvl w:val="0"/>
          <w:numId w:val="21"/>
        </w:numPr>
        <w:ind w:left="0" w:firstLine="425"/>
        <w:rPr>
          <w:rFonts w:ascii="Times New Roman" w:hAnsi="Times New Roman" w:cs="Times New Roman"/>
          <w:sz w:val="28"/>
          <w:szCs w:val="28"/>
        </w:rPr>
      </w:pPr>
      <w:proofErr w:type="spellStart"/>
      <w:proofErr w:type="gramStart"/>
      <w:r w:rsidRPr="0075244C">
        <w:rPr>
          <w:rFonts w:ascii="Times New Roman" w:hAnsi="Times New Roman" w:cs="Times New Roman"/>
          <w:sz w:val="28"/>
          <w:szCs w:val="28"/>
          <w:lang w:val="en-US"/>
        </w:rPr>
        <w:t>poryadokdr</w:t>
      </w:r>
      <w:proofErr w:type="spellEnd"/>
      <w:proofErr w:type="gramEnd"/>
      <w:r w:rsidRPr="0075244C">
        <w:rPr>
          <w:rFonts w:ascii="Times New Roman" w:hAnsi="Times New Roman" w:cs="Times New Roman"/>
          <w:sz w:val="28"/>
          <w:szCs w:val="28"/>
        </w:rPr>
        <w:t xml:space="preserve"> – неодобрение нарушителей общественного поряд</w:t>
      </w:r>
      <w:r w:rsidR="00A55C17" w:rsidRPr="0075244C">
        <w:rPr>
          <w:rFonts w:ascii="Times New Roman" w:hAnsi="Times New Roman" w:cs="Times New Roman"/>
          <w:sz w:val="28"/>
          <w:szCs w:val="28"/>
        </w:rPr>
        <w:t>ка, принимает значения 1, 2 и 3.</w:t>
      </w:r>
    </w:p>
    <w:p w:rsidR="00894E39" w:rsidRPr="0075244C" w:rsidRDefault="00894E39"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К </w:t>
      </w:r>
      <w:r w:rsidR="00487D95" w:rsidRPr="0075244C">
        <w:rPr>
          <w:rFonts w:ascii="Times New Roman" w:hAnsi="Times New Roman" w:cs="Times New Roman"/>
          <w:sz w:val="28"/>
          <w:szCs w:val="28"/>
        </w:rPr>
        <w:t>характеристикам опыта пользования общественным транспортом</w:t>
      </w:r>
      <w:r w:rsidRPr="0075244C">
        <w:rPr>
          <w:rFonts w:ascii="Times New Roman" w:hAnsi="Times New Roman" w:cs="Times New Roman"/>
          <w:sz w:val="28"/>
          <w:szCs w:val="28"/>
        </w:rPr>
        <w:t xml:space="preserve"> относятся:</w:t>
      </w:r>
    </w:p>
    <w:p w:rsidR="00894E39" w:rsidRPr="0075244C" w:rsidRDefault="00894E39"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time</w:t>
      </w:r>
      <w:r w:rsidRPr="0075244C">
        <w:rPr>
          <w:rFonts w:ascii="Times New Roman" w:hAnsi="Times New Roman" w:cs="Times New Roman"/>
          <w:sz w:val="28"/>
          <w:szCs w:val="28"/>
        </w:rPr>
        <w:t xml:space="preserve"> – время, проводимое в пути в электричке в среднем в день в минутах;</w:t>
      </w:r>
    </w:p>
    <w:p w:rsidR="00894E39" w:rsidRPr="0075244C" w:rsidRDefault="00894E39"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sit</w:t>
      </w:r>
      <w:r w:rsidRPr="0075244C">
        <w:rPr>
          <w:rFonts w:ascii="Times New Roman" w:hAnsi="Times New Roman" w:cs="Times New Roman"/>
          <w:sz w:val="28"/>
          <w:szCs w:val="28"/>
        </w:rPr>
        <w:t xml:space="preserve"> – доля поездок в электричках, когда респондент едет сидя;</w:t>
      </w:r>
    </w:p>
    <w:p w:rsidR="00894E39" w:rsidRPr="0075244C" w:rsidRDefault="00894E39"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stand</w:t>
      </w:r>
      <w:r w:rsidR="00A3438F">
        <w:rPr>
          <w:rFonts w:ascii="Times New Roman" w:hAnsi="Times New Roman" w:cs="Times New Roman"/>
          <w:sz w:val="28"/>
          <w:szCs w:val="28"/>
        </w:rPr>
        <w:t xml:space="preserve"> </w:t>
      </w:r>
      <w:r w:rsidRPr="0075244C">
        <w:rPr>
          <w:rFonts w:ascii="Times New Roman" w:hAnsi="Times New Roman" w:cs="Times New Roman"/>
          <w:sz w:val="28"/>
          <w:szCs w:val="28"/>
        </w:rPr>
        <w:noBreakHyphen/>
        <w:t xml:space="preserve"> доля поездок в электричках, когда респондент комфортно стоит во время поездки;</w:t>
      </w:r>
    </w:p>
    <w:p w:rsidR="00894E39" w:rsidRPr="0075244C" w:rsidRDefault="00894E39"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bstand</w:t>
      </w:r>
      <w:proofErr w:type="spellEnd"/>
      <w:r w:rsidRPr="0075244C">
        <w:rPr>
          <w:rFonts w:ascii="Times New Roman" w:hAnsi="Times New Roman" w:cs="Times New Roman"/>
          <w:sz w:val="28"/>
          <w:szCs w:val="28"/>
        </w:rPr>
        <w:noBreakHyphen/>
        <w:t xml:space="preserve"> доля поездок в электричках, когда респондент стоит во время поездки и испытывает дискомфорт;</w:t>
      </w:r>
    </w:p>
    <w:p w:rsidR="00A55C17" w:rsidRPr="0075244C" w:rsidRDefault="00A55C17"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control</w:t>
      </w:r>
      <w:r w:rsidRPr="0075244C">
        <w:rPr>
          <w:rFonts w:ascii="Times New Roman" w:hAnsi="Times New Roman" w:cs="Times New Roman"/>
          <w:sz w:val="28"/>
          <w:szCs w:val="28"/>
        </w:rPr>
        <w:t xml:space="preserve"> – частота проверки билета в электричке в среднем в месяц;</w:t>
      </w:r>
    </w:p>
    <w:p w:rsidR="00894E39" w:rsidRPr="0075244C" w:rsidRDefault="00894E39" w:rsidP="00574177">
      <w:pPr>
        <w:pStyle w:val="a7"/>
        <w:numPr>
          <w:ilvl w:val="0"/>
          <w:numId w:val="21"/>
        </w:numPr>
        <w:ind w:left="0" w:firstLine="425"/>
        <w:rPr>
          <w:rFonts w:ascii="Times New Roman" w:hAnsi="Times New Roman" w:cs="Times New Roman"/>
          <w:sz w:val="28"/>
          <w:szCs w:val="28"/>
        </w:rPr>
      </w:pPr>
      <w:proofErr w:type="spellStart"/>
      <w:proofErr w:type="gramStart"/>
      <w:r w:rsidRPr="0075244C">
        <w:rPr>
          <w:rFonts w:ascii="Times New Roman" w:hAnsi="Times New Roman" w:cs="Times New Roman"/>
          <w:sz w:val="28"/>
          <w:szCs w:val="28"/>
          <w:lang w:val="en-US"/>
        </w:rPr>
        <w:t>expressyn</w:t>
      </w:r>
      <w:proofErr w:type="spellEnd"/>
      <w:proofErr w:type="gramEnd"/>
      <w:r w:rsidRPr="0075244C">
        <w:rPr>
          <w:rFonts w:ascii="Times New Roman" w:hAnsi="Times New Roman" w:cs="Times New Roman"/>
          <w:sz w:val="28"/>
          <w:szCs w:val="28"/>
        </w:rPr>
        <w:t xml:space="preserve"> – склонность пользоваться поездом Экс</w:t>
      </w:r>
      <w:r w:rsidR="00A55C17" w:rsidRPr="0075244C">
        <w:rPr>
          <w:rFonts w:ascii="Times New Roman" w:hAnsi="Times New Roman" w:cs="Times New Roman"/>
          <w:sz w:val="28"/>
          <w:szCs w:val="28"/>
        </w:rPr>
        <w:t>пресс, принимает значения 0 и 1.</w:t>
      </w:r>
    </w:p>
    <w:p w:rsidR="00894E39" w:rsidRPr="0075244C" w:rsidRDefault="00A55C1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К </w:t>
      </w:r>
      <w:r w:rsidR="00487D95" w:rsidRPr="0075244C">
        <w:rPr>
          <w:rFonts w:ascii="Times New Roman" w:hAnsi="Times New Roman" w:cs="Times New Roman"/>
          <w:sz w:val="28"/>
          <w:szCs w:val="28"/>
        </w:rPr>
        <w:t>индивидуальным характеристикам</w:t>
      </w:r>
      <w:r w:rsidRPr="0075244C">
        <w:rPr>
          <w:rFonts w:ascii="Times New Roman" w:hAnsi="Times New Roman" w:cs="Times New Roman"/>
          <w:sz w:val="28"/>
          <w:szCs w:val="28"/>
        </w:rPr>
        <w:t xml:space="preserve"> относятся:</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yearst</w:t>
      </w:r>
      <w:proofErr w:type="spellEnd"/>
      <w:r w:rsidRPr="0075244C">
        <w:rPr>
          <w:rFonts w:ascii="Times New Roman" w:hAnsi="Times New Roman" w:cs="Times New Roman"/>
          <w:sz w:val="28"/>
          <w:szCs w:val="28"/>
        </w:rPr>
        <w:t xml:space="preserve"> – год обучения в НИУ ВШЭ;</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neib</w:t>
      </w:r>
      <w:proofErr w:type="spellEnd"/>
      <w:r w:rsidRPr="0075244C">
        <w:rPr>
          <w:rFonts w:ascii="Times New Roman" w:hAnsi="Times New Roman" w:cs="Times New Roman"/>
          <w:sz w:val="28"/>
          <w:szCs w:val="28"/>
        </w:rPr>
        <w:t xml:space="preserve"> – количество соседей в квартире;</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workyn</w:t>
      </w:r>
      <w:proofErr w:type="spellEnd"/>
      <w:r w:rsidRPr="0075244C">
        <w:rPr>
          <w:rFonts w:ascii="Times New Roman" w:hAnsi="Times New Roman" w:cs="Times New Roman"/>
          <w:sz w:val="28"/>
          <w:szCs w:val="28"/>
        </w:rPr>
        <w:t xml:space="preserve"> – экономический статус (работающий(1)/безработный(0));</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faminc</w:t>
      </w:r>
      <w:proofErr w:type="spellEnd"/>
      <w:r w:rsidRPr="0075244C">
        <w:rPr>
          <w:rFonts w:ascii="Times New Roman" w:hAnsi="Times New Roman" w:cs="Times New Roman"/>
          <w:sz w:val="28"/>
          <w:szCs w:val="28"/>
        </w:rPr>
        <w:t xml:space="preserve"> – доход семьи, принимает целые значения от 1 до 5;</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spellStart"/>
      <w:r w:rsidRPr="0075244C">
        <w:rPr>
          <w:rFonts w:ascii="Times New Roman" w:hAnsi="Times New Roman" w:cs="Times New Roman"/>
          <w:sz w:val="28"/>
          <w:szCs w:val="28"/>
          <w:lang w:val="en-US"/>
        </w:rPr>
        <w:t>midclass</w:t>
      </w:r>
      <w:proofErr w:type="spellEnd"/>
      <w:r w:rsidRPr="0075244C">
        <w:rPr>
          <w:rFonts w:ascii="Times New Roman" w:hAnsi="Times New Roman" w:cs="Times New Roman"/>
          <w:sz w:val="28"/>
          <w:szCs w:val="28"/>
        </w:rPr>
        <w:t xml:space="preserve"> – принадлежность родителей к среднему классу;</w:t>
      </w:r>
    </w:p>
    <w:p w:rsidR="00A55C17" w:rsidRPr="0075244C" w:rsidRDefault="00A55C17"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city</w:t>
      </w:r>
      <w:r w:rsidRPr="0075244C">
        <w:rPr>
          <w:rFonts w:ascii="Times New Roman" w:hAnsi="Times New Roman" w:cs="Times New Roman"/>
          <w:sz w:val="28"/>
          <w:szCs w:val="28"/>
        </w:rPr>
        <w:t xml:space="preserve"> – население в городе, где вырос респондент;</w:t>
      </w:r>
    </w:p>
    <w:p w:rsidR="00A55C17" w:rsidRPr="0075244C" w:rsidRDefault="00A55C17"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gender</w:t>
      </w:r>
      <w:r w:rsidRPr="0075244C">
        <w:rPr>
          <w:rFonts w:ascii="Times New Roman" w:hAnsi="Times New Roman" w:cs="Times New Roman"/>
          <w:sz w:val="28"/>
          <w:szCs w:val="28"/>
        </w:rPr>
        <w:t xml:space="preserve"> – пол респондента (мужской (1)/женский (0));</w:t>
      </w:r>
    </w:p>
    <w:p w:rsidR="00A55C17" w:rsidRPr="0075244C" w:rsidRDefault="00A55C17" w:rsidP="00574177">
      <w:pPr>
        <w:pStyle w:val="a7"/>
        <w:numPr>
          <w:ilvl w:val="0"/>
          <w:numId w:val="21"/>
        </w:numPr>
        <w:ind w:left="0" w:firstLine="425"/>
        <w:rPr>
          <w:rFonts w:ascii="Times New Roman" w:hAnsi="Times New Roman" w:cs="Times New Roman"/>
          <w:sz w:val="28"/>
          <w:szCs w:val="28"/>
        </w:rPr>
      </w:pPr>
      <w:r w:rsidRPr="0075244C">
        <w:rPr>
          <w:rFonts w:ascii="Times New Roman" w:hAnsi="Times New Roman" w:cs="Times New Roman"/>
          <w:sz w:val="28"/>
          <w:szCs w:val="28"/>
          <w:lang w:val="en-US"/>
        </w:rPr>
        <w:t xml:space="preserve">age – </w:t>
      </w:r>
      <w:r w:rsidRPr="0075244C">
        <w:rPr>
          <w:rFonts w:ascii="Times New Roman" w:hAnsi="Times New Roman" w:cs="Times New Roman"/>
          <w:sz w:val="28"/>
          <w:szCs w:val="28"/>
        </w:rPr>
        <w:t>возраст респондента;</w:t>
      </w:r>
    </w:p>
    <w:p w:rsidR="00A55C17" w:rsidRPr="0075244C" w:rsidRDefault="00A55C17" w:rsidP="00574177">
      <w:pPr>
        <w:pStyle w:val="a7"/>
        <w:numPr>
          <w:ilvl w:val="0"/>
          <w:numId w:val="21"/>
        </w:numPr>
        <w:ind w:left="0" w:firstLine="425"/>
        <w:rPr>
          <w:rFonts w:ascii="Times New Roman" w:hAnsi="Times New Roman" w:cs="Times New Roman"/>
          <w:sz w:val="28"/>
          <w:szCs w:val="28"/>
        </w:rPr>
      </w:pPr>
      <w:proofErr w:type="gramStart"/>
      <w:r w:rsidRPr="0075244C">
        <w:rPr>
          <w:rFonts w:ascii="Times New Roman" w:hAnsi="Times New Roman" w:cs="Times New Roman"/>
          <w:sz w:val="28"/>
          <w:szCs w:val="28"/>
          <w:lang w:val="en-US"/>
        </w:rPr>
        <w:t>grade</w:t>
      </w:r>
      <w:proofErr w:type="gramEnd"/>
      <w:r w:rsidRPr="0075244C">
        <w:rPr>
          <w:rFonts w:ascii="Times New Roman" w:hAnsi="Times New Roman" w:cs="Times New Roman"/>
          <w:sz w:val="28"/>
          <w:szCs w:val="28"/>
        </w:rPr>
        <w:t xml:space="preserve"> – кумулятивный средний балл респондента в НИУ ВШЭ.</w:t>
      </w:r>
    </w:p>
    <w:p w:rsidR="007C4892" w:rsidRPr="0075244C" w:rsidRDefault="007C4892"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 xml:space="preserve">В </w:t>
      </w:r>
      <w:r w:rsidR="00487D95" w:rsidRPr="0075244C">
        <w:rPr>
          <w:rFonts w:ascii="Times New Roman" w:hAnsi="Times New Roman" w:cs="Times New Roman"/>
          <w:sz w:val="28"/>
          <w:szCs w:val="28"/>
        </w:rPr>
        <w:t>таблице</w:t>
      </w:r>
      <w:r w:rsidRPr="0075244C">
        <w:rPr>
          <w:rFonts w:ascii="Times New Roman" w:hAnsi="Times New Roman" w:cs="Times New Roman"/>
          <w:sz w:val="28"/>
          <w:szCs w:val="28"/>
        </w:rPr>
        <w:t xml:space="preserve"> приведены описательные статистики </w:t>
      </w:r>
      <w:r w:rsidR="00E00B1F" w:rsidRPr="0075244C">
        <w:rPr>
          <w:rFonts w:ascii="Times New Roman" w:hAnsi="Times New Roman" w:cs="Times New Roman"/>
          <w:sz w:val="28"/>
          <w:szCs w:val="28"/>
        </w:rPr>
        <w:t xml:space="preserve">сформированных с помощью опроса </w:t>
      </w:r>
      <w:r w:rsidRPr="0075244C">
        <w:rPr>
          <w:rFonts w:ascii="Times New Roman" w:hAnsi="Times New Roman" w:cs="Times New Roman"/>
          <w:sz w:val="28"/>
          <w:szCs w:val="28"/>
        </w:rPr>
        <w:t>переменных.</w:t>
      </w:r>
    </w:p>
    <w:p w:rsidR="009C0D61" w:rsidRPr="00B60B81" w:rsidRDefault="009C0D61" w:rsidP="00574177">
      <w:pPr>
        <w:pStyle w:val="a7"/>
        <w:ind w:firstLine="425"/>
        <w:rPr>
          <w:rFonts w:ascii="Times New Roman" w:hAnsi="Times New Roman" w:cs="Times New Roman"/>
          <w:b/>
          <w:sz w:val="24"/>
          <w:szCs w:val="24"/>
        </w:rPr>
      </w:pPr>
      <w:r w:rsidRPr="00B60B81">
        <w:rPr>
          <w:rFonts w:ascii="Times New Roman" w:hAnsi="Times New Roman" w:cs="Times New Roman"/>
          <w:b/>
          <w:sz w:val="24"/>
          <w:szCs w:val="24"/>
        </w:rPr>
        <w:t>Таблица</w:t>
      </w:r>
      <w:r w:rsidR="00B60B81">
        <w:rPr>
          <w:rFonts w:ascii="Times New Roman" w:hAnsi="Times New Roman" w:cs="Times New Roman"/>
          <w:b/>
          <w:sz w:val="24"/>
          <w:szCs w:val="24"/>
        </w:rPr>
        <w:t xml:space="preserve"> 5</w:t>
      </w:r>
      <w:r w:rsidRPr="00B60B81">
        <w:rPr>
          <w:rFonts w:ascii="Times New Roman" w:hAnsi="Times New Roman" w:cs="Times New Roman"/>
          <w:b/>
          <w:sz w:val="24"/>
          <w:szCs w:val="24"/>
        </w:rPr>
        <w:t>. Описательные статистики.</w:t>
      </w:r>
    </w:p>
    <w:p w:rsidR="000303D7" w:rsidRPr="0075244C" w:rsidRDefault="003F6748"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5158740" cy="45199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5158740" cy="4519930"/>
                    </a:xfrm>
                    <a:prstGeom prst="rect">
                      <a:avLst/>
                    </a:prstGeom>
                    <a:noFill/>
                    <a:ln w="9525">
                      <a:noFill/>
                      <a:miter lim="800000"/>
                      <a:headEnd/>
                      <a:tailEnd/>
                    </a:ln>
                  </pic:spPr>
                </pic:pic>
              </a:graphicData>
            </a:graphic>
          </wp:inline>
        </w:drawing>
      </w:r>
    </w:p>
    <w:p w:rsidR="009C0D61" w:rsidRPr="00EE77E1" w:rsidRDefault="009C0D61" w:rsidP="00574177">
      <w:pPr>
        <w:pStyle w:val="a7"/>
        <w:ind w:firstLine="425"/>
        <w:rPr>
          <w:rFonts w:ascii="Times New Roman" w:hAnsi="Times New Roman" w:cs="Times New Roman"/>
          <w:sz w:val="24"/>
          <w:szCs w:val="24"/>
        </w:rPr>
      </w:pPr>
      <w:r w:rsidRPr="00EE77E1">
        <w:rPr>
          <w:rFonts w:ascii="Times New Roman" w:hAnsi="Times New Roman" w:cs="Times New Roman"/>
          <w:sz w:val="24"/>
          <w:szCs w:val="24"/>
        </w:rPr>
        <w:t>Источник: данные опроса.</w:t>
      </w:r>
    </w:p>
    <w:p w:rsidR="009C0D61" w:rsidRPr="0075244C" w:rsidRDefault="009C0D6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Таким образом</w:t>
      </w:r>
      <w:r w:rsidR="00865F2E" w:rsidRPr="0075244C">
        <w:rPr>
          <w:rFonts w:ascii="Times New Roman" w:hAnsi="Times New Roman" w:cs="Times New Roman"/>
          <w:sz w:val="28"/>
          <w:szCs w:val="28"/>
        </w:rPr>
        <w:t>,</w:t>
      </w:r>
      <w:r w:rsidRPr="0075244C">
        <w:rPr>
          <w:rFonts w:ascii="Times New Roman" w:hAnsi="Times New Roman" w:cs="Times New Roman"/>
          <w:sz w:val="28"/>
          <w:szCs w:val="28"/>
        </w:rPr>
        <w:t xml:space="preserve"> был сформирован массив данных для проверки выдвинутых гипотез.</w:t>
      </w:r>
    </w:p>
    <w:p w:rsidR="000303D7" w:rsidRPr="0075244C" w:rsidRDefault="000303D7" w:rsidP="00574177">
      <w:pPr>
        <w:pStyle w:val="3"/>
        <w:ind w:firstLine="425"/>
        <w:rPr>
          <w:rFonts w:ascii="Times New Roman" w:hAnsi="Times New Roman" w:cs="Times New Roman"/>
          <w:sz w:val="28"/>
          <w:szCs w:val="28"/>
        </w:rPr>
      </w:pPr>
      <w:bookmarkStart w:id="12" w:name="_Toc357866943"/>
      <w:r w:rsidRPr="0075244C">
        <w:rPr>
          <w:rFonts w:ascii="Times New Roman" w:hAnsi="Times New Roman" w:cs="Times New Roman"/>
          <w:sz w:val="28"/>
          <w:szCs w:val="28"/>
        </w:rPr>
        <w:t>2.4. Модель</w:t>
      </w:r>
      <w:bookmarkEnd w:id="12"/>
    </w:p>
    <w:p w:rsidR="00A93A91" w:rsidRPr="00AF141E" w:rsidRDefault="00385B6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Зависимые </w:t>
      </w:r>
      <w:r w:rsidR="00A93A91">
        <w:rPr>
          <w:rFonts w:ascii="Times New Roman" w:hAnsi="Times New Roman" w:cs="Times New Roman"/>
          <w:sz w:val="28"/>
          <w:szCs w:val="28"/>
        </w:rPr>
        <w:t>переменные являются бинарным</w:t>
      </w:r>
      <w:r w:rsidRPr="0075244C">
        <w:rPr>
          <w:rFonts w:ascii="Times New Roman" w:hAnsi="Times New Roman" w:cs="Times New Roman"/>
          <w:sz w:val="28"/>
          <w:szCs w:val="28"/>
        </w:rPr>
        <w:t xml:space="preserve">, поэтому для проверки гипотез </w:t>
      </w:r>
      <w:r w:rsidR="009C0D61" w:rsidRPr="0075244C">
        <w:rPr>
          <w:rFonts w:ascii="Times New Roman" w:hAnsi="Times New Roman" w:cs="Times New Roman"/>
          <w:sz w:val="28"/>
          <w:szCs w:val="28"/>
        </w:rPr>
        <w:t xml:space="preserve">используется </w:t>
      </w:r>
      <w:proofErr w:type="spellStart"/>
      <w:r w:rsidR="00B46E41" w:rsidRPr="0075244C">
        <w:rPr>
          <w:rFonts w:ascii="Times New Roman" w:hAnsi="Times New Roman" w:cs="Times New Roman"/>
          <w:sz w:val="28"/>
          <w:szCs w:val="28"/>
        </w:rPr>
        <w:t>логистичес</w:t>
      </w:r>
      <w:r w:rsidRPr="0075244C">
        <w:rPr>
          <w:rFonts w:ascii="Times New Roman" w:hAnsi="Times New Roman" w:cs="Times New Roman"/>
          <w:sz w:val="28"/>
          <w:szCs w:val="28"/>
        </w:rPr>
        <w:t>кая</w:t>
      </w:r>
      <w:proofErr w:type="spellEnd"/>
      <w:r w:rsidRPr="0075244C">
        <w:rPr>
          <w:rFonts w:ascii="Times New Roman" w:hAnsi="Times New Roman" w:cs="Times New Roman"/>
          <w:sz w:val="28"/>
          <w:szCs w:val="28"/>
        </w:rPr>
        <w:t xml:space="preserve"> модель</w:t>
      </w:r>
      <w:r w:rsidR="00A93A91">
        <w:rPr>
          <w:rFonts w:ascii="Times New Roman" w:hAnsi="Times New Roman" w:cs="Times New Roman"/>
          <w:sz w:val="28"/>
          <w:szCs w:val="28"/>
        </w:rPr>
        <w:t>. Вероятность исхода, обозначенного значением «1» в этом случае равна:</w:t>
      </w:r>
    </w:p>
    <w:p w:rsidR="00075642" w:rsidRPr="00AF141E" w:rsidRDefault="00E34259" w:rsidP="00574177">
      <w:pPr>
        <w:pStyle w:val="a7"/>
        <w:ind w:firstLine="425"/>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i</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Z</m:t>
                    </m:r>
                  </m:e>
                  <m:sub>
                    <m:r>
                      <w:rPr>
                        <w:rFonts w:ascii="Cambria Math" w:hAnsi="Cambria Math" w:cs="Times New Roman"/>
                        <w:sz w:val="28"/>
                        <w:szCs w:val="28"/>
                        <w:lang w:val="en-US"/>
                      </w:rPr>
                      <m:t>i</m:t>
                    </m:r>
                  </m:sub>
                </m:sSub>
              </m:sup>
            </m:sSup>
          </m:den>
        </m:f>
      </m:oMath>
      <w:r w:rsidR="008717BF" w:rsidRPr="00AF141E">
        <w:rPr>
          <w:rFonts w:ascii="Times New Roman" w:hAnsi="Times New Roman" w:cs="Times New Roman"/>
          <w:sz w:val="28"/>
          <w:szCs w:val="28"/>
        </w:rPr>
        <w:t>.</w:t>
      </w:r>
    </w:p>
    <w:p w:rsidR="00A93A91" w:rsidRDefault="00E34259" w:rsidP="00574177">
      <w:pPr>
        <w:pStyle w:val="a7"/>
        <w:ind w:firstLine="425"/>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r w:rsidR="00A93A91">
        <w:rPr>
          <w:rFonts w:ascii="Times New Roman" w:hAnsi="Times New Roman" w:cs="Times New Roman"/>
          <w:sz w:val="28"/>
          <w:szCs w:val="28"/>
        </w:rPr>
        <w:noBreakHyphen/>
        <w:t xml:space="preserve"> линейная комбинация независимых факторов.</w:t>
      </w:r>
    </w:p>
    <w:p w:rsidR="00A93A91" w:rsidRDefault="00A93A91"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Предельное воздействие величины </w:t>
      </w:r>
      <w:r>
        <w:rPr>
          <w:rFonts w:ascii="Times New Roman" w:hAnsi="Times New Roman" w:cs="Times New Roman"/>
          <w:sz w:val="28"/>
          <w:szCs w:val="28"/>
          <w:lang w:val="en-US"/>
        </w:rPr>
        <w:t>Z</w:t>
      </w:r>
      <w:r>
        <w:rPr>
          <w:rFonts w:ascii="Times New Roman" w:hAnsi="Times New Roman" w:cs="Times New Roman"/>
          <w:sz w:val="28"/>
          <w:szCs w:val="28"/>
        </w:rPr>
        <w:t xml:space="preserve"> на вероятность есть производная функция вероятности:</w:t>
      </w:r>
    </w:p>
    <w:p w:rsidR="008D7CA4" w:rsidRPr="008D7CA4" w:rsidRDefault="008D7CA4" w:rsidP="00574177">
      <w:pPr>
        <w:pStyle w:val="a7"/>
        <w:ind w:firstLine="0"/>
        <w:rPr>
          <w:rFonts w:ascii="Times New Roman" w:hAnsi="Times New Roman" w:cs="Times New Roman"/>
          <w:i/>
          <w:sz w:val="28"/>
          <w:szCs w:val="28"/>
          <w:lang w:val="en-US"/>
        </w:rPr>
      </w:pPr>
      <m:oMathPara>
        <m:oMathParaPr>
          <m:jc m:val="left"/>
        </m:oMathParaPr>
        <m:oMath>
          <m:r>
            <w:rPr>
              <w:rFonts w:ascii="Cambria Math" w:hAnsi="Cambria Math" w:cs="Times New Roman"/>
              <w:sz w:val="28"/>
              <w:szCs w:val="28"/>
              <w:lang w:val="en-US"/>
            </w:rPr>
            <w:lastRenderedPageBreak/>
            <m:t>f</m:t>
          </m:r>
          <m:d>
            <m:dPr>
              <m:ctrlPr>
                <w:rPr>
                  <w:rFonts w:ascii="Cambria Math" w:hAnsi="Cambria Math" w:cs="Times New Roman"/>
                  <w:i/>
                  <w:sz w:val="28"/>
                  <w:szCs w:val="28"/>
                  <w:lang w:val="en-US"/>
                </w:rPr>
              </m:ctrlPr>
            </m:dPr>
            <m:e>
              <m:r>
                <w:rPr>
                  <w:rFonts w:ascii="Cambria Math" w:hAnsi="Cambria Math" w:cs="Times New Roman"/>
                  <w:sz w:val="28"/>
                  <w:szCs w:val="28"/>
                  <w:lang w:val="en-US"/>
                </w:rPr>
                <m:t>Z</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dp</m:t>
              </m:r>
            </m:num>
            <m:den>
              <m:r>
                <w:rPr>
                  <w:rFonts w:ascii="Cambria Math" w:hAnsi="Cambria Math" w:cs="Times New Roman"/>
                  <w:sz w:val="28"/>
                  <w:szCs w:val="28"/>
                  <w:lang w:val="en-US"/>
                </w:rPr>
                <m:t>dZ</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-Z</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-Z</m:t>
                      </m:r>
                    </m:sup>
                  </m:sSup>
                  <m:r>
                    <w:rPr>
                      <w:rFonts w:ascii="Cambria Math" w:hAnsi="Cambria Math" w:cs="Times New Roman"/>
                      <w:sz w:val="28"/>
                      <w:szCs w:val="28"/>
                      <w:lang w:val="en-US"/>
                    </w:rPr>
                    <m:t>)</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oMath>
      </m:oMathPara>
    </w:p>
    <w:p w:rsidR="00A93A91" w:rsidRDefault="00A93A91" w:rsidP="00574177">
      <w:pPr>
        <w:pStyle w:val="a7"/>
        <w:ind w:firstLine="425"/>
        <w:rPr>
          <w:rFonts w:ascii="Times New Roman" w:hAnsi="Times New Roman" w:cs="Times New Roman"/>
          <w:sz w:val="28"/>
          <w:szCs w:val="28"/>
        </w:rPr>
      </w:pPr>
      <w:r w:rsidRPr="00A93A91">
        <w:rPr>
          <w:rFonts w:ascii="Times New Roman" w:hAnsi="Times New Roman" w:cs="Times New Roman"/>
          <w:noProof/>
          <w:sz w:val="28"/>
          <w:szCs w:val="28"/>
          <w:lang w:eastAsia="ru-RU"/>
        </w:rPr>
        <w:drawing>
          <wp:inline distT="0" distB="0" distL="0" distR="0">
            <wp:extent cx="3959225" cy="2203450"/>
            <wp:effectExtent l="19050" t="0" r="3175" b="0"/>
            <wp:docPr id="40" name="Рисунок 7"/>
            <wp:cNvGraphicFramePr/>
            <a:graphic xmlns:a="http://schemas.openxmlformats.org/drawingml/2006/main">
              <a:graphicData uri="http://schemas.openxmlformats.org/drawingml/2006/picture">
                <pic:pic xmlns:pic="http://schemas.openxmlformats.org/drawingml/2006/picture">
                  <pic:nvPicPr>
                    <pic:cNvPr id="8207" name="Picture 33"/>
                    <pic:cNvPicPr>
                      <a:picLocks noChangeAspect="1" noChangeArrowheads="1"/>
                    </pic:cNvPicPr>
                  </pic:nvPicPr>
                  <pic:blipFill>
                    <a:blip r:embed="rId28"/>
                    <a:srcRect b="7095"/>
                    <a:stretch>
                      <a:fillRect/>
                    </a:stretch>
                  </pic:blipFill>
                  <pic:spPr bwMode="auto">
                    <a:xfrm>
                      <a:off x="0" y="0"/>
                      <a:ext cx="3959225" cy="2203450"/>
                    </a:xfrm>
                    <a:prstGeom prst="rect">
                      <a:avLst/>
                    </a:prstGeom>
                    <a:noFill/>
                    <a:ln w="9525">
                      <a:noFill/>
                      <a:miter lim="800000"/>
                      <a:headEnd/>
                      <a:tailEnd/>
                    </a:ln>
                  </pic:spPr>
                </pic:pic>
              </a:graphicData>
            </a:graphic>
          </wp:inline>
        </w:drawing>
      </w:r>
    </w:p>
    <w:p w:rsidR="00A93A91" w:rsidRDefault="00A93A91" w:rsidP="00574177">
      <w:pPr>
        <w:pStyle w:val="a7"/>
        <w:ind w:firstLine="425"/>
        <w:rPr>
          <w:rFonts w:ascii="Times New Roman" w:hAnsi="Times New Roman" w:cs="Times New Roman"/>
          <w:b/>
          <w:sz w:val="24"/>
          <w:szCs w:val="24"/>
        </w:rPr>
      </w:pPr>
      <w:r w:rsidRPr="00B60B81">
        <w:rPr>
          <w:rFonts w:ascii="Times New Roman" w:hAnsi="Times New Roman" w:cs="Times New Roman"/>
          <w:b/>
          <w:sz w:val="24"/>
          <w:szCs w:val="24"/>
        </w:rPr>
        <w:t>Рис</w:t>
      </w:r>
      <w:r w:rsidR="00B60B81">
        <w:rPr>
          <w:rFonts w:ascii="Times New Roman" w:hAnsi="Times New Roman" w:cs="Times New Roman"/>
          <w:b/>
          <w:sz w:val="24"/>
          <w:szCs w:val="24"/>
        </w:rPr>
        <w:t>унок 4.</w:t>
      </w:r>
      <w:r w:rsidRPr="00B60B81">
        <w:rPr>
          <w:rFonts w:ascii="Times New Roman" w:hAnsi="Times New Roman" w:cs="Times New Roman"/>
          <w:b/>
          <w:sz w:val="24"/>
          <w:szCs w:val="24"/>
        </w:rPr>
        <w:t xml:space="preserve"> Предельное воздействие </w:t>
      </w:r>
      <w:r w:rsidRPr="00B60B81">
        <w:rPr>
          <w:rFonts w:ascii="Times New Roman" w:hAnsi="Times New Roman" w:cs="Times New Roman"/>
          <w:b/>
          <w:sz w:val="24"/>
          <w:szCs w:val="24"/>
          <w:lang w:val="en-US"/>
        </w:rPr>
        <w:t>Z</w:t>
      </w:r>
      <w:r w:rsidRPr="00B60B81">
        <w:rPr>
          <w:rFonts w:ascii="Times New Roman" w:hAnsi="Times New Roman" w:cs="Times New Roman"/>
          <w:b/>
          <w:sz w:val="24"/>
          <w:szCs w:val="24"/>
        </w:rPr>
        <w:t xml:space="preserve"> на вероятность</w:t>
      </w:r>
    </w:p>
    <w:p w:rsidR="00CB3DC0" w:rsidRPr="00B60B81" w:rsidRDefault="00CB3DC0" w:rsidP="00574177">
      <w:pPr>
        <w:pStyle w:val="a7"/>
        <w:ind w:firstLine="425"/>
        <w:rPr>
          <w:rFonts w:ascii="Times New Roman" w:hAnsi="Times New Roman" w:cs="Times New Roman"/>
          <w:b/>
          <w:sz w:val="24"/>
          <w:szCs w:val="24"/>
        </w:rPr>
      </w:pPr>
      <w:r>
        <w:rPr>
          <w:rFonts w:ascii="Times New Roman" w:hAnsi="Times New Roman" w:cs="Times New Roman"/>
          <w:b/>
          <w:sz w:val="24"/>
          <w:szCs w:val="24"/>
        </w:rPr>
        <w:t xml:space="preserve">Источник: </w:t>
      </w:r>
      <w:proofErr w:type="spellStart"/>
      <w:r w:rsidRPr="00CB3DC0">
        <w:rPr>
          <w:rFonts w:ascii="Times New Roman" w:hAnsi="Times New Roman" w:cs="Times New Roman"/>
          <w:b/>
          <w:sz w:val="24"/>
          <w:szCs w:val="24"/>
        </w:rPr>
        <w:t>Wooldridge</w:t>
      </w:r>
      <w:proofErr w:type="spellEnd"/>
      <w:r w:rsidRPr="00CB3DC0">
        <w:rPr>
          <w:rFonts w:ascii="Times New Roman" w:hAnsi="Times New Roman" w:cs="Times New Roman"/>
          <w:b/>
          <w:sz w:val="24"/>
          <w:szCs w:val="24"/>
        </w:rPr>
        <w:t>, 2012</w:t>
      </w:r>
    </w:p>
    <w:p w:rsidR="00A93A91" w:rsidRDefault="00A93A91"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данном случае </w:t>
      </w:r>
      <w:proofErr w:type="spellStart"/>
      <w:r>
        <w:rPr>
          <w:rFonts w:ascii="Times New Roman" w:hAnsi="Times New Roman" w:cs="Times New Roman"/>
          <w:sz w:val="28"/>
          <w:szCs w:val="28"/>
        </w:rPr>
        <w:t>логит-модель</w:t>
      </w:r>
      <w:proofErr w:type="spellEnd"/>
      <w:r>
        <w:rPr>
          <w:rFonts w:ascii="Times New Roman" w:hAnsi="Times New Roman" w:cs="Times New Roman"/>
          <w:sz w:val="28"/>
          <w:szCs w:val="28"/>
        </w:rPr>
        <w:t xml:space="preserve"> имеет преимущество перед обычной линейной регрессией потому, что она ограничивает оценки вероятности модели интервалом </w:t>
      </w:r>
      <w:r w:rsidRPr="00A93A91">
        <w:rPr>
          <w:rFonts w:ascii="Times New Roman" w:hAnsi="Times New Roman" w:cs="Times New Roman"/>
          <w:sz w:val="28"/>
          <w:szCs w:val="28"/>
        </w:rPr>
        <w:t>[0;1]</w:t>
      </w:r>
      <w:r>
        <w:rPr>
          <w:rFonts w:ascii="Times New Roman" w:hAnsi="Times New Roman" w:cs="Times New Roman"/>
          <w:sz w:val="28"/>
          <w:szCs w:val="28"/>
        </w:rPr>
        <w:t>, тогда как в линейной регрессии вероятность может принимать отрицательные значения и значения больше единицы.</w:t>
      </w:r>
    </w:p>
    <w:p w:rsidR="008812F9" w:rsidRDefault="00015D75" w:rsidP="00574177">
      <w:pPr>
        <w:pStyle w:val="a7"/>
        <w:ind w:firstLine="425"/>
        <w:rPr>
          <w:rFonts w:ascii="Times New Roman" w:hAnsi="Times New Roman" w:cs="Times New Roman"/>
          <w:sz w:val="28"/>
          <w:szCs w:val="28"/>
        </w:rPr>
      </w:pPr>
      <w:r w:rsidRPr="00015D75">
        <w:rPr>
          <w:rFonts w:ascii="Times New Roman" w:hAnsi="Times New Roman" w:cs="Times New Roman"/>
          <w:noProof/>
          <w:sz w:val="28"/>
          <w:szCs w:val="28"/>
          <w:lang w:eastAsia="ru-RU"/>
        </w:rPr>
        <w:drawing>
          <wp:inline distT="0" distB="0" distL="0" distR="0">
            <wp:extent cx="3956050" cy="2417763"/>
            <wp:effectExtent l="19050" t="0" r="6350" b="0"/>
            <wp:docPr id="41" name="Рисунок 8"/>
            <wp:cNvGraphicFramePr/>
            <a:graphic xmlns:a="http://schemas.openxmlformats.org/drawingml/2006/main">
              <a:graphicData uri="http://schemas.openxmlformats.org/drawingml/2006/picture">
                <pic:pic xmlns:pic="http://schemas.openxmlformats.org/drawingml/2006/picture">
                  <pic:nvPicPr>
                    <pic:cNvPr id="8198" name="Picture 24"/>
                    <pic:cNvPicPr>
                      <a:picLocks noChangeAspect="1" noChangeArrowheads="1"/>
                    </pic:cNvPicPr>
                  </pic:nvPicPr>
                  <pic:blipFill>
                    <a:blip r:embed="rId29"/>
                    <a:srcRect/>
                    <a:stretch>
                      <a:fillRect/>
                    </a:stretch>
                  </pic:blipFill>
                  <pic:spPr bwMode="auto">
                    <a:xfrm>
                      <a:off x="0" y="0"/>
                      <a:ext cx="3956050" cy="2417763"/>
                    </a:xfrm>
                    <a:prstGeom prst="rect">
                      <a:avLst/>
                    </a:prstGeom>
                    <a:noFill/>
                    <a:ln w="9525">
                      <a:noFill/>
                      <a:miter lim="800000"/>
                      <a:headEnd/>
                      <a:tailEnd/>
                    </a:ln>
                  </pic:spPr>
                </pic:pic>
              </a:graphicData>
            </a:graphic>
          </wp:inline>
        </w:drawing>
      </w:r>
    </w:p>
    <w:p w:rsidR="00CB3DC0" w:rsidRDefault="00CB3DC0" w:rsidP="00574177">
      <w:pPr>
        <w:pStyle w:val="a7"/>
        <w:ind w:firstLine="425"/>
        <w:rPr>
          <w:rFonts w:ascii="Times New Roman" w:hAnsi="Times New Roman" w:cs="Times New Roman"/>
          <w:b/>
          <w:sz w:val="24"/>
          <w:szCs w:val="24"/>
        </w:rPr>
      </w:pPr>
      <w:r w:rsidRPr="00B60B81">
        <w:rPr>
          <w:rFonts w:ascii="Times New Roman" w:hAnsi="Times New Roman" w:cs="Times New Roman"/>
          <w:b/>
          <w:sz w:val="24"/>
          <w:szCs w:val="24"/>
        </w:rPr>
        <w:t>Рис</w:t>
      </w:r>
      <w:r>
        <w:rPr>
          <w:rFonts w:ascii="Times New Roman" w:hAnsi="Times New Roman" w:cs="Times New Roman"/>
          <w:b/>
          <w:sz w:val="24"/>
          <w:szCs w:val="24"/>
        </w:rPr>
        <w:t>унок 5.</w:t>
      </w:r>
      <w:r w:rsidRPr="00B60B81">
        <w:rPr>
          <w:rFonts w:ascii="Times New Roman" w:hAnsi="Times New Roman" w:cs="Times New Roman"/>
          <w:b/>
          <w:sz w:val="24"/>
          <w:szCs w:val="24"/>
        </w:rPr>
        <w:t xml:space="preserve"> </w:t>
      </w:r>
      <w:r>
        <w:rPr>
          <w:rFonts w:ascii="Times New Roman" w:hAnsi="Times New Roman" w:cs="Times New Roman"/>
          <w:b/>
          <w:sz w:val="24"/>
          <w:szCs w:val="24"/>
        </w:rPr>
        <w:t>Функция распределения вероятности</w:t>
      </w:r>
    </w:p>
    <w:p w:rsidR="00CB3DC0" w:rsidRPr="00EC7057" w:rsidRDefault="00CB3DC0" w:rsidP="00574177">
      <w:pPr>
        <w:pStyle w:val="a7"/>
        <w:ind w:firstLine="425"/>
        <w:rPr>
          <w:rFonts w:ascii="Times New Roman" w:hAnsi="Times New Roman" w:cs="Times New Roman"/>
          <w:sz w:val="28"/>
          <w:szCs w:val="28"/>
        </w:rPr>
      </w:pPr>
      <w:r w:rsidRPr="00EC7057">
        <w:rPr>
          <w:rFonts w:ascii="Times New Roman" w:hAnsi="Times New Roman" w:cs="Times New Roman"/>
          <w:sz w:val="24"/>
          <w:szCs w:val="24"/>
        </w:rPr>
        <w:t xml:space="preserve">Источник: </w:t>
      </w:r>
      <w:proofErr w:type="spellStart"/>
      <w:r w:rsidRPr="00EC7057">
        <w:rPr>
          <w:rFonts w:ascii="Times New Roman" w:hAnsi="Times New Roman" w:cs="Times New Roman"/>
          <w:sz w:val="24"/>
          <w:szCs w:val="24"/>
        </w:rPr>
        <w:t>Wooldridge</w:t>
      </w:r>
      <w:proofErr w:type="spellEnd"/>
      <w:r w:rsidRPr="00EC7057">
        <w:rPr>
          <w:rFonts w:ascii="Times New Roman" w:hAnsi="Times New Roman" w:cs="Times New Roman"/>
          <w:sz w:val="24"/>
          <w:szCs w:val="24"/>
        </w:rPr>
        <w:t>, 2012</w:t>
      </w:r>
    </w:p>
    <w:p w:rsidR="00880B15" w:rsidRDefault="00880B15" w:rsidP="00574177">
      <w:pPr>
        <w:pStyle w:val="a7"/>
        <w:ind w:firstLine="425"/>
        <w:rPr>
          <w:rFonts w:ascii="Times New Roman" w:hAnsi="Times New Roman" w:cs="Times New Roman"/>
          <w:sz w:val="28"/>
          <w:szCs w:val="28"/>
        </w:rPr>
      </w:pPr>
      <w:r>
        <w:rPr>
          <w:rFonts w:ascii="Times New Roman" w:hAnsi="Times New Roman" w:cs="Times New Roman"/>
          <w:sz w:val="28"/>
          <w:szCs w:val="28"/>
        </w:rPr>
        <w:t>Для проверки качества модели используется показатель корреляции расчетных и фактических значений (</w:t>
      </w:r>
      <w:r w:rsidRPr="00D21103">
        <w:rPr>
          <w:rFonts w:ascii="Times New Roman" w:hAnsi="Times New Roman" w:cs="Times New Roman"/>
          <w:sz w:val="28"/>
          <w:szCs w:val="28"/>
          <w:lang w:val="en-US"/>
        </w:rPr>
        <w:t>Wooldridge</w:t>
      </w:r>
      <w:r>
        <w:rPr>
          <w:rFonts w:ascii="Times New Roman" w:hAnsi="Times New Roman" w:cs="Times New Roman"/>
          <w:sz w:val="28"/>
          <w:szCs w:val="28"/>
        </w:rPr>
        <w:t>,</w:t>
      </w:r>
      <w:r w:rsidRPr="00880B15">
        <w:rPr>
          <w:rFonts w:ascii="Times New Roman" w:hAnsi="Times New Roman" w:cs="Times New Roman"/>
          <w:sz w:val="28"/>
          <w:szCs w:val="28"/>
        </w:rPr>
        <w:t xml:space="preserve"> 2012)</w:t>
      </w:r>
      <w:r>
        <w:rPr>
          <w:rFonts w:ascii="Times New Roman" w:hAnsi="Times New Roman" w:cs="Times New Roman"/>
          <w:sz w:val="28"/>
          <w:szCs w:val="28"/>
        </w:rPr>
        <w:t>.</w:t>
      </w:r>
    </w:p>
    <w:p w:rsidR="00E664DE" w:rsidRPr="00831328" w:rsidRDefault="009C0D6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Также д</w:t>
      </w:r>
      <w:r w:rsidR="0068107F" w:rsidRPr="0075244C">
        <w:rPr>
          <w:rFonts w:ascii="Times New Roman" w:hAnsi="Times New Roman" w:cs="Times New Roman"/>
          <w:sz w:val="28"/>
          <w:szCs w:val="28"/>
        </w:rPr>
        <w:t xml:space="preserve">ля проверки гипотез были использованы различные спецификации, представляющие собой различные сочетания переменных из трех групп: </w:t>
      </w:r>
      <w:r w:rsidR="006A270F" w:rsidRPr="0075244C">
        <w:rPr>
          <w:rFonts w:ascii="Times New Roman" w:hAnsi="Times New Roman" w:cs="Times New Roman"/>
          <w:sz w:val="28"/>
          <w:szCs w:val="28"/>
        </w:rPr>
        <w:t xml:space="preserve">индикаторы поведения и норм, </w:t>
      </w:r>
      <w:r w:rsidR="006A270F" w:rsidRPr="0075244C">
        <w:rPr>
          <w:rFonts w:ascii="Times New Roman" w:hAnsi="Times New Roman" w:cs="Times New Roman"/>
          <w:sz w:val="28"/>
          <w:szCs w:val="28"/>
        </w:rPr>
        <w:lastRenderedPageBreak/>
        <w:t>характеристики опыта пользования общественным транспортом и индивидуальные характеристики</w:t>
      </w:r>
      <w:r w:rsidR="0068107F" w:rsidRPr="0075244C">
        <w:rPr>
          <w:rFonts w:ascii="Times New Roman" w:hAnsi="Times New Roman" w:cs="Times New Roman"/>
          <w:sz w:val="28"/>
          <w:szCs w:val="28"/>
        </w:rPr>
        <w:t>.</w:t>
      </w:r>
      <w:r w:rsidR="00CB3DC0">
        <w:rPr>
          <w:rFonts w:ascii="Times New Roman" w:hAnsi="Times New Roman" w:cs="Times New Roman"/>
          <w:sz w:val="28"/>
          <w:szCs w:val="28"/>
        </w:rPr>
        <w:t xml:space="preserve"> </w:t>
      </w:r>
      <w:r w:rsidR="006A270F" w:rsidRPr="0075244C">
        <w:rPr>
          <w:rFonts w:ascii="Times New Roman" w:hAnsi="Times New Roman" w:cs="Times New Roman"/>
          <w:sz w:val="28"/>
          <w:szCs w:val="28"/>
        </w:rPr>
        <w:t>Для проверки базовой гипотезы в качестве зависимых переменных выступают индикаторы социального капитала – доверие и склонность уступать место в электричках, в качестве объясняющих переменных выступают характеристики опыта пользования общественным транспортом и в качестве контрольных переменных выступают индивидуальные характеристики респондентов. Для проверки альтернативной гипотезы в качестве зависимых переменных выступают индикаторы поведени</w:t>
      </w:r>
      <w:r w:rsidR="00CA7AE6">
        <w:rPr>
          <w:rFonts w:ascii="Times New Roman" w:hAnsi="Times New Roman" w:cs="Times New Roman"/>
          <w:sz w:val="28"/>
          <w:szCs w:val="28"/>
        </w:rPr>
        <w:t>я – оплата проезда в электричке</w:t>
      </w:r>
      <w:r w:rsidR="006A270F" w:rsidRPr="0075244C">
        <w:rPr>
          <w:rFonts w:ascii="Times New Roman" w:hAnsi="Times New Roman" w:cs="Times New Roman"/>
          <w:sz w:val="28"/>
          <w:szCs w:val="28"/>
        </w:rPr>
        <w:t xml:space="preserve">, в качестве объясняющих переменных выступают доверие </w:t>
      </w:r>
      <w:r w:rsidR="00CA7AE6">
        <w:rPr>
          <w:rFonts w:ascii="Times New Roman" w:hAnsi="Times New Roman" w:cs="Times New Roman"/>
          <w:sz w:val="28"/>
          <w:szCs w:val="28"/>
        </w:rPr>
        <w:t>и</w:t>
      </w:r>
      <w:r w:rsidR="00EC7057">
        <w:rPr>
          <w:rFonts w:ascii="Times New Roman" w:hAnsi="Times New Roman" w:cs="Times New Roman"/>
          <w:sz w:val="28"/>
          <w:szCs w:val="28"/>
        </w:rPr>
        <w:t xml:space="preserve"> </w:t>
      </w:r>
      <w:r w:rsidR="00CA7AE6" w:rsidRPr="00CA7AE6">
        <w:rPr>
          <w:rFonts w:ascii="Times New Roman" w:hAnsi="Times New Roman" w:cs="Times New Roman"/>
          <w:sz w:val="28"/>
          <w:szCs w:val="28"/>
        </w:rPr>
        <w:t>склонность уступать место</w:t>
      </w:r>
      <w:r w:rsidR="00EC7057">
        <w:rPr>
          <w:rFonts w:ascii="Times New Roman" w:hAnsi="Times New Roman" w:cs="Times New Roman"/>
          <w:sz w:val="28"/>
          <w:szCs w:val="28"/>
        </w:rPr>
        <w:t xml:space="preserve"> </w:t>
      </w:r>
      <w:r w:rsidR="006A270F" w:rsidRPr="0075244C">
        <w:rPr>
          <w:rFonts w:ascii="Times New Roman" w:hAnsi="Times New Roman" w:cs="Times New Roman"/>
          <w:sz w:val="28"/>
          <w:szCs w:val="28"/>
        </w:rPr>
        <w:t>как индикатор</w:t>
      </w:r>
      <w:r w:rsidR="00CA7AE6">
        <w:rPr>
          <w:rFonts w:ascii="Times New Roman" w:hAnsi="Times New Roman" w:cs="Times New Roman"/>
          <w:sz w:val="28"/>
          <w:szCs w:val="28"/>
        </w:rPr>
        <w:t>ы</w:t>
      </w:r>
      <w:r w:rsidR="006A270F" w:rsidRPr="0075244C">
        <w:rPr>
          <w:rFonts w:ascii="Times New Roman" w:hAnsi="Times New Roman" w:cs="Times New Roman"/>
          <w:sz w:val="28"/>
          <w:szCs w:val="28"/>
        </w:rPr>
        <w:t xml:space="preserve"> социального капитала, частота контроля билетов и доля «дискомфортных» поездок как индикаторы внешней мотивации, в качестве контрольных переменных выступают</w:t>
      </w:r>
      <w:r w:rsidR="008D7CA4">
        <w:rPr>
          <w:rFonts w:ascii="Times New Roman" w:hAnsi="Times New Roman" w:cs="Times New Roman"/>
          <w:sz w:val="28"/>
          <w:szCs w:val="28"/>
        </w:rPr>
        <w:t xml:space="preserve"> индивидуальные характеристики.</w:t>
      </w:r>
    </w:p>
    <w:p w:rsidR="00E664DE" w:rsidRPr="00831328" w:rsidRDefault="00E664DE" w:rsidP="00574177">
      <w:pPr>
        <w:pStyle w:val="a7"/>
        <w:ind w:firstLine="425"/>
        <w:rPr>
          <w:rFonts w:ascii="Times New Roman" w:hAnsi="Times New Roman" w:cs="Times New Roman"/>
          <w:sz w:val="28"/>
          <w:szCs w:val="28"/>
        </w:rPr>
        <w:sectPr w:rsidR="00E664DE" w:rsidRPr="00831328" w:rsidSect="00574177">
          <w:pgSz w:w="11906" w:h="16838"/>
          <w:pgMar w:top="1134" w:right="1133" w:bottom="1134" w:left="1985" w:header="708" w:footer="708" w:gutter="0"/>
          <w:cols w:space="708"/>
          <w:docGrid w:linePitch="360"/>
        </w:sectPr>
      </w:pPr>
    </w:p>
    <w:p w:rsidR="000303D7" w:rsidRPr="00E664DE" w:rsidRDefault="000303D7" w:rsidP="00574177">
      <w:pPr>
        <w:pStyle w:val="3"/>
        <w:ind w:firstLine="425"/>
        <w:rPr>
          <w:rFonts w:ascii="Times New Roman" w:hAnsi="Times New Roman" w:cs="Times New Roman"/>
          <w:sz w:val="32"/>
          <w:szCs w:val="32"/>
        </w:rPr>
      </w:pPr>
      <w:bookmarkStart w:id="13" w:name="_Toc357866944"/>
      <w:r w:rsidRPr="00E664DE">
        <w:rPr>
          <w:rFonts w:ascii="Times New Roman" w:hAnsi="Times New Roman" w:cs="Times New Roman"/>
          <w:sz w:val="32"/>
          <w:szCs w:val="32"/>
        </w:rPr>
        <w:lastRenderedPageBreak/>
        <w:t>Глава 3. Ана</w:t>
      </w:r>
      <w:r w:rsidR="00EE77E1">
        <w:rPr>
          <w:rFonts w:ascii="Times New Roman" w:hAnsi="Times New Roman" w:cs="Times New Roman"/>
          <w:sz w:val="32"/>
          <w:szCs w:val="32"/>
        </w:rPr>
        <w:t>лиз и интерпретация результатов</w:t>
      </w:r>
      <w:r w:rsidR="00CB3DC0">
        <w:rPr>
          <w:rFonts w:ascii="Times New Roman" w:hAnsi="Times New Roman" w:cs="Times New Roman"/>
          <w:sz w:val="32"/>
          <w:szCs w:val="32"/>
        </w:rPr>
        <w:t xml:space="preserve"> </w:t>
      </w:r>
      <w:r w:rsidR="00EE77E1">
        <w:rPr>
          <w:rFonts w:ascii="Times New Roman" w:hAnsi="Times New Roman" w:cs="Times New Roman"/>
          <w:sz w:val="32"/>
          <w:szCs w:val="32"/>
        </w:rPr>
        <w:t>проверки выдвинутых гипотез</w:t>
      </w:r>
      <w:bookmarkEnd w:id="13"/>
    </w:p>
    <w:p w:rsidR="00EE77E1" w:rsidRPr="00EE77E1" w:rsidRDefault="00EE77E1" w:rsidP="00574177">
      <w:pPr>
        <w:pStyle w:val="3"/>
        <w:ind w:firstLine="425"/>
        <w:rPr>
          <w:rFonts w:ascii="Times New Roman" w:hAnsi="Times New Roman" w:cs="Times New Roman"/>
          <w:sz w:val="28"/>
          <w:szCs w:val="28"/>
        </w:rPr>
      </w:pPr>
      <w:bookmarkStart w:id="14" w:name="_Toc357866945"/>
      <w:r>
        <w:rPr>
          <w:rFonts w:ascii="Times New Roman" w:hAnsi="Times New Roman" w:cs="Times New Roman"/>
          <w:sz w:val="28"/>
          <w:szCs w:val="28"/>
        </w:rPr>
        <w:t xml:space="preserve">3.1. </w:t>
      </w:r>
      <w:r w:rsidRPr="00EE77E1">
        <w:rPr>
          <w:rFonts w:ascii="Times New Roman" w:hAnsi="Times New Roman" w:cs="Times New Roman"/>
          <w:sz w:val="28"/>
          <w:szCs w:val="28"/>
        </w:rPr>
        <w:t>Анализ комментариев в свободной форме</w:t>
      </w:r>
      <w:bookmarkEnd w:id="14"/>
    </w:p>
    <w:p w:rsidR="002A74DC" w:rsidRPr="0075244C" w:rsidRDefault="002A74DC"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Обсуждение результатов проведения опроса и проверки гипотез представляется целесообразным начать с рассмотрения ответов студентов на последний вопрос анкеты – поле, где можно было оставить свои комментарии по теме опроса в свободной форме. Это позволит понять отношение студентов к транспортному вопросу, роль общественного транспорта в жизни студентов. Из 1534 человек, принявших участие в</w:t>
      </w:r>
      <w:r w:rsidR="00CA253C" w:rsidRPr="0075244C">
        <w:rPr>
          <w:rFonts w:ascii="Times New Roman" w:hAnsi="Times New Roman" w:cs="Times New Roman"/>
          <w:sz w:val="28"/>
          <w:szCs w:val="28"/>
        </w:rPr>
        <w:t xml:space="preserve"> опросе,</w:t>
      </w:r>
      <w:r w:rsidRPr="0075244C">
        <w:rPr>
          <w:rFonts w:ascii="Times New Roman" w:hAnsi="Times New Roman" w:cs="Times New Roman"/>
          <w:sz w:val="28"/>
          <w:szCs w:val="28"/>
        </w:rPr>
        <w:t xml:space="preserve"> свои комментарии оставили 216 человек. Среди них есть интересные и полезные замечания об отношении студентов к транспорту, основные из которых мы рассмотрим.</w:t>
      </w:r>
    </w:p>
    <w:p w:rsidR="002A74DC" w:rsidRPr="0075244C" w:rsidRDefault="002A74DC"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Итак, некоторые респонденты заметили, что в анкете не учтен такой аспект как выбор студентами времени для поездок, обусловленный желанием избежать переполненных электричек в ущерб учебе и другим интересам. Действительно, в анкете этому аспекту не были посвящены отдельные вопросы, но это замечание подтверждает важность мобильности, которую обеспечивает общественный транспорт и наличие ограничений в социальном взаимодействии, которые возникают </w:t>
      </w:r>
      <w:r w:rsidR="00831A2B" w:rsidRPr="0075244C">
        <w:rPr>
          <w:rFonts w:ascii="Times New Roman" w:hAnsi="Times New Roman" w:cs="Times New Roman"/>
          <w:sz w:val="28"/>
          <w:szCs w:val="28"/>
        </w:rPr>
        <w:t xml:space="preserve">при неспособности системы общественного транспорта удовлетворить потребности индивида в мобильности. </w:t>
      </w:r>
      <w:r w:rsidR="006520A1" w:rsidRPr="0075244C">
        <w:rPr>
          <w:rFonts w:ascii="Times New Roman" w:hAnsi="Times New Roman" w:cs="Times New Roman"/>
          <w:sz w:val="28"/>
          <w:szCs w:val="28"/>
        </w:rPr>
        <w:t>При</w:t>
      </w:r>
      <w:r w:rsidR="00831A2B" w:rsidRPr="0075244C">
        <w:rPr>
          <w:rFonts w:ascii="Times New Roman" w:hAnsi="Times New Roman" w:cs="Times New Roman"/>
          <w:sz w:val="28"/>
          <w:szCs w:val="28"/>
        </w:rPr>
        <w:t xml:space="preserve">чем, важным условием обеспечения мобильности является </w:t>
      </w:r>
      <w:proofErr w:type="gramStart"/>
      <w:r w:rsidR="00831A2B" w:rsidRPr="0075244C">
        <w:rPr>
          <w:rFonts w:ascii="Times New Roman" w:hAnsi="Times New Roman" w:cs="Times New Roman"/>
          <w:sz w:val="28"/>
          <w:szCs w:val="28"/>
        </w:rPr>
        <w:t>не</w:t>
      </w:r>
      <w:proofErr w:type="gramEnd"/>
      <w:r w:rsidR="00831A2B" w:rsidRPr="0075244C">
        <w:rPr>
          <w:rFonts w:ascii="Times New Roman" w:hAnsi="Times New Roman" w:cs="Times New Roman"/>
          <w:sz w:val="28"/>
          <w:szCs w:val="28"/>
        </w:rPr>
        <w:t xml:space="preserve"> только наличие физической возможности воспользоваться общественным транспортом, но и условия комфортности и безопасности поездок.</w:t>
      </w:r>
    </w:p>
    <w:p w:rsidR="00831A2B" w:rsidRPr="0075244C" w:rsidRDefault="006520A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Некоторые студенты отметили в комментариях, что ситуация с общественным транспортом значительно снижает мотивацию к обучению, а также что информированность об этой ситуации во время выбора ВУЗа для поступления изменила бы их выбор. То есть в данном </w:t>
      </w:r>
      <w:r w:rsidRPr="0075244C">
        <w:rPr>
          <w:rFonts w:ascii="Times New Roman" w:hAnsi="Times New Roman" w:cs="Times New Roman"/>
          <w:sz w:val="28"/>
          <w:szCs w:val="28"/>
        </w:rPr>
        <w:lastRenderedPageBreak/>
        <w:t>случае ситуация с электричками может влиять на социальный капитал не только напрямую, как описано в выдвинутых гипотезах, но и опосредованно через снижение человеческого капитала, на формирование которого влияет качество образования.</w:t>
      </w:r>
    </w:p>
    <w:p w:rsidR="00BD36F7" w:rsidRPr="0075244C" w:rsidRDefault="00BD36F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Еще одна идея, которую студенты предложили в комментариях – сделать студентам скидку на уже существующие поезда РЭКС или же запустить отдельные поезда для студентов НИУ ВШЭ. Высказывание таких идей можно </w:t>
      </w:r>
      <w:proofErr w:type="spellStart"/>
      <w:r w:rsidRPr="0075244C">
        <w:rPr>
          <w:rFonts w:ascii="Times New Roman" w:hAnsi="Times New Roman" w:cs="Times New Roman"/>
          <w:sz w:val="28"/>
          <w:szCs w:val="28"/>
        </w:rPr>
        <w:t>проинтерпретирвать</w:t>
      </w:r>
      <w:proofErr w:type="spellEnd"/>
      <w:r w:rsidRPr="0075244C">
        <w:rPr>
          <w:rFonts w:ascii="Times New Roman" w:hAnsi="Times New Roman" w:cs="Times New Roman"/>
          <w:sz w:val="28"/>
          <w:szCs w:val="28"/>
        </w:rPr>
        <w:t xml:space="preserve"> как действие закрытого типа социального капитала и желание дистанцироваться от других пассажиров электричек. С одной стороны, такое решение проблемы могло бы способствовать повышению мобильности студентов и, как следствие, большей социальной включенности и большей мотивацией в учебе, что способствует формированию открытого типа социального капитала, однако изоляция от других пассажиров электричек может способствовать накоплению закрытого типа социального капитала, который может давать отрицательную отдачу.</w:t>
      </w:r>
    </w:p>
    <w:p w:rsidR="00BD36F7" w:rsidRPr="0075244C" w:rsidRDefault="00FC2DA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Студенты в комментариях также отметили трудности в общении не только с нарушителями общественного порядка в обществе, но и с более обеспеченными старшими людьми, которые считают, что имеют право на большее в общественном транспорте. Это достаточно неожиданный результат, так как у людей возникает неприязнь скорее при взаимодействии с более низкими социальными классами, однако у студентов это восприятие проявляется и по отношению к более высокому социальному классу. Также это говорит о низком уровне терпимости в нашем обществе.</w:t>
      </w:r>
    </w:p>
    <w:p w:rsidR="00FC2DAA" w:rsidRPr="0075244C" w:rsidRDefault="00FC2DA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Кроме того, некоторые студенты считают, что потери, которые они несут при пользовании общественным транспортом можно компенсировать выплатами, эквивален</w:t>
      </w:r>
      <w:r w:rsidR="00DC7229" w:rsidRPr="0075244C">
        <w:rPr>
          <w:rFonts w:ascii="Times New Roman" w:hAnsi="Times New Roman" w:cs="Times New Roman"/>
          <w:sz w:val="28"/>
          <w:szCs w:val="28"/>
        </w:rPr>
        <w:t>тными стоимости оплаты проезда</w:t>
      </w:r>
      <w:r w:rsidR="00A75B54">
        <w:rPr>
          <w:rFonts w:ascii="Times New Roman" w:hAnsi="Times New Roman" w:cs="Times New Roman"/>
          <w:sz w:val="28"/>
          <w:szCs w:val="28"/>
        </w:rPr>
        <w:t xml:space="preserve">. Это можно интерпретировать как один из способов оценки потерь от недостатка мобильности пассажиров, хотя этот результат невозможно </w:t>
      </w:r>
      <w:r w:rsidR="00A75B54">
        <w:rPr>
          <w:rFonts w:ascii="Times New Roman" w:hAnsi="Times New Roman" w:cs="Times New Roman"/>
          <w:sz w:val="28"/>
          <w:szCs w:val="28"/>
        </w:rPr>
        <w:lastRenderedPageBreak/>
        <w:t>распространить на более широкую совокупность, так как прямая логическая связь между этими величинами не выявлена.</w:t>
      </w:r>
    </w:p>
    <w:p w:rsidR="00DC7229" w:rsidRPr="0075244C" w:rsidRDefault="00DC7229"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Некоторые студенты отметили, что в ключе данного опроса не затронута проблема отмены электричек и связанных с этим проблем. Действительно, есть литература</w:t>
      </w:r>
      <w:r w:rsidR="00CD412E" w:rsidRPr="0075244C">
        <w:rPr>
          <w:rFonts w:ascii="Times New Roman" w:hAnsi="Times New Roman" w:cs="Times New Roman"/>
          <w:sz w:val="28"/>
          <w:szCs w:val="28"/>
        </w:rPr>
        <w:t xml:space="preserve"> (например, </w:t>
      </w:r>
      <w:proofErr w:type="spellStart"/>
      <w:r w:rsidR="00CD412E" w:rsidRPr="0075244C">
        <w:rPr>
          <w:rFonts w:ascii="Times New Roman" w:hAnsi="Times New Roman" w:cs="Times New Roman"/>
          <w:sz w:val="28"/>
          <w:szCs w:val="28"/>
        </w:rPr>
        <w:t>Evans</w:t>
      </w:r>
      <w:proofErr w:type="spellEnd"/>
      <w:r w:rsidR="00CD412E" w:rsidRPr="0075244C">
        <w:rPr>
          <w:rFonts w:ascii="Times New Roman" w:hAnsi="Times New Roman" w:cs="Times New Roman"/>
          <w:sz w:val="28"/>
          <w:szCs w:val="28"/>
        </w:rPr>
        <w:t xml:space="preserve"> </w:t>
      </w:r>
      <w:proofErr w:type="spellStart"/>
      <w:r w:rsidR="00CD412E" w:rsidRPr="0075244C">
        <w:rPr>
          <w:rFonts w:ascii="Times New Roman" w:hAnsi="Times New Roman" w:cs="Times New Roman"/>
          <w:sz w:val="28"/>
          <w:szCs w:val="28"/>
        </w:rPr>
        <w:t>and</w:t>
      </w:r>
      <w:proofErr w:type="spellEnd"/>
      <w:r w:rsidR="00CD412E" w:rsidRPr="0075244C">
        <w:rPr>
          <w:rFonts w:ascii="Times New Roman" w:hAnsi="Times New Roman" w:cs="Times New Roman"/>
          <w:sz w:val="28"/>
          <w:szCs w:val="28"/>
        </w:rPr>
        <w:t xml:space="preserve"> </w:t>
      </w:r>
      <w:proofErr w:type="spellStart"/>
      <w:r w:rsidR="00CD412E" w:rsidRPr="0075244C">
        <w:rPr>
          <w:rFonts w:ascii="Times New Roman" w:hAnsi="Times New Roman" w:cs="Times New Roman"/>
          <w:sz w:val="28"/>
          <w:szCs w:val="28"/>
        </w:rPr>
        <w:t>Wener</w:t>
      </w:r>
      <w:proofErr w:type="spellEnd"/>
      <w:r w:rsidR="00CD412E" w:rsidRPr="0075244C">
        <w:rPr>
          <w:rFonts w:ascii="Times New Roman" w:hAnsi="Times New Roman" w:cs="Times New Roman"/>
          <w:sz w:val="28"/>
          <w:szCs w:val="28"/>
        </w:rPr>
        <w:t>, 2006)</w:t>
      </w:r>
      <w:r w:rsidRPr="0075244C">
        <w:rPr>
          <w:rFonts w:ascii="Times New Roman" w:hAnsi="Times New Roman" w:cs="Times New Roman"/>
          <w:sz w:val="28"/>
          <w:szCs w:val="28"/>
        </w:rPr>
        <w:t>, рассматривающая это направление в связи с социальным капиталом</w:t>
      </w:r>
      <w:r w:rsidR="00CD412E" w:rsidRPr="0075244C">
        <w:rPr>
          <w:rFonts w:ascii="Times New Roman" w:hAnsi="Times New Roman" w:cs="Times New Roman"/>
          <w:sz w:val="28"/>
          <w:szCs w:val="28"/>
        </w:rPr>
        <w:t>, как стимул для более активного взаимодействия между пассажирами, ожидающими электричку. Однако такие ситуации способствуют снижению мобильности пассажиров, что негативно влияет на формирование социального капитала. В настоящем исследовании этот вопрос остался не затронутым, так как на данном направлении поездов эта проблема не является столь частой и значимой, что не позволяет выделить эти эффекты.</w:t>
      </w:r>
    </w:p>
    <w:p w:rsidR="00CD412E" w:rsidRDefault="00CD412E"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Студенты отметили, что в вечернее время чувствовали бы себя более безопасно, если бы в вагонах находились сотрудники полиции, к которым можно обратиться за помощью. Такая мера действительно может способствовать формированию большего доверия и к власти, и к другим пассажирам, так как снизит вероятность возникновения конфликтных ситуаций. </w:t>
      </w:r>
      <w:proofErr w:type="gramStart"/>
      <w:r w:rsidRPr="0075244C">
        <w:rPr>
          <w:rFonts w:ascii="Times New Roman" w:hAnsi="Times New Roman" w:cs="Times New Roman"/>
          <w:sz w:val="28"/>
          <w:szCs w:val="28"/>
        </w:rPr>
        <w:t xml:space="preserve">Эффект данной меры может быть измерен с помощью сравнения социального капитала у </w:t>
      </w:r>
      <w:r w:rsidR="003E3C0E" w:rsidRPr="0075244C">
        <w:rPr>
          <w:rFonts w:ascii="Times New Roman" w:hAnsi="Times New Roman" w:cs="Times New Roman"/>
          <w:sz w:val="28"/>
          <w:szCs w:val="28"/>
        </w:rPr>
        <w:t xml:space="preserve">контрольной и </w:t>
      </w:r>
      <w:r w:rsidR="00A75B54">
        <w:rPr>
          <w:rFonts w:ascii="Times New Roman" w:hAnsi="Times New Roman" w:cs="Times New Roman"/>
          <w:sz w:val="28"/>
          <w:szCs w:val="28"/>
        </w:rPr>
        <w:t>экспериментальной</w:t>
      </w:r>
      <w:r w:rsidR="003E3C0E" w:rsidRPr="0075244C">
        <w:rPr>
          <w:rFonts w:ascii="Times New Roman" w:hAnsi="Times New Roman" w:cs="Times New Roman"/>
          <w:sz w:val="28"/>
          <w:szCs w:val="28"/>
        </w:rPr>
        <w:t xml:space="preserve"> групп, для этого необходимо ввести ее в действие где-либо.</w:t>
      </w:r>
      <w:proofErr w:type="gramEnd"/>
      <w:r w:rsidR="003E3C0E" w:rsidRPr="0075244C">
        <w:rPr>
          <w:rFonts w:ascii="Times New Roman" w:hAnsi="Times New Roman" w:cs="Times New Roman"/>
          <w:sz w:val="28"/>
          <w:szCs w:val="28"/>
        </w:rPr>
        <w:t xml:space="preserve"> К сожалению</w:t>
      </w:r>
      <w:r w:rsidR="002175EC">
        <w:rPr>
          <w:rFonts w:ascii="Times New Roman" w:hAnsi="Times New Roman" w:cs="Times New Roman"/>
          <w:sz w:val="28"/>
          <w:szCs w:val="28"/>
        </w:rPr>
        <w:t>,</w:t>
      </w:r>
      <w:r w:rsidR="003E3C0E" w:rsidRPr="0075244C">
        <w:rPr>
          <w:rFonts w:ascii="Times New Roman" w:hAnsi="Times New Roman" w:cs="Times New Roman"/>
          <w:sz w:val="28"/>
          <w:szCs w:val="28"/>
        </w:rPr>
        <w:t xml:space="preserve"> пока в Москве такого опыта нет.</w:t>
      </w:r>
    </w:p>
    <w:p w:rsidR="00EE77E1" w:rsidRPr="0075244C" w:rsidRDefault="00EE77E1" w:rsidP="00574177">
      <w:pPr>
        <w:pStyle w:val="3"/>
        <w:ind w:firstLine="425"/>
        <w:rPr>
          <w:rFonts w:ascii="Times New Roman" w:hAnsi="Times New Roman" w:cs="Times New Roman"/>
          <w:sz w:val="28"/>
          <w:szCs w:val="28"/>
        </w:rPr>
      </w:pPr>
      <w:bookmarkStart w:id="15" w:name="_Toc357866946"/>
      <w:r>
        <w:rPr>
          <w:rFonts w:ascii="Times New Roman" w:hAnsi="Times New Roman" w:cs="Times New Roman"/>
          <w:sz w:val="28"/>
          <w:szCs w:val="28"/>
        </w:rPr>
        <w:t xml:space="preserve">3.2. </w:t>
      </w:r>
      <w:r w:rsidR="002B12D8">
        <w:rPr>
          <w:rFonts w:ascii="Times New Roman" w:hAnsi="Times New Roman" w:cs="Times New Roman"/>
          <w:sz w:val="28"/>
          <w:szCs w:val="28"/>
        </w:rPr>
        <w:t>Корреляционный анализ</w:t>
      </w:r>
      <w:bookmarkEnd w:id="15"/>
    </w:p>
    <w:p w:rsidR="00B46E41" w:rsidRDefault="00B46E41"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На подготовительном этапе к оценке эконометрических моделей был проведен корреляционный анализ.</w:t>
      </w:r>
    </w:p>
    <w:p w:rsidR="008F2E0C" w:rsidRPr="0075244C" w:rsidRDefault="008F2E0C"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Рассмотрим корреляционную матрицу </w:t>
      </w:r>
      <w:r w:rsidR="002175EC" w:rsidRPr="0075244C">
        <w:rPr>
          <w:rFonts w:ascii="Times New Roman" w:hAnsi="Times New Roman" w:cs="Times New Roman"/>
          <w:sz w:val="28"/>
          <w:szCs w:val="28"/>
        </w:rPr>
        <w:t>индикатор</w:t>
      </w:r>
      <w:r w:rsidR="002175EC">
        <w:rPr>
          <w:rFonts w:ascii="Times New Roman" w:hAnsi="Times New Roman" w:cs="Times New Roman"/>
          <w:sz w:val="28"/>
          <w:szCs w:val="28"/>
        </w:rPr>
        <w:t>ов</w:t>
      </w:r>
      <w:r w:rsidR="002175EC" w:rsidRPr="0075244C">
        <w:rPr>
          <w:rFonts w:ascii="Times New Roman" w:hAnsi="Times New Roman" w:cs="Times New Roman"/>
          <w:sz w:val="28"/>
          <w:szCs w:val="28"/>
        </w:rPr>
        <w:t xml:space="preserve"> поведения и норм</w:t>
      </w:r>
      <w:r w:rsidRPr="0075244C">
        <w:rPr>
          <w:rFonts w:ascii="Times New Roman" w:hAnsi="Times New Roman" w:cs="Times New Roman"/>
          <w:sz w:val="28"/>
          <w:szCs w:val="28"/>
        </w:rPr>
        <w:t>:</w:t>
      </w:r>
    </w:p>
    <w:p w:rsidR="008F2E0C" w:rsidRPr="0075244C" w:rsidRDefault="00C6082E"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lastRenderedPageBreak/>
        <w:drawing>
          <wp:inline distT="0" distB="0" distL="0" distR="0">
            <wp:extent cx="5745480" cy="1130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745480" cy="1130300"/>
                    </a:xfrm>
                    <a:prstGeom prst="rect">
                      <a:avLst/>
                    </a:prstGeom>
                    <a:noFill/>
                    <a:ln w="9525">
                      <a:noFill/>
                      <a:miter lim="800000"/>
                      <a:headEnd/>
                      <a:tailEnd/>
                    </a:ln>
                  </pic:spPr>
                </pic:pic>
              </a:graphicData>
            </a:graphic>
          </wp:inline>
        </w:drawing>
      </w:r>
    </w:p>
    <w:p w:rsidR="008F2E0C" w:rsidRPr="0075244C" w:rsidRDefault="00857036" w:rsidP="00574177">
      <w:pPr>
        <w:pStyle w:val="a7"/>
        <w:ind w:firstLine="425"/>
        <w:rPr>
          <w:rFonts w:ascii="Times New Roman" w:hAnsi="Times New Roman" w:cs="Times New Roman"/>
          <w:sz w:val="28"/>
          <w:szCs w:val="28"/>
        </w:rPr>
      </w:pPr>
      <w:r w:rsidRPr="00CB3DC0">
        <w:rPr>
          <w:rFonts w:ascii="Times New Roman" w:hAnsi="Times New Roman" w:cs="Times New Roman"/>
          <w:sz w:val="28"/>
          <w:szCs w:val="28"/>
        </w:rPr>
        <w:t>Отсюда видно,</w:t>
      </w:r>
      <w:r w:rsidR="008F2E0C" w:rsidRPr="0075244C">
        <w:rPr>
          <w:rFonts w:ascii="Times New Roman" w:hAnsi="Times New Roman" w:cs="Times New Roman"/>
          <w:sz w:val="28"/>
          <w:szCs w:val="28"/>
        </w:rPr>
        <w:t xml:space="preserve"> что наиболее сильная </w:t>
      </w:r>
      <w:r w:rsidR="00FB35C6" w:rsidRPr="0075244C">
        <w:rPr>
          <w:rFonts w:ascii="Times New Roman" w:hAnsi="Times New Roman" w:cs="Times New Roman"/>
          <w:sz w:val="28"/>
          <w:szCs w:val="28"/>
        </w:rPr>
        <w:t xml:space="preserve">прямая </w:t>
      </w:r>
      <w:r w:rsidR="008F2E0C" w:rsidRPr="0075244C">
        <w:rPr>
          <w:rFonts w:ascii="Times New Roman" w:hAnsi="Times New Roman" w:cs="Times New Roman"/>
          <w:sz w:val="28"/>
          <w:szCs w:val="28"/>
        </w:rPr>
        <w:t>линейная связь существует между собственным соблюдением норм поведения в общественном транспорте и отношением к соблюдению тех же норм другими пассажирами, тогда как связь между отношением к различным нормам поведения в общественном транспорте проявляется слабо.</w:t>
      </w:r>
    </w:p>
    <w:p w:rsidR="000303D7" w:rsidRPr="0075244C" w:rsidRDefault="0056035F"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Далее рассмотрим корреляционную матрицу </w:t>
      </w:r>
      <w:r w:rsidR="002175EC" w:rsidRPr="0075244C">
        <w:rPr>
          <w:rFonts w:ascii="Times New Roman" w:hAnsi="Times New Roman" w:cs="Times New Roman"/>
          <w:sz w:val="28"/>
          <w:szCs w:val="28"/>
        </w:rPr>
        <w:t>индикатор</w:t>
      </w:r>
      <w:r w:rsidR="002175EC">
        <w:rPr>
          <w:rFonts w:ascii="Times New Roman" w:hAnsi="Times New Roman" w:cs="Times New Roman"/>
          <w:sz w:val="28"/>
          <w:szCs w:val="28"/>
        </w:rPr>
        <w:t>ов</w:t>
      </w:r>
      <w:r w:rsidR="002175EC" w:rsidRPr="0075244C">
        <w:rPr>
          <w:rFonts w:ascii="Times New Roman" w:hAnsi="Times New Roman" w:cs="Times New Roman"/>
          <w:sz w:val="28"/>
          <w:szCs w:val="28"/>
        </w:rPr>
        <w:t xml:space="preserve"> поведения и норм </w:t>
      </w:r>
      <w:r w:rsidRPr="0075244C">
        <w:rPr>
          <w:rFonts w:ascii="Times New Roman" w:hAnsi="Times New Roman" w:cs="Times New Roman"/>
          <w:sz w:val="28"/>
          <w:szCs w:val="28"/>
        </w:rPr>
        <w:t xml:space="preserve">и </w:t>
      </w:r>
      <w:r w:rsidR="002175EC">
        <w:rPr>
          <w:rFonts w:ascii="Times New Roman" w:hAnsi="Times New Roman" w:cs="Times New Roman"/>
          <w:sz w:val="28"/>
          <w:szCs w:val="28"/>
        </w:rPr>
        <w:t>характеристик</w:t>
      </w:r>
      <w:r w:rsidR="002175EC" w:rsidRPr="0075244C">
        <w:rPr>
          <w:rFonts w:ascii="Times New Roman" w:hAnsi="Times New Roman" w:cs="Times New Roman"/>
          <w:sz w:val="28"/>
          <w:szCs w:val="28"/>
        </w:rPr>
        <w:t xml:space="preserve"> опыта пользования общественным транспортом</w:t>
      </w:r>
      <w:r w:rsidRPr="0075244C">
        <w:rPr>
          <w:rFonts w:ascii="Times New Roman" w:hAnsi="Times New Roman" w:cs="Times New Roman"/>
          <w:sz w:val="28"/>
          <w:szCs w:val="28"/>
        </w:rPr>
        <w:t>.</w:t>
      </w:r>
    </w:p>
    <w:p w:rsidR="0056035F" w:rsidRPr="0075244C" w:rsidRDefault="00821A15" w:rsidP="00574177">
      <w:pPr>
        <w:pStyle w:val="a7"/>
        <w:ind w:firstLine="0"/>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5745480" cy="33902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745480" cy="3390265"/>
                    </a:xfrm>
                    <a:prstGeom prst="rect">
                      <a:avLst/>
                    </a:prstGeom>
                    <a:noFill/>
                    <a:ln w="9525">
                      <a:noFill/>
                      <a:miter lim="800000"/>
                      <a:headEnd/>
                      <a:tailEnd/>
                    </a:ln>
                  </pic:spPr>
                </pic:pic>
              </a:graphicData>
            </a:graphic>
          </wp:inline>
        </w:drawing>
      </w:r>
    </w:p>
    <w:p w:rsidR="000303D7" w:rsidRPr="0075244C" w:rsidRDefault="0056035F"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Доверие наиболее сильно негативно связано с долей поездок, когда респондент во время поездки стоит и испытывает дискомфорт. Пользование экспрессом негативно связано с доверием. Возможно, это можно объяснить тем, что экспресс выбирают те респонденты, которые не доверяют пассажирам обычных электричек и хотят как можно меньше с ними взаимодействовать.</w:t>
      </w:r>
    </w:p>
    <w:p w:rsidR="00821A15" w:rsidRPr="0075244C" w:rsidRDefault="00821A1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lastRenderedPageBreak/>
        <w:t xml:space="preserve">Рассмотрим корреляционную матрицу </w:t>
      </w:r>
      <w:r w:rsidR="002175EC" w:rsidRPr="0075244C">
        <w:rPr>
          <w:rFonts w:ascii="Times New Roman" w:hAnsi="Times New Roman" w:cs="Times New Roman"/>
          <w:sz w:val="28"/>
          <w:szCs w:val="28"/>
        </w:rPr>
        <w:t>индикатор</w:t>
      </w:r>
      <w:r w:rsidR="002175EC">
        <w:rPr>
          <w:rFonts w:ascii="Times New Roman" w:hAnsi="Times New Roman" w:cs="Times New Roman"/>
          <w:sz w:val="28"/>
          <w:szCs w:val="28"/>
        </w:rPr>
        <w:t>ов</w:t>
      </w:r>
      <w:r w:rsidR="002175EC" w:rsidRPr="0075244C">
        <w:rPr>
          <w:rFonts w:ascii="Times New Roman" w:hAnsi="Times New Roman" w:cs="Times New Roman"/>
          <w:sz w:val="28"/>
          <w:szCs w:val="28"/>
        </w:rPr>
        <w:t xml:space="preserve"> поведения и норм</w:t>
      </w:r>
      <w:r w:rsidRPr="0075244C">
        <w:rPr>
          <w:rFonts w:ascii="Times New Roman" w:hAnsi="Times New Roman" w:cs="Times New Roman"/>
          <w:sz w:val="28"/>
          <w:szCs w:val="28"/>
        </w:rPr>
        <w:t xml:space="preserve"> и </w:t>
      </w:r>
      <w:r w:rsidR="002175EC">
        <w:rPr>
          <w:rFonts w:ascii="Times New Roman" w:hAnsi="Times New Roman" w:cs="Times New Roman"/>
          <w:sz w:val="28"/>
          <w:szCs w:val="28"/>
        </w:rPr>
        <w:t>индивидуальных</w:t>
      </w:r>
      <w:r w:rsidR="002175EC" w:rsidRPr="0075244C">
        <w:rPr>
          <w:rFonts w:ascii="Times New Roman" w:hAnsi="Times New Roman" w:cs="Times New Roman"/>
          <w:sz w:val="28"/>
          <w:szCs w:val="28"/>
        </w:rPr>
        <w:t xml:space="preserve"> характеристик</w:t>
      </w:r>
      <w:r w:rsidRPr="0075244C">
        <w:rPr>
          <w:rFonts w:ascii="Times New Roman" w:hAnsi="Times New Roman" w:cs="Times New Roman"/>
          <w:sz w:val="28"/>
          <w:szCs w:val="28"/>
        </w:rPr>
        <w:t>.</w:t>
      </w:r>
    </w:p>
    <w:p w:rsidR="00821A15" w:rsidRPr="0075244C" w:rsidRDefault="00821A15"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drawing>
          <wp:inline distT="0" distB="0" distL="0" distR="0">
            <wp:extent cx="5745480" cy="33902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745480" cy="3390265"/>
                    </a:xfrm>
                    <a:prstGeom prst="rect">
                      <a:avLst/>
                    </a:prstGeom>
                    <a:noFill/>
                    <a:ln w="9525">
                      <a:noFill/>
                      <a:miter lim="800000"/>
                      <a:headEnd/>
                      <a:tailEnd/>
                    </a:ln>
                  </pic:spPr>
                </pic:pic>
              </a:graphicData>
            </a:graphic>
          </wp:inline>
        </w:drawing>
      </w:r>
    </w:p>
    <w:p w:rsidR="00821A15" w:rsidRPr="0075244C" w:rsidRDefault="00821A15"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Из этой таблицы можно увидеть, что не оплачивают проезд чаще респонденты мужского пола, однако и уступать место респонденты мужского пола склонны больше, что объяснимо нормами, существующими в нашем обществе. Кроме того, не оплачивать проезд больше склонны </w:t>
      </w:r>
      <w:r w:rsidR="007010D3" w:rsidRPr="0075244C">
        <w:rPr>
          <w:rFonts w:ascii="Times New Roman" w:hAnsi="Times New Roman" w:cs="Times New Roman"/>
          <w:sz w:val="28"/>
          <w:szCs w:val="28"/>
        </w:rPr>
        <w:t xml:space="preserve">более молодые </w:t>
      </w:r>
      <w:r w:rsidRPr="0075244C">
        <w:rPr>
          <w:rFonts w:ascii="Times New Roman" w:hAnsi="Times New Roman" w:cs="Times New Roman"/>
          <w:sz w:val="28"/>
          <w:szCs w:val="28"/>
        </w:rPr>
        <w:t>респонденты</w:t>
      </w:r>
      <w:r w:rsidR="007010D3" w:rsidRPr="0075244C">
        <w:rPr>
          <w:rFonts w:ascii="Times New Roman" w:hAnsi="Times New Roman" w:cs="Times New Roman"/>
          <w:sz w:val="28"/>
          <w:szCs w:val="28"/>
        </w:rPr>
        <w:t>, а также респонденты, чьи родители не принадлежат к среднему классу. Меньшее неодобрение к соблюдению норм поведения в общественном транспорте испытывают более молодые респонденты и респонденты женского пола, кроме того более молодые респонденты обладают большим уровнем доверия, в отличие от респондентов женского пола.</w:t>
      </w:r>
    </w:p>
    <w:p w:rsidR="007010D3" w:rsidRPr="0075244C" w:rsidRDefault="00FB35C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И, наконец, рассмотрим корреляционную матрицу </w:t>
      </w:r>
      <w:r w:rsidR="002175EC">
        <w:rPr>
          <w:rFonts w:ascii="Times New Roman" w:hAnsi="Times New Roman" w:cs="Times New Roman"/>
          <w:sz w:val="28"/>
          <w:szCs w:val="28"/>
        </w:rPr>
        <w:t>индивидуальных</w:t>
      </w:r>
      <w:r w:rsidR="002175EC" w:rsidRPr="0075244C">
        <w:rPr>
          <w:rFonts w:ascii="Times New Roman" w:hAnsi="Times New Roman" w:cs="Times New Roman"/>
          <w:sz w:val="28"/>
          <w:szCs w:val="28"/>
        </w:rPr>
        <w:t xml:space="preserve"> характеристик</w:t>
      </w:r>
      <w:r w:rsidRPr="0075244C">
        <w:rPr>
          <w:rFonts w:ascii="Times New Roman" w:hAnsi="Times New Roman" w:cs="Times New Roman"/>
          <w:sz w:val="28"/>
          <w:szCs w:val="28"/>
        </w:rPr>
        <w:t xml:space="preserve">и </w:t>
      </w:r>
      <w:r w:rsidR="002175EC">
        <w:rPr>
          <w:rFonts w:ascii="Times New Roman" w:hAnsi="Times New Roman" w:cs="Times New Roman"/>
          <w:sz w:val="28"/>
          <w:szCs w:val="28"/>
        </w:rPr>
        <w:t>характеристик</w:t>
      </w:r>
      <w:r w:rsidR="002175EC" w:rsidRPr="0075244C">
        <w:rPr>
          <w:rFonts w:ascii="Times New Roman" w:hAnsi="Times New Roman" w:cs="Times New Roman"/>
          <w:sz w:val="28"/>
          <w:szCs w:val="28"/>
        </w:rPr>
        <w:t xml:space="preserve"> опыта пользования общественным транспортом</w:t>
      </w:r>
      <w:r w:rsidRPr="0075244C">
        <w:rPr>
          <w:rFonts w:ascii="Times New Roman" w:hAnsi="Times New Roman" w:cs="Times New Roman"/>
          <w:sz w:val="28"/>
          <w:szCs w:val="28"/>
        </w:rPr>
        <w:t>.</w:t>
      </w:r>
    </w:p>
    <w:p w:rsidR="007010D3" w:rsidRPr="0075244C" w:rsidRDefault="007010D3" w:rsidP="00574177">
      <w:pPr>
        <w:pStyle w:val="a7"/>
        <w:ind w:firstLine="425"/>
        <w:rPr>
          <w:rFonts w:ascii="Times New Roman" w:hAnsi="Times New Roman" w:cs="Times New Roman"/>
          <w:sz w:val="28"/>
          <w:szCs w:val="28"/>
        </w:rPr>
      </w:pPr>
      <w:r w:rsidRPr="0075244C">
        <w:rPr>
          <w:rFonts w:ascii="Times New Roman" w:hAnsi="Times New Roman" w:cs="Times New Roman"/>
          <w:noProof/>
          <w:sz w:val="28"/>
          <w:szCs w:val="28"/>
          <w:lang w:eastAsia="ru-RU"/>
        </w:rPr>
        <w:lastRenderedPageBreak/>
        <w:drawing>
          <wp:inline distT="0" distB="0" distL="0" distR="0">
            <wp:extent cx="5743575" cy="45148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743575" cy="4514850"/>
                    </a:xfrm>
                    <a:prstGeom prst="rect">
                      <a:avLst/>
                    </a:prstGeom>
                    <a:noFill/>
                    <a:ln w="9525">
                      <a:noFill/>
                      <a:miter lim="800000"/>
                      <a:headEnd/>
                      <a:tailEnd/>
                    </a:ln>
                  </pic:spPr>
                </pic:pic>
              </a:graphicData>
            </a:graphic>
          </wp:inline>
        </w:drawing>
      </w:r>
    </w:p>
    <w:p w:rsidR="00EA2DDA" w:rsidRDefault="00EA2DD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О возможности оформления студенческого абонемента чаще знают и пользуются </w:t>
      </w:r>
      <w:r w:rsidR="000F643E" w:rsidRPr="00430888">
        <w:rPr>
          <w:rFonts w:ascii="Times New Roman" w:hAnsi="Times New Roman" w:cs="Times New Roman"/>
          <w:sz w:val="28"/>
          <w:szCs w:val="28"/>
        </w:rPr>
        <w:t>более молодые</w:t>
      </w:r>
      <w:r w:rsidRPr="0075244C">
        <w:rPr>
          <w:rFonts w:ascii="Times New Roman" w:hAnsi="Times New Roman" w:cs="Times New Roman"/>
          <w:sz w:val="28"/>
          <w:szCs w:val="28"/>
        </w:rPr>
        <w:t xml:space="preserve"> респонденты. </w:t>
      </w:r>
      <w:proofErr w:type="gramStart"/>
      <w:r w:rsidRPr="0075244C">
        <w:rPr>
          <w:rFonts w:ascii="Times New Roman" w:hAnsi="Times New Roman" w:cs="Times New Roman"/>
          <w:sz w:val="28"/>
          <w:szCs w:val="28"/>
        </w:rPr>
        <w:t xml:space="preserve">Экспрессом чаще пользуются студенты, которые дольше учатся в НИУ ВШЭ, однако более внимательны к возможности пользоваться студенчески абонементом студенты, которые меньше учатся в НИУ ВШЭ, </w:t>
      </w:r>
      <w:r w:rsidR="00430888">
        <w:rPr>
          <w:rFonts w:ascii="Times New Roman" w:hAnsi="Times New Roman" w:cs="Times New Roman"/>
          <w:sz w:val="28"/>
          <w:szCs w:val="28"/>
        </w:rPr>
        <w:t>которые, кроме того, чаще не работают</w:t>
      </w:r>
      <w:r w:rsidRPr="0075244C">
        <w:rPr>
          <w:rFonts w:ascii="Times New Roman" w:hAnsi="Times New Roman" w:cs="Times New Roman"/>
          <w:sz w:val="28"/>
          <w:szCs w:val="28"/>
        </w:rPr>
        <w:t>.</w:t>
      </w:r>
      <w:proofErr w:type="gramEnd"/>
    </w:p>
    <w:p w:rsidR="00EE77E1" w:rsidRPr="0075244C" w:rsidRDefault="002B12D8" w:rsidP="00574177">
      <w:pPr>
        <w:pStyle w:val="3"/>
        <w:ind w:firstLine="425"/>
        <w:rPr>
          <w:rFonts w:ascii="Times New Roman" w:hAnsi="Times New Roman" w:cs="Times New Roman"/>
          <w:sz w:val="28"/>
          <w:szCs w:val="28"/>
        </w:rPr>
      </w:pPr>
      <w:bookmarkStart w:id="16" w:name="_Toc357866947"/>
      <w:r>
        <w:rPr>
          <w:rFonts w:ascii="Times New Roman" w:hAnsi="Times New Roman" w:cs="Times New Roman"/>
          <w:sz w:val="28"/>
          <w:szCs w:val="28"/>
        </w:rPr>
        <w:t xml:space="preserve">3.3. Проверка основной гипотезы </w:t>
      </w:r>
      <w:r w:rsidR="00C54E57">
        <w:rPr>
          <w:rFonts w:ascii="Times New Roman" w:hAnsi="Times New Roman" w:cs="Times New Roman"/>
          <w:sz w:val="28"/>
          <w:szCs w:val="28"/>
        </w:rPr>
        <w:t xml:space="preserve">и </w:t>
      </w:r>
      <w:r>
        <w:rPr>
          <w:rFonts w:ascii="Times New Roman" w:hAnsi="Times New Roman" w:cs="Times New Roman"/>
          <w:sz w:val="28"/>
          <w:szCs w:val="28"/>
        </w:rPr>
        <w:t>интерпретация результатов</w:t>
      </w:r>
      <w:bookmarkEnd w:id="16"/>
    </w:p>
    <w:p w:rsidR="003D1DA7" w:rsidRPr="0075244C" w:rsidRDefault="00C6082E"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Для проверки основной гипотезы о наличии связи между социальным капиталом и опытом пользования индивидом общественным транспортом мы воспользуемся эконометрическим инструментарием на основе собранных данных.</w:t>
      </w:r>
    </w:p>
    <w:p w:rsidR="00C6082E" w:rsidRPr="00241A6D" w:rsidRDefault="00627CDA"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Первая серия спецификаций объясняет уровень доверия к другим пассажирам.</w:t>
      </w:r>
      <w:r w:rsidR="00CB3DC0">
        <w:rPr>
          <w:rFonts w:ascii="Times New Roman" w:hAnsi="Times New Roman" w:cs="Times New Roman"/>
          <w:sz w:val="28"/>
          <w:szCs w:val="28"/>
        </w:rPr>
        <w:t xml:space="preserve"> </w:t>
      </w:r>
      <w:r w:rsidR="00241A6D">
        <w:rPr>
          <w:rFonts w:ascii="Times New Roman" w:hAnsi="Times New Roman" w:cs="Times New Roman"/>
          <w:sz w:val="28"/>
          <w:szCs w:val="28"/>
        </w:rPr>
        <w:t xml:space="preserve">Используется модель </w:t>
      </w:r>
      <w:proofErr w:type="spellStart"/>
      <w:r w:rsidR="00241A6D">
        <w:rPr>
          <w:rFonts w:ascii="Times New Roman" w:hAnsi="Times New Roman" w:cs="Times New Roman"/>
          <w:sz w:val="28"/>
          <w:szCs w:val="28"/>
        </w:rPr>
        <w:t>логит</w:t>
      </w:r>
      <w:proofErr w:type="spellEnd"/>
      <w:r w:rsidR="00241A6D">
        <w:rPr>
          <w:rFonts w:ascii="Times New Roman" w:hAnsi="Times New Roman" w:cs="Times New Roman"/>
          <w:sz w:val="28"/>
          <w:szCs w:val="28"/>
        </w:rPr>
        <w:t>, где:</w:t>
      </w:r>
    </w:p>
    <w:p w:rsidR="00241A6D" w:rsidRDefault="00241A6D" w:rsidP="00574177">
      <w:pPr>
        <w:pStyle w:val="a7"/>
        <w:ind w:firstLine="0"/>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w:lastRenderedPageBreak/>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∙time+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∙control+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∙bstand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∙expressyn</m:t>
              </m:r>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b</m:t>
              </m:r>
            </m:e>
            <m:sub>
              <m:r>
                <w:rPr>
                  <w:rFonts w:ascii="Cambria Math" w:hAnsi="Cambria Math" w:cs="Times New Roman"/>
                  <w:sz w:val="28"/>
                  <w:szCs w:val="28"/>
                  <w:lang w:val="en-US"/>
                </w:rPr>
                <m:t>5</m:t>
              </m:r>
            </m:sub>
          </m:sSub>
          <m:r>
            <w:rPr>
              <w:rFonts w:ascii="Cambria Math" w:hAnsi="Cambria Math" w:cs="Times New Roman"/>
              <w:sz w:val="28"/>
              <w:szCs w:val="28"/>
              <w:lang w:val="en-US"/>
            </w:rPr>
            <m:t>∙faminc+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6</m:t>
              </m:r>
            </m:sub>
          </m:sSub>
          <m:r>
            <w:rPr>
              <w:rFonts w:ascii="Cambria Math" w:hAnsi="Cambria Math" w:cs="Times New Roman"/>
              <w:sz w:val="28"/>
              <w:szCs w:val="28"/>
              <w:lang w:val="en-US"/>
            </w:rPr>
            <m:t>∙grade+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7</m:t>
              </m:r>
            </m:sub>
          </m:sSub>
          <m:r>
            <w:rPr>
              <w:rFonts w:ascii="Cambria Math" w:hAnsi="Cambria Math" w:cs="Times New Roman"/>
              <w:sz w:val="28"/>
              <w:szCs w:val="28"/>
              <w:lang w:val="en-US"/>
            </w:rPr>
            <m:t>∙age+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8</m:t>
              </m:r>
            </m:sub>
          </m:sSub>
          <m:r>
            <w:rPr>
              <w:rFonts w:ascii="Cambria Math" w:hAnsi="Cambria Math" w:cs="Times New Roman"/>
              <w:sz w:val="28"/>
              <w:szCs w:val="28"/>
              <w:lang w:val="en-US"/>
            </w:rPr>
            <m:t>∙age2+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9</m:t>
              </m:r>
            </m:sub>
          </m:sSub>
          <m:r>
            <w:rPr>
              <w:rFonts w:ascii="Cambria Math" w:hAnsi="Cambria Math" w:cs="Times New Roman"/>
              <w:sz w:val="28"/>
              <w:szCs w:val="28"/>
              <w:lang w:val="en-US"/>
            </w:rPr>
            <m:t>∙gender+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10</m:t>
              </m:r>
            </m:sub>
          </m:sSub>
          <m:r>
            <w:rPr>
              <w:rFonts w:ascii="Cambria Math" w:hAnsi="Cambria Math" w:cs="Times New Roman"/>
              <w:sz w:val="28"/>
              <w:szCs w:val="28"/>
              <w:lang w:val="en-US"/>
            </w:rPr>
            <m:t>∙m</m:t>
          </m:r>
          <m:r>
            <w:rPr>
              <w:rFonts w:ascii="Cambria Math" w:hAnsi="Cambria Math" w:cs="Times New Roman"/>
              <w:sz w:val="28"/>
              <w:szCs w:val="28"/>
              <w:lang w:val="en-US"/>
            </w:rPr>
            <m:t>idclass+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11</m:t>
              </m:r>
            </m:sub>
          </m:sSub>
          <m:r>
            <w:rPr>
              <w:rFonts w:ascii="Cambria Math" w:hAnsi="Cambria Math" w:cs="Times New Roman"/>
              <w:sz w:val="28"/>
              <w:szCs w:val="28"/>
              <w:lang w:val="en-US"/>
            </w:rPr>
            <m:t>∙workyn</m:t>
          </m:r>
        </m:oMath>
      </m:oMathPara>
    </w:p>
    <w:p w:rsidR="003979EB" w:rsidRPr="003979EB" w:rsidRDefault="003979EB" w:rsidP="00574177">
      <w:pPr>
        <w:pStyle w:val="a7"/>
        <w:ind w:firstLine="42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5225" cy="394991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23715" r="23549" b="1453"/>
                    <a:stretch>
                      <a:fillRect/>
                    </a:stretch>
                  </pic:blipFill>
                  <pic:spPr bwMode="auto">
                    <a:xfrm>
                      <a:off x="0" y="0"/>
                      <a:ext cx="3705225" cy="3949910"/>
                    </a:xfrm>
                    <a:prstGeom prst="rect">
                      <a:avLst/>
                    </a:prstGeom>
                    <a:noFill/>
                    <a:ln w="9525">
                      <a:noFill/>
                      <a:miter lim="800000"/>
                      <a:headEnd/>
                      <a:tailEnd/>
                    </a:ln>
                  </pic:spPr>
                </pic:pic>
              </a:graphicData>
            </a:graphic>
          </wp:inline>
        </w:drawing>
      </w:r>
    </w:p>
    <w:p w:rsidR="00F31850" w:rsidRPr="00F31850" w:rsidRDefault="00E12008" w:rsidP="00574177">
      <w:pPr>
        <w:pStyle w:val="a7"/>
        <w:ind w:firstLine="425"/>
        <w:rPr>
          <w:rFonts w:ascii="Times New Roman" w:hAnsi="Times New Roman" w:cs="Times New Roman"/>
          <w:sz w:val="28"/>
          <w:szCs w:val="28"/>
        </w:rPr>
      </w:pPr>
      <w:r>
        <w:rPr>
          <w:rFonts w:ascii="Times New Roman" w:hAnsi="Times New Roman" w:cs="Times New Roman"/>
          <w:sz w:val="28"/>
          <w:szCs w:val="28"/>
        </w:rPr>
        <w:t>*</w:t>
      </w:r>
      <w:proofErr w:type="spellStart"/>
      <w:r w:rsidRPr="00E12008">
        <w:rPr>
          <w:rFonts w:ascii="Times New Roman" w:hAnsi="Times New Roman" w:cs="Times New Roman"/>
          <w:sz w:val="28"/>
          <w:szCs w:val="28"/>
        </w:rPr>
        <w:t>p</w:t>
      </w:r>
      <w:proofErr w:type="spellEnd"/>
      <w:r w:rsidRPr="00E12008">
        <w:rPr>
          <w:rFonts w:ascii="Times New Roman" w:hAnsi="Times New Roman" w:cs="Times New Roman"/>
          <w:sz w:val="28"/>
          <w:szCs w:val="28"/>
        </w:rPr>
        <w:t>&lt;0.1</w:t>
      </w:r>
      <w:r>
        <w:rPr>
          <w:rFonts w:ascii="Times New Roman" w:hAnsi="Times New Roman" w:cs="Times New Roman"/>
          <w:sz w:val="28"/>
          <w:szCs w:val="28"/>
        </w:rPr>
        <w:t xml:space="preserve">, ** </w:t>
      </w:r>
      <w:proofErr w:type="spellStart"/>
      <w:r>
        <w:rPr>
          <w:rFonts w:ascii="Times New Roman" w:hAnsi="Times New Roman" w:cs="Times New Roman"/>
          <w:sz w:val="28"/>
          <w:szCs w:val="28"/>
        </w:rPr>
        <w:t>p</w:t>
      </w:r>
      <w:proofErr w:type="spellEnd"/>
      <w:r>
        <w:rPr>
          <w:rFonts w:ascii="Times New Roman" w:hAnsi="Times New Roman" w:cs="Times New Roman"/>
          <w:sz w:val="28"/>
          <w:szCs w:val="28"/>
        </w:rPr>
        <w:t xml:space="preserve">&lt;0.05, *** </w:t>
      </w:r>
      <w:proofErr w:type="spellStart"/>
      <w:r w:rsidRPr="00E12008">
        <w:rPr>
          <w:rFonts w:ascii="Times New Roman" w:hAnsi="Times New Roman" w:cs="Times New Roman"/>
          <w:sz w:val="28"/>
          <w:szCs w:val="28"/>
        </w:rPr>
        <w:t>p</w:t>
      </w:r>
      <w:proofErr w:type="spellEnd"/>
      <w:r w:rsidRPr="00E12008">
        <w:rPr>
          <w:rFonts w:ascii="Times New Roman" w:hAnsi="Times New Roman" w:cs="Times New Roman"/>
          <w:sz w:val="28"/>
          <w:szCs w:val="28"/>
        </w:rPr>
        <w:t>&lt;0.</w:t>
      </w:r>
      <w:r>
        <w:rPr>
          <w:rFonts w:ascii="Times New Roman" w:hAnsi="Times New Roman" w:cs="Times New Roman"/>
          <w:sz w:val="28"/>
          <w:szCs w:val="28"/>
        </w:rPr>
        <w:t>0</w:t>
      </w:r>
      <w:r w:rsidRPr="00E12008">
        <w:rPr>
          <w:rFonts w:ascii="Times New Roman" w:hAnsi="Times New Roman" w:cs="Times New Roman"/>
          <w:sz w:val="28"/>
          <w:szCs w:val="28"/>
        </w:rPr>
        <w:t>1</w:t>
      </w:r>
    </w:p>
    <w:p w:rsidR="00627CDA" w:rsidRDefault="00627CDA" w:rsidP="00574177">
      <w:pPr>
        <w:pStyle w:val="a7"/>
        <w:ind w:firstLine="425"/>
        <w:rPr>
          <w:rFonts w:ascii="Times New Roman" w:hAnsi="Times New Roman" w:cs="Times New Roman"/>
          <w:sz w:val="28"/>
          <w:szCs w:val="28"/>
        </w:rPr>
      </w:pPr>
      <w:proofErr w:type="gramStart"/>
      <w:r w:rsidRPr="0075244C">
        <w:rPr>
          <w:rFonts w:ascii="Times New Roman" w:hAnsi="Times New Roman" w:cs="Times New Roman"/>
          <w:sz w:val="28"/>
          <w:szCs w:val="28"/>
        </w:rPr>
        <w:t xml:space="preserve">Наиболее полная спецификация модели, включающая все </w:t>
      </w:r>
      <w:r w:rsidR="003979EB">
        <w:rPr>
          <w:rFonts w:ascii="Times New Roman" w:hAnsi="Times New Roman" w:cs="Times New Roman"/>
          <w:sz w:val="28"/>
          <w:szCs w:val="28"/>
        </w:rPr>
        <w:t>характеристики опыта пользования общественным транспортом</w:t>
      </w:r>
      <w:r w:rsidRPr="0075244C">
        <w:rPr>
          <w:rFonts w:ascii="Times New Roman" w:hAnsi="Times New Roman" w:cs="Times New Roman"/>
          <w:sz w:val="28"/>
          <w:szCs w:val="28"/>
        </w:rPr>
        <w:t xml:space="preserve"> и все </w:t>
      </w:r>
      <w:r w:rsidR="003979EB">
        <w:rPr>
          <w:rFonts w:ascii="Times New Roman" w:hAnsi="Times New Roman" w:cs="Times New Roman"/>
          <w:sz w:val="28"/>
          <w:szCs w:val="28"/>
        </w:rPr>
        <w:t>индивидуальные характеристики</w:t>
      </w:r>
      <w:r w:rsidRPr="0075244C">
        <w:rPr>
          <w:rFonts w:ascii="Times New Roman" w:hAnsi="Times New Roman" w:cs="Times New Roman"/>
          <w:sz w:val="28"/>
          <w:szCs w:val="28"/>
        </w:rPr>
        <w:t>, которые ранее использовались в литературе для объяснения социального капитала дает всего две значимые переменные – доля поездок, во время которых индивид стоит и испытывает дискомфорт и наличие опыта пользования экспрессом значимы на уровне 1%, хотя в целом модель оказывается значимой.</w:t>
      </w:r>
      <w:proofErr w:type="gramEnd"/>
      <w:r w:rsidR="00CB3DC0">
        <w:rPr>
          <w:rFonts w:ascii="Times New Roman" w:hAnsi="Times New Roman" w:cs="Times New Roman"/>
          <w:sz w:val="28"/>
          <w:szCs w:val="28"/>
        </w:rPr>
        <w:t xml:space="preserve"> </w:t>
      </w:r>
      <w:r w:rsidR="007B63CC">
        <w:rPr>
          <w:rFonts w:ascii="Times New Roman" w:hAnsi="Times New Roman" w:cs="Times New Roman"/>
          <w:sz w:val="28"/>
          <w:szCs w:val="28"/>
        </w:rPr>
        <w:t xml:space="preserve">Качество модели, оцененное как корреляция расчетных и фактических значений составило 11,5%. </w:t>
      </w:r>
      <w:r w:rsidR="00343757" w:rsidRPr="0075244C">
        <w:rPr>
          <w:rFonts w:ascii="Times New Roman" w:hAnsi="Times New Roman" w:cs="Times New Roman"/>
          <w:sz w:val="28"/>
          <w:szCs w:val="28"/>
        </w:rPr>
        <w:t xml:space="preserve">В результате вычисления частичных эффектов можно заключить, что согласно данной спецификации модели увеличение доли поездок, во время которых индивид стоит и испытывает дискомфорт, на 1% повышает вероятность проявления </w:t>
      </w:r>
      <w:r w:rsidR="00343757" w:rsidRPr="0075244C">
        <w:rPr>
          <w:rFonts w:ascii="Times New Roman" w:hAnsi="Times New Roman" w:cs="Times New Roman"/>
          <w:sz w:val="28"/>
          <w:szCs w:val="28"/>
        </w:rPr>
        <w:lastRenderedPageBreak/>
        <w:t>недоверия к другим пассажирам на 0,4%; и наличие опыта пользования РЭКС повышает вероятность проявления недоверия к другим пассажирам на 10,4%.</w:t>
      </w:r>
      <w:r w:rsidR="003E1D99">
        <w:rPr>
          <w:rFonts w:ascii="Times New Roman" w:hAnsi="Times New Roman" w:cs="Times New Roman"/>
          <w:sz w:val="28"/>
          <w:szCs w:val="28"/>
        </w:rPr>
        <w:t xml:space="preserve"> Таблицы с более подробными характеристиками оцененных моделей представлены в Приложении 2.</w:t>
      </w:r>
    </w:p>
    <w:p w:rsidR="00CB3DC0" w:rsidRPr="0075244C" w:rsidRDefault="00CB3DC0"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5</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первой спецификации с доверием в качестве зависимой переменной</w:t>
      </w:r>
    </w:p>
    <w:tbl>
      <w:tblPr>
        <w:tblW w:w="7430" w:type="dxa"/>
        <w:tblInd w:w="817" w:type="dxa"/>
        <w:tblLook w:val="04A0"/>
      </w:tblPr>
      <w:tblGrid>
        <w:gridCol w:w="1546"/>
        <w:gridCol w:w="1116"/>
        <w:gridCol w:w="1271"/>
        <w:gridCol w:w="1559"/>
        <w:gridCol w:w="1116"/>
        <w:gridCol w:w="1116"/>
      </w:tblGrid>
      <w:tr w:rsidR="00343757" w:rsidRPr="00541759" w:rsidTr="00541759">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r w:rsidRPr="00541759">
              <w:rPr>
                <w:rFonts w:ascii="Times New Roman" w:eastAsia="Times New Roman" w:hAnsi="Times New Roman" w:cs="Times New Roman"/>
                <w:b/>
                <w:sz w:val="24"/>
                <w:szCs w:val="24"/>
                <w:lang w:eastAsia="ru-RU"/>
              </w:rPr>
              <w:t>Переменная</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r w:rsidRPr="00541759">
              <w:rPr>
                <w:rFonts w:ascii="Times New Roman" w:eastAsia="Times New Roman" w:hAnsi="Times New Roman" w:cs="Times New Roman"/>
                <w:b/>
                <w:sz w:val="24"/>
                <w:szCs w:val="24"/>
                <w:lang w:eastAsia="ru-RU"/>
              </w:rPr>
              <w:t>Среднее</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541759">
              <w:rPr>
                <w:rFonts w:ascii="Times New Roman" w:eastAsia="Times New Roman" w:hAnsi="Times New Roman" w:cs="Times New Roman"/>
                <w:b/>
                <w:sz w:val="24"/>
                <w:szCs w:val="24"/>
                <w:lang w:eastAsia="ru-RU"/>
              </w:rPr>
              <w:t>b</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r w:rsidRPr="00541759">
              <w:rPr>
                <w:rFonts w:ascii="Times New Roman" w:eastAsia="Times New Roman" w:hAnsi="Times New Roman" w:cs="Times New Roman"/>
                <w:b/>
                <w:sz w:val="24"/>
                <w:szCs w:val="24"/>
                <w:lang w:eastAsia="ru-RU"/>
              </w:rPr>
              <w:t>Среднее*</w:t>
            </w:r>
            <w:proofErr w:type="spellStart"/>
            <w:r w:rsidRPr="00541759">
              <w:rPr>
                <w:rFonts w:ascii="Times New Roman" w:eastAsia="Times New Roman" w:hAnsi="Times New Roman" w:cs="Times New Roman"/>
                <w:b/>
                <w:sz w:val="24"/>
                <w:szCs w:val="24"/>
                <w:lang w:eastAsia="ru-RU"/>
              </w:rPr>
              <w:t>b</w:t>
            </w:r>
            <w:proofErr w:type="spellEnd"/>
          </w:p>
        </w:tc>
        <w:tc>
          <w:tcPr>
            <w:tcW w:w="913" w:type="dxa"/>
            <w:tcBorders>
              <w:top w:val="single" w:sz="4" w:space="0" w:color="auto"/>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541759">
              <w:rPr>
                <w:rFonts w:ascii="Times New Roman" w:eastAsia="Times New Roman" w:hAnsi="Times New Roman" w:cs="Times New Roman"/>
                <w:b/>
                <w:sz w:val="24"/>
                <w:szCs w:val="24"/>
                <w:lang w:eastAsia="ru-RU"/>
              </w:rPr>
              <w:t>f</w:t>
            </w:r>
            <w:proofErr w:type="spellEnd"/>
            <w:r w:rsidRPr="00541759">
              <w:rPr>
                <w:rFonts w:ascii="Times New Roman" w:eastAsia="Times New Roman" w:hAnsi="Times New Roman" w:cs="Times New Roman"/>
                <w:b/>
                <w:sz w:val="24"/>
                <w:szCs w:val="24"/>
                <w:lang w:eastAsia="ru-RU"/>
              </w:rPr>
              <w:t>(</w:t>
            </w:r>
            <w:proofErr w:type="spellStart"/>
            <w:r w:rsidRPr="00541759">
              <w:rPr>
                <w:rFonts w:ascii="Times New Roman" w:eastAsia="Times New Roman" w:hAnsi="Times New Roman" w:cs="Times New Roman"/>
                <w:b/>
                <w:sz w:val="24"/>
                <w:szCs w:val="24"/>
                <w:lang w:eastAsia="ru-RU"/>
              </w:rPr>
              <w:t>z</w:t>
            </w:r>
            <w:proofErr w:type="spellEnd"/>
            <w:r w:rsidRPr="00541759">
              <w:rPr>
                <w:rFonts w:ascii="Times New Roman" w:eastAsia="Times New Roman" w:hAnsi="Times New Roman" w:cs="Times New Roman"/>
                <w:b/>
                <w:sz w:val="24"/>
                <w:szCs w:val="24"/>
                <w:lang w:eastAsia="ru-RU"/>
              </w:rPr>
              <w:t>)</w:t>
            </w:r>
          </w:p>
        </w:tc>
        <w:tc>
          <w:tcPr>
            <w:tcW w:w="11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541759">
              <w:rPr>
                <w:rFonts w:ascii="Times New Roman" w:eastAsia="Times New Roman" w:hAnsi="Times New Roman" w:cs="Times New Roman"/>
                <w:b/>
                <w:sz w:val="24"/>
                <w:szCs w:val="24"/>
                <w:lang w:eastAsia="ru-RU"/>
              </w:rPr>
              <w:t>b</w:t>
            </w:r>
            <w:proofErr w:type="spellEnd"/>
            <w:r w:rsidRPr="00541759">
              <w:rPr>
                <w:rFonts w:ascii="Times New Roman" w:eastAsia="Times New Roman" w:hAnsi="Times New Roman" w:cs="Times New Roman"/>
                <w:b/>
                <w:sz w:val="24"/>
                <w:szCs w:val="24"/>
                <w:lang w:eastAsia="ru-RU"/>
              </w:rPr>
              <w:t>*</w:t>
            </w:r>
            <w:proofErr w:type="spellStart"/>
            <w:r w:rsidRPr="00541759">
              <w:rPr>
                <w:rFonts w:ascii="Times New Roman" w:eastAsia="Times New Roman" w:hAnsi="Times New Roman" w:cs="Times New Roman"/>
                <w:b/>
                <w:sz w:val="24"/>
                <w:szCs w:val="24"/>
                <w:lang w:eastAsia="ru-RU"/>
              </w:rPr>
              <w:t>f</w:t>
            </w:r>
            <w:proofErr w:type="spellEnd"/>
            <w:r w:rsidRPr="00541759">
              <w:rPr>
                <w:rFonts w:ascii="Times New Roman" w:eastAsia="Times New Roman" w:hAnsi="Times New Roman" w:cs="Times New Roman"/>
                <w:b/>
                <w:sz w:val="24"/>
                <w:szCs w:val="24"/>
                <w:lang w:eastAsia="ru-RU"/>
              </w:rPr>
              <w:t>(</w:t>
            </w:r>
            <w:proofErr w:type="spellStart"/>
            <w:r w:rsidRPr="00541759">
              <w:rPr>
                <w:rFonts w:ascii="Times New Roman" w:eastAsia="Times New Roman" w:hAnsi="Times New Roman" w:cs="Times New Roman"/>
                <w:b/>
                <w:sz w:val="24"/>
                <w:szCs w:val="24"/>
                <w:lang w:eastAsia="ru-RU"/>
              </w:rPr>
              <w:t>z</w:t>
            </w:r>
            <w:proofErr w:type="spellEnd"/>
            <w:r w:rsidRPr="00541759">
              <w:rPr>
                <w:rFonts w:ascii="Times New Roman" w:eastAsia="Times New Roman" w:hAnsi="Times New Roman" w:cs="Times New Roman"/>
                <w:b/>
                <w:sz w:val="24"/>
                <w:szCs w:val="24"/>
                <w:lang w:eastAsia="ru-RU"/>
              </w:rPr>
              <w:t>)</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time</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58,11569</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0,000547</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0,03181253</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0,240343</w:t>
            </w: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0,000132</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bstand</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44,84205</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-0,015899</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-0,71293034</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-0,00382</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expressyn</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0,381288</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-0,43466</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-0,16573064</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-0,10447</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workyn</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0,373239</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-0,195985</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-0,07314937</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-0,0471</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faminc</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3,373239</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-0,041305</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-0,13933031</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-0,00993</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midclass</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0,808853</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0,19369</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0,15666652</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0,046552</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city</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803,496</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val="en-US" w:eastAsia="ru-RU"/>
              </w:rPr>
            </w:pPr>
            <w:r w:rsidRPr="00541759">
              <w:rPr>
                <w:rFonts w:ascii="Times New Roman" w:eastAsia="Times New Roman" w:hAnsi="Times New Roman" w:cs="Times New Roman"/>
                <w:sz w:val="24"/>
                <w:szCs w:val="24"/>
                <w:lang w:eastAsia="ru-RU"/>
              </w:rPr>
              <w:t>-</w:t>
            </w:r>
            <w:r w:rsidR="00541759">
              <w:rPr>
                <w:rFonts w:ascii="Times New Roman" w:eastAsia="Times New Roman" w:hAnsi="Times New Roman" w:cs="Times New Roman"/>
                <w:sz w:val="24"/>
                <w:szCs w:val="24"/>
                <w:lang w:val="en-US" w:eastAsia="ru-RU"/>
              </w:rPr>
              <w:t>0,0000</w:t>
            </w:r>
            <w:r w:rsidR="00541759">
              <w:rPr>
                <w:rFonts w:ascii="Times New Roman" w:eastAsia="Times New Roman" w:hAnsi="Times New Roman" w:cs="Times New Roman"/>
                <w:sz w:val="24"/>
                <w:szCs w:val="24"/>
                <w:lang w:eastAsia="ru-RU"/>
              </w:rPr>
              <w:t>3</w:t>
            </w:r>
            <w:r w:rsidRPr="00541759">
              <w:rPr>
                <w:rFonts w:ascii="Times New Roman" w:eastAsia="Times New Roman" w:hAnsi="Times New Roman" w:cs="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-0,02828306</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-8,5E-06</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gender</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0,37827</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0,191711</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0,07251841</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0,046076</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age</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20,6499</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-0,236057</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-4,87455124</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-0,05673</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control</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5,87714</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-0,015215</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-0,08941775</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-0,00366</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age2</w:t>
            </w:r>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432,8551</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0,006475</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2,80256383</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0,001556</w:t>
            </w:r>
          </w:p>
        </w:tc>
      </w:tr>
      <w:tr w:rsidR="00343757" w:rsidRPr="00541759"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grade</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7,55335</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-0,088044</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-0,66502413</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-0,02116</w:t>
            </w:r>
          </w:p>
        </w:tc>
      </w:tr>
      <w:tr w:rsidR="00343757" w:rsidRPr="00541759" w:rsidTr="00541759">
        <w:trPr>
          <w:trHeight w:val="27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541759">
              <w:rPr>
                <w:rFonts w:ascii="Times New Roman" w:eastAsia="Times New Roman" w:hAnsi="Times New Roman" w:cs="Times New Roman"/>
                <w:sz w:val="24"/>
                <w:szCs w:val="24"/>
                <w:lang w:eastAsia="ru-RU"/>
              </w:rPr>
              <w:t>const</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1</w:t>
            </w:r>
          </w:p>
        </w:tc>
        <w:tc>
          <w:tcPr>
            <w:tcW w:w="1271"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3,286597</w:t>
            </w:r>
          </w:p>
        </w:tc>
        <w:tc>
          <w:tcPr>
            <w:tcW w:w="1559" w:type="dxa"/>
            <w:tcBorders>
              <w:top w:val="nil"/>
              <w:left w:val="nil"/>
              <w:bottom w:val="single" w:sz="4" w:space="0" w:color="auto"/>
              <w:right w:val="single" w:sz="4"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3,286597</w:t>
            </w:r>
          </w:p>
        </w:tc>
        <w:tc>
          <w:tcPr>
            <w:tcW w:w="913" w:type="dxa"/>
            <w:tcBorders>
              <w:top w:val="nil"/>
              <w:left w:val="nil"/>
              <w:bottom w:val="single" w:sz="4" w:space="0" w:color="auto"/>
              <w:right w:val="nil"/>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rsidR="00343757" w:rsidRPr="00541759" w:rsidRDefault="00343757" w:rsidP="00574177">
            <w:pPr>
              <w:spacing w:after="0" w:line="240" w:lineRule="auto"/>
              <w:ind w:firstLine="0"/>
              <w:jc w:val="center"/>
              <w:rPr>
                <w:rFonts w:ascii="Times New Roman" w:eastAsia="Times New Roman" w:hAnsi="Times New Roman" w:cs="Times New Roman"/>
                <w:sz w:val="24"/>
                <w:szCs w:val="24"/>
                <w:lang w:eastAsia="ru-RU"/>
              </w:rPr>
            </w:pPr>
            <w:r w:rsidRPr="00541759">
              <w:rPr>
                <w:rFonts w:ascii="Times New Roman" w:eastAsia="Times New Roman" w:hAnsi="Times New Roman" w:cs="Times New Roman"/>
                <w:sz w:val="24"/>
                <w:szCs w:val="24"/>
                <w:lang w:eastAsia="ru-RU"/>
              </w:rPr>
              <w:t>0,789911</w:t>
            </w:r>
          </w:p>
        </w:tc>
      </w:tr>
    </w:tbl>
    <w:p w:rsidR="00383099" w:rsidRDefault="007462E9"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Попеременно удаляя из модели незначимые </w:t>
      </w:r>
      <w:r w:rsidR="00042F0D" w:rsidRPr="0075244C">
        <w:rPr>
          <w:rFonts w:ascii="Times New Roman" w:hAnsi="Times New Roman" w:cs="Times New Roman"/>
          <w:sz w:val="28"/>
          <w:szCs w:val="28"/>
        </w:rPr>
        <w:t xml:space="preserve">на уровне 16% </w:t>
      </w:r>
      <w:r w:rsidRPr="0075244C">
        <w:rPr>
          <w:rFonts w:ascii="Times New Roman" w:hAnsi="Times New Roman" w:cs="Times New Roman"/>
          <w:sz w:val="28"/>
          <w:szCs w:val="28"/>
        </w:rPr>
        <w:t>переменные</w:t>
      </w:r>
      <w:r w:rsidR="00042F0D" w:rsidRPr="0075244C">
        <w:rPr>
          <w:rFonts w:ascii="Times New Roman" w:hAnsi="Times New Roman" w:cs="Times New Roman"/>
          <w:sz w:val="28"/>
          <w:szCs w:val="28"/>
        </w:rPr>
        <w:t>,</w:t>
      </w:r>
      <w:r w:rsidRPr="0075244C">
        <w:rPr>
          <w:rFonts w:ascii="Times New Roman" w:hAnsi="Times New Roman" w:cs="Times New Roman"/>
          <w:sz w:val="28"/>
          <w:szCs w:val="28"/>
        </w:rPr>
        <w:t xml:space="preserve"> мы получили значимость других переменных, кроме двух из первой спецификации.</w:t>
      </w:r>
    </w:p>
    <w:p w:rsidR="00CB3DC0" w:rsidRPr="0075244C" w:rsidRDefault="00CB3DC0"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6</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второй спецификации с доверием в качестве зависимой переменной</w:t>
      </w:r>
    </w:p>
    <w:tbl>
      <w:tblPr>
        <w:tblW w:w="7430" w:type="dxa"/>
        <w:tblInd w:w="817" w:type="dxa"/>
        <w:tblLook w:val="04A0"/>
      </w:tblPr>
      <w:tblGrid>
        <w:gridCol w:w="1546"/>
        <w:gridCol w:w="1116"/>
        <w:gridCol w:w="1271"/>
        <w:gridCol w:w="1559"/>
        <w:gridCol w:w="1116"/>
        <w:gridCol w:w="1116"/>
      </w:tblGrid>
      <w:tr w:rsidR="007462E9" w:rsidRPr="00B03AA5" w:rsidTr="00541759">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Переменная</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Среднее</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b</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Среднее*</w:t>
            </w:r>
            <w:proofErr w:type="spellStart"/>
            <w:r w:rsidRPr="00B03AA5">
              <w:rPr>
                <w:rFonts w:ascii="Times New Roman" w:eastAsia="Times New Roman" w:hAnsi="Times New Roman" w:cs="Times New Roman"/>
                <w:b/>
                <w:sz w:val="24"/>
                <w:szCs w:val="24"/>
                <w:lang w:eastAsia="ru-RU"/>
              </w:rPr>
              <w:t>b</w:t>
            </w:r>
            <w:proofErr w:type="spellEnd"/>
          </w:p>
        </w:tc>
        <w:tc>
          <w:tcPr>
            <w:tcW w:w="992" w:type="dxa"/>
            <w:tcBorders>
              <w:top w:val="single" w:sz="4" w:space="0" w:color="auto"/>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f</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z</w:t>
            </w:r>
            <w:proofErr w:type="spellEnd"/>
            <w:r w:rsidRPr="00B03AA5">
              <w:rPr>
                <w:rFonts w:ascii="Times New Roman" w:eastAsia="Times New Roman" w:hAnsi="Times New Roman" w:cs="Times New Roman"/>
                <w:b/>
                <w:sz w:val="24"/>
                <w:szCs w:val="24"/>
                <w:lang w:eastAsia="ru-RU"/>
              </w:rPr>
              <w:t>)</w:t>
            </w:r>
          </w:p>
        </w:tc>
        <w:tc>
          <w:tcPr>
            <w:tcW w:w="10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b</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f</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z</w:t>
            </w:r>
            <w:proofErr w:type="spellEnd"/>
            <w:r w:rsidRPr="00B03AA5">
              <w:rPr>
                <w:rFonts w:ascii="Times New Roman" w:eastAsia="Times New Roman" w:hAnsi="Times New Roman" w:cs="Times New Roman"/>
                <w:b/>
                <w:sz w:val="24"/>
                <w:szCs w:val="24"/>
                <w:lang w:eastAsia="ru-RU"/>
              </w:rPr>
              <w:t>)</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bstand</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44,84205</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-0,015624</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-0,70060774</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0,240261</w:t>
            </w: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-0,16833</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expressyn</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0,381288</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-0,448898</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-0,17115915</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-0,04112</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workyn</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0,373239</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-0,235412</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-0,08786504</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-0,02111</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gender</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0,37827</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0,218636</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0,08270336</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0,01987</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age2</w:t>
            </w:r>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432,8551</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0,001345</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0,58201701</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0,139836</w:t>
            </w:r>
          </w:p>
        </w:tc>
      </w:tr>
      <w:tr w:rsidR="007462E9" w:rsidRPr="00B03AA5" w:rsidTr="00541759">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grade</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7,55335</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-0,083269</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-0,62895689</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4"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-0,15111</w:t>
            </w:r>
          </w:p>
        </w:tc>
      </w:tr>
      <w:tr w:rsidR="007462E9" w:rsidRPr="00B03AA5" w:rsidTr="00541759">
        <w:trPr>
          <w:trHeight w:val="27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const</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1</w:t>
            </w:r>
          </w:p>
        </w:tc>
        <w:tc>
          <w:tcPr>
            <w:tcW w:w="1271"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0,523873</w:t>
            </w:r>
          </w:p>
        </w:tc>
        <w:tc>
          <w:tcPr>
            <w:tcW w:w="1559" w:type="dxa"/>
            <w:tcBorders>
              <w:top w:val="nil"/>
              <w:left w:val="nil"/>
              <w:bottom w:val="single" w:sz="4" w:space="0" w:color="auto"/>
              <w:right w:val="single" w:sz="4"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0,5238729</w:t>
            </w:r>
          </w:p>
        </w:tc>
        <w:tc>
          <w:tcPr>
            <w:tcW w:w="992" w:type="dxa"/>
            <w:tcBorders>
              <w:top w:val="nil"/>
              <w:left w:val="nil"/>
              <w:bottom w:val="single" w:sz="4" w:space="0" w:color="auto"/>
              <w:right w:val="nil"/>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p>
        </w:tc>
        <w:tc>
          <w:tcPr>
            <w:tcW w:w="1037" w:type="dxa"/>
            <w:tcBorders>
              <w:top w:val="nil"/>
              <w:left w:val="single" w:sz="8" w:space="0" w:color="auto"/>
              <w:bottom w:val="single" w:sz="8" w:space="0" w:color="auto"/>
              <w:right w:val="single" w:sz="8" w:space="0" w:color="auto"/>
            </w:tcBorders>
            <w:shd w:val="clear" w:color="auto" w:fill="auto"/>
            <w:noWrap/>
            <w:vAlign w:val="bottom"/>
            <w:hideMark/>
          </w:tcPr>
          <w:p w:rsidR="007462E9" w:rsidRPr="00B03AA5" w:rsidRDefault="007462E9" w:rsidP="00574177">
            <w:pPr>
              <w:spacing w:after="0" w:line="240" w:lineRule="auto"/>
              <w:ind w:firstLine="48"/>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0,125866</w:t>
            </w:r>
          </w:p>
        </w:tc>
      </w:tr>
    </w:tbl>
    <w:p w:rsidR="007462E9" w:rsidRPr="0075244C" w:rsidRDefault="008028A4" w:rsidP="00574177">
      <w:pPr>
        <w:pStyle w:val="a7"/>
        <w:ind w:firstLine="425"/>
        <w:rPr>
          <w:rFonts w:ascii="Times New Roman" w:hAnsi="Times New Roman" w:cs="Times New Roman"/>
          <w:sz w:val="28"/>
          <w:szCs w:val="28"/>
        </w:rPr>
      </w:pPr>
      <w:proofErr w:type="gramStart"/>
      <w:r>
        <w:rPr>
          <w:rFonts w:ascii="Times New Roman" w:hAnsi="Times New Roman" w:cs="Times New Roman"/>
          <w:sz w:val="28"/>
          <w:szCs w:val="28"/>
        </w:rPr>
        <w:t xml:space="preserve">Качество модели оценивается в 14,4%. </w:t>
      </w:r>
      <w:r w:rsidR="007462E9" w:rsidRPr="0075244C">
        <w:rPr>
          <w:rFonts w:ascii="Times New Roman" w:hAnsi="Times New Roman" w:cs="Times New Roman"/>
          <w:sz w:val="28"/>
          <w:szCs w:val="28"/>
        </w:rPr>
        <w:t xml:space="preserve">Интерпретируя рассчитанные частичные эффекты можно сделать вывод о том, что увеличение доли </w:t>
      </w:r>
      <w:r w:rsidR="007462E9" w:rsidRPr="0075244C">
        <w:rPr>
          <w:rFonts w:ascii="Times New Roman" w:hAnsi="Times New Roman" w:cs="Times New Roman"/>
          <w:sz w:val="28"/>
          <w:szCs w:val="28"/>
        </w:rPr>
        <w:lastRenderedPageBreak/>
        <w:t>поездок, во время которых индивид стоит и испытывает дискомфорт, на 1% повышает вероятность проявления недоверия к другим пассажирам уже на 16,8%</w:t>
      </w:r>
      <w:r w:rsidR="00495CF1" w:rsidRPr="0075244C">
        <w:rPr>
          <w:rFonts w:ascii="Times New Roman" w:hAnsi="Times New Roman" w:cs="Times New Roman"/>
          <w:sz w:val="28"/>
          <w:szCs w:val="28"/>
        </w:rPr>
        <w:t>. Как и предполагала наша основная гипотеза, дискомфорт во время поездки отрицательно и значимо влияет на формирование социального капитала индивида.</w:t>
      </w:r>
      <w:proofErr w:type="gramEnd"/>
      <w:r w:rsidR="000561CF" w:rsidRPr="0075244C">
        <w:rPr>
          <w:rFonts w:ascii="Times New Roman" w:hAnsi="Times New Roman" w:cs="Times New Roman"/>
          <w:sz w:val="28"/>
          <w:szCs w:val="28"/>
        </w:rPr>
        <w:t xml:space="preserve"> Наличие опыта пользования РЭКС повышает вероятность проявления недоверия к другим пассажирам на 4,1%. Хотя выдвинутая гипотеза в качестве основной особенности РЭКС учитывала комфорт, данные показывают, что здесь имеет место другой механизм влияния на социальный капитал. Опрос тех, кто пользуется РЭКС</w:t>
      </w:r>
      <w:r w:rsidR="004B41ED" w:rsidRPr="0075244C">
        <w:rPr>
          <w:rFonts w:ascii="Times New Roman" w:hAnsi="Times New Roman" w:cs="Times New Roman"/>
          <w:sz w:val="28"/>
          <w:szCs w:val="28"/>
        </w:rPr>
        <w:t>,</w:t>
      </w:r>
      <w:r w:rsidR="000561CF" w:rsidRPr="0075244C">
        <w:rPr>
          <w:rFonts w:ascii="Times New Roman" w:hAnsi="Times New Roman" w:cs="Times New Roman"/>
          <w:sz w:val="28"/>
          <w:szCs w:val="28"/>
        </w:rPr>
        <w:t xml:space="preserve"> показал, что они осуществляют выбор в пользу РЭКС в первую очередь из-за наличия свободных мест (рейтинг по шкале от 1 – самое важное до 4 – самое незначимое составил 1,97), затем идет более высокая скорость (2,13), затем окружающие пассажиры (2,91) и интерьер поезда (2,99). </w:t>
      </w:r>
      <w:r w:rsidR="009E49A3" w:rsidRPr="0075244C">
        <w:rPr>
          <w:rFonts w:ascii="Times New Roman" w:hAnsi="Times New Roman" w:cs="Times New Roman"/>
          <w:sz w:val="28"/>
          <w:szCs w:val="28"/>
        </w:rPr>
        <w:t xml:space="preserve">Такой механизм влияния мог возникнуть потому, что наличие свободного места в РЭКС крайне важно для тех, кто его выбирает, и если мест оказывается недостаточно для всех пассажиров, начинается борьба между ними, которая влияет на доверие. </w:t>
      </w:r>
      <w:r w:rsidR="00B26CBF">
        <w:rPr>
          <w:rFonts w:ascii="Times New Roman" w:hAnsi="Times New Roman" w:cs="Times New Roman"/>
          <w:sz w:val="28"/>
          <w:szCs w:val="28"/>
        </w:rPr>
        <w:t>Выборочные углублённые интервью показали</w:t>
      </w:r>
      <w:r w:rsidR="009E49A3" w:rsidRPr="0075244C">
        <w:rPr>
          <w:rFonts w:ascii="Times New Roman" w:hAnsi="Times New Roman" w:cs="Times New Roman"/>
          <w:sz w:val="28"/>
          <w:szCs w:val="28"/>
        </w:rPr>
        <w:t>, что пассажиры, пользующиеся РЭКС</w:t>
      </w:r>
      <w:r w:rsidR="001904EA" w:rsidRPr="0075244C">
        <w:rPr>
          <w:rFonts w:ascii="Times New Roman" w:hAnsi="Times New Roman" w:cs="Times New Roman"/>
          <w:sz w:val="28"/>
          <w:szCs w:val="28"/>
        </w:rPr>
        <w:t>,</w:t>
      </w:r>
      <w:r w:rsidR="009E49A3" w:rsidRPr="0075244C">
        <w:rPr>
          <w:rFonts w:ascii="Times New Roman" w:hAnsi="Times New Roman" w:cs="Times New Roman"/>
          <w:sz w:val="28"/>
          <w:szCs w:val="28"/>
        </w:rPr>
        <w:t xml:space="preserve"> считают, что </w:t>
      </w:r>
      <w:r w:rsidR="00A24C54">
        <w:rPr>
          <w:rFonts w:ascii="Times New Roman" w:hAnsi="Times New Roman" w:cs="Times New Roman"/>
          <w:sz w:val="28"/>
          <w:szCs w:val="28"/>
        </w:rPr>
        <w:t xml:space="preserve">более дорогой билет даёт </w:t>
      </w:r>
      <w:r w:rsidR="00B26CBF">
        <w:rPr>
          <w:rFonts w:ascii="Times New Roman" w:hAnsi="Times New Roman" w:cs="Times New Roman"/>
          <w:sz w:val="28"/>
          <w:szCs w:val="28"/>
        </w:rPr>
        <w:t xml:space="preserve">дополнительное </w:t>
      </w:r>
      <w:r w:rsidR="00A24C54">
        <w:rPr>
          <w:rFonts w:ascii="Times New Roman" w:hAnsi="Times New Roman" w:cs="Times New Roman"/>
          <w:sz w:val="28"/>
          <w:szCs w:val="28"/>
        </w:rPr>
        <w:t>право</w:t>
      </w:r>
      <w:r w:rsidR="00EC7057">
        <w:rPr>
          <w:rFonts w:ascii="Times New Roman" w:hAnsi="Times New Roman" w:cs="Times New Roman"/>
          <w:sz w:val="28"/>
          <w:szCs w:val="28"/>
        </w:rPr>
        <w:t xml:space="preserve"> </w:t>
      </w:r>
      <w:r w:rsidR="00B26CBF">
        <w:rPr>
          <w:rFonts w:ascii="Times New Roman" w:hAnsi="Times New Roman" w:cs="Times New Roman"/>
          <w:sz w:val="28"/>
          <w:szCs w:val="28"/>
        </w:rPr>
        <w:t xml:space="preserve">не только претендовать </w:t>
      </w:r>
      <w:proofErr w:type="spellStart"/>
      <w:r w:rsidR="00B26CBF">
        <w:rPr>
          <w:rFonts w:ascii="Times New Roman" w:hAnsi="Times New Roman" w:cs="Times New Roman"/>
          <w:sz w:val="28"/>
          <w:szCs w:val="28"/>
        </w:rPr>
        <w:t>на</w:t>
      </w:r>
      <w:r w:rsidR="009E49A3" w:rsidRPr="0075244C">
        <w:rPr>
          <w:rFonts w:ascii="Times New Roman" w:hAnsi="Times New Roman" w:cs="Times New Roman"/>
          <w:sz w:val="28"/>
          <w:szCs w:val="28"/>
        </w:rPr>
        <w:t>сидячее</w:t>
      </w:r>
      <w:proofErr w:type="spellEnd"/>
      <w:r w:rsidR="009E49A3" w:rsidRPr="0075244C">
        <w:rPr>
          <w:rFonts w:ascii="Times New Roman" w:hAnsi="Times New Roman" w:cs="Times New Roman"/>
          <w:sz w:val="28"/>
          <w:szCs w:val="28"/>
        </w:rPr>
        <w:t xml:space="preserve"> место </w:t>
      </w:r>
      <w:r w:rsidR="00B26CBF">
        <w:rPr>
          <w:rFonts w:ascii="Times New Roman" w:hAnsi="Times New Roman" w:cs="Times New Roman"/>
          <w:sz w:val="28"/>
          <w:szCs w:val="28"/>
        </w:rPr>
        <w:t>с самого начала поездки, но и «не уступать» его в течение поездки. Поскольку</w:t>
      </w:r>
      <w:r w:rsidR="009E49A3" w:rsidRPr="0075244C">
        <w:rPr>
          <w:rFonts w:ascii="Times New Roman" w:hAnsi="Times New Roman" w:cs="Times New Roman"/>
          <w:sz w:val="28"/>
          <w:szCs w:val="28"/>
        </w:rPr>
        <w:t xml:space="preserve"> так считает подавляющее большинство</w:t>
      </w:r>
      <w:r w:rsidR="00B26CBF">
        <w:rPr>
          <w:rFonts w:ascii="Times New Roman" w:hAnsi="Times New Roman" w:cs="Times New Roman"/>
          <w:sz w:val="28"/>
          <w:szCs w:val="28"/>
        </w:rPr>
        <w:t xml:space="preserve"> пассажиров</w:t>
      </w:r>
      <w:r w:rsidR="009E49A3" w:rsidRPr="0075244C">
        <w:rPr>
          <w:rFonts w:ascii="Times New Roman" w:hAnsi="Times New Roman" w:cs="Times New Roman"/>
          <w:sz w:val="28"/>
          <w:szCs w:val="28"/>
        </w:rPr>
        <w:t xml:space="preserve">, нередко возникают конфликты между </w:t>
      </w:r>
      <w:r w:rsidR="00B26CBF">
        <w:rPr>
          <w:rFonts w:ascii="Times New Roman" w:hAnsi="Times New Roman" w:cs="Times New Roman"/>
          <w:sz w:val="28"/>
          <w:szCs w:val="28"/>
        </w:rPr>
        <w:t>ними</w:t>
      </w:r>
      <w:r w:rsidR="009E49A3" w:rsidRPr="0075244C">
        <w:rPr>
          <w:rFonts w:ascii="Times New Roman" w:hAnsi="Times New Roman" w:cs="Times New Roman"/>
          <w:sz w:val="28"/>
          <w:szCs w:val="28"/>
        </w:rPr>
        <w:t>. Хотя</w:t>
      </w:r>
      <w:r w:rsidR="00B26CBF">
        <w:rPr>
          <w:rFonts w:ascii="Times New Roman" w:hAnsi="Times New Roman" w:cs="Times New Roman"/>
          <w:sz w:val="28"/>
          <w:szCs w:val="28"/>
        </w:rPr>
        <w:t>,</w:t>
      </w:r>
      <w:r w:rsidR="009E49A3" w:rsidRPr="0075244C">
        <w:rPr>
          <w:rFonts w:ascii="Times New Roman" w:hAnsi="Times New Roman" w:cs="Times New Roman"/>
          <w:sz w:val="28"/>
          <w:szCs w:val="28"/>
        </w:rPr>
        <w:t xml:space="preserve"> согласно основной гипотезе</w:t>
      </w:r>
      <w:r w:rsidR="00B26CBF">
        <w:rPr>
          <w:rFonts w:ascii="Times New Roman" w:hAnsi="Times New Roman" w:cs="Times New Roman"/>
          <w:sz w:val="28"/>
          <w:szCs w:val="28"/>
        </w:rPr>
        <w:t>,</w:t>
      </w:r>
      <w:r w:rsidR="009E49A3" w:rsidRPr="0075244C">
        <w:rPr>
          <w:rFonts w:ascii="Times New Roman" w:hAnsi="Times New Roman" w:cs="Times New Roman"/>
          <w:sz w:val="28"/>
          <w:szCs w:val="28"/>
        </w:rPr>
        <w:t xml:space="preserve"> пользование РЭКС должно способствовать накоплению социального капитала, ошибки в организации </w:t>
      </w:r>
      <w:r w:rsidR="003D4CA3">
        <w:rPr>
          <w:rFonts w:ascii="Times New Roman" w:hAnsi="Times New Roman" w:cs="Times New Roman"/>
          <w:sz w:val="28"/>
          <w:szCs w:val="28"/>
        </w:rPr>
        <w:t xml:space="preserve">обслуживания РЭКС </w:t>
      </w:r>
      <w:r w:rsidR="009E49A3" w:rsidRPr="0075244C">
        <w:rPr>
          <w:rFonts w:ascii="Times New Roman" w:hAnsi="Times New Roman" w:cs="Times New Roman"/>
          <w:sz w:val="28"/>
          <w:szCs w:val="28"/>
        </w:rPr>
        <w:t>могут привести к обратному эффекту.</w:t>
      </w:r>
      <w:r w:rsidR="001904EA" w:rsidRPr="0075244C">
        <w:rPr>
          <w:rFonts w:ascii="Times New Roman" w:hAnsi="Times New Roman" w:cs="Times New Roman"/>
          <w:sz w:val="28"/>
          <w:szCs w:val="28"/>
        </w:rPr>
        <w:t xml:space="preserve"> Возможно</w:t>
      </w:r>
      <w:r w:rsidR="004B41ED" w:rsidRPr="0075244C">
        <w:rPr>
          <w:rFonts w:ascii="Times New Roman" w:hAnsi="Times New Roman" w:cs="Times New Roman"/>
          <w:sz w:val="28"/>
          <w:szCs w:val="28"/>
        </w:rPr>
        <w:t>,</w:t>
      </w:r>
      <w:r w:rsidR="001904EA" w:rsidRPr="0075244C">
        <w:rPr>
          <w:rFonts w:ascii="Times New Roman" w:hAnsi="Times New Roman" w:cs="Times New Roman"/>
          <w:sz w:val="28"/>
          <w:szCs w:val="28"/>
        </w:rPr>
        <w:t xml:space="preserve"> в сложившейся ситуации положение может исправить продажа билетов с указанием места или увеличение частоты </w:t>
      </w:r>
      <w:proofErr w:type="spellStart"/>
      <w:r w:rsidR="001904EA" w:rsidRPr="0075244C">
        <w:rPr>
          <w:rFonts w:ascii="Times New Roman" w:hAnsi="Times New Roman" w:cs="Times New Roman"/>
          <w:sz w:val="28"/>
          <w:szCs w:val="28"/>
        </w:rPr>
        <w:t>курсирования</w:t>
      </w:r>
      <w:proofErr w:type="spellEnd"/>
      <w:r w:rsidR="001904EA" w:rsidRPr="0075244C">
        <w:rPr>
          <w:rFonts w:ascii="Times New Roman" w:hAnsi="Times New Roman" w:cs="Times New Roman"/>
          <w:sz w:val="28"/>
          <w:szCs w:val="28"/>
        </w:rPr>
        <w:t xml:space="preserve"> РЭКС для разгрузки поездов.</w:t>
      </w:r>
    </w:p>
    <w:p w:rsidR="00A45FCC" w:rsidRPr="0075244C" w:rsidRDefault="00A45FCC"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Средний балл студентов, являющийся </w:t>
      </w:r>
      <w:proofErr w:type="spellStart"/>
      <w:r w:rsidRPr="0075244C">
        <w:rPr>
          <w:rFonts w:ascii="Times New Roman" w:hAnsi="Times New Roman" w:cs="Times New Roman"/>
          <w:sz w:val="28"/>
          <w:szCs w:val="28"/>
        </w:rPr>
        <w:t>прокси</w:t>
      </w:r>
      <w:proofErr w:type="spellEnd"/>
      <w:r w:rsidRPr="0075244C">
        <w:rPr>
          <w:rFonts w:ascii="Times New Roman" w:hAnsi="Times New Roman" w:cs="Times New Roman"/>
          <w:sz w:val="28"/>
          <w:szCs w:val="28"/>
        </w:rPr>
        <w:t xml:space="preserve"> для человеческого капитала, вопреки предсказаниям теории, отрицательно влияет на </w:t>
      </w:r>
      <w:r w:rsidRPr="0075244C">
        <w:rPr>
          <w:rFonts w:ascii="Times New Roman" w:hAnsi="Times New Roman" w:cs="Times New Roman"/>
          <w:sz w:val="28"/>
          <w:szCs w:val="28"/>
        </w:rPr>
        <w:lastRenderedPageBreak/>
        <w:t>формирование социального капитала у студентов, но он и не имеет достаточной значимости (</w:t>
      </w:r>
      <w:r w:rsidR="00042F0D" w:rsidRPr="0075244C">
        <w:rPr>
          <w:rFonts w:ascii="Times New Roman" w:hAnsi="Times New Roman" w:cs="Times New Roman"/>
          <w:sz w:val="28"/>
          <w:szCs w:val="28"/>
        </w:rPr>
        <w:t xml:space="preserve">15,6%). Молодые люди </w:t>
      </w:r>
      <w:r w:rsidR="00B26CBF">
        <w:rPr>
          <w:rFonts w:ascii="Times New Roman" w:hAnsi="Times New Roman" w:cs="Times New Roman"/>
          <w:sz w:val="28"/>
          <w:szCs w:val="28"/>
        </w:rPr>
        <w:t>склонны</w:t>
      </w:r>
      <w:r w:rsidR="00EC7057">
        <w:rPr>
          <w:rFonts w:ascii="Times New Roman" w:hAnsi="Times New Roman" w:cs="Times New Roman"/>
          <w:sz w:val="28"/>
          <w:szCs w:val="28"/>
        </w:rPr>
        <w:t xml:space="preserve"> </w:t>
      </w:r>
      <w:r w:rsidR="00042F0D" w:rsidRPr="0075244C">
        <w:rPr>
          <w:rFonts w:ascii="Times New Roman" w:hAnsi="Times New Roman" w:cs="Times New Roman"/>
          <w:sz w:val="28"/>
          <w:szCs w:val="28"/>
        </w:rPr>
        <w:t>доверять на 2% чаще девушек, зависимость социального кап</w:t>
      </w:r>
      <w:r w:rsidR="00B26CBF">
        <w:rPr>
          <w:rFonts w:ascii="Times New Roman" w:hAnsi="Times New Roman" w:cs="Times New Roman"/>
          <w:sz w:val="28"/>
          <w:szCs w:val="28"/>
        </w:rPr>
        <w:t>и</w:t>
      </w:r>
      <w:r w:rsidR="00042F0D" w:rsidRPr="0075244C">
        <w:rPr>
          <w:rFonts w:ascii="Times New Roman" w:hAnsi="Times New Roman" w:cs="Times New Roman"/>
          <w:sz w:val="28"/>
          <w:szCs w:val="28"/>
        </w:rPr>
        <w:t>тала от возраста наилучшим образом отражается квадратичной функцией.</w:t>
      </w:r>
    </w:p>
    <w:p w:rsidR="00241A6D" w:rsidRDefault="0070627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После удаления незначимых </w:t>
      </w:r>
      <w:r w:rsidR="00042F0D" w:rsidRPr="0075244C">
        <w:rPr>
          <w:rFonts w:ascii="Times New Roman" w:hAnsi="Times New Roman" w:cs="Times New Roman"/>
          <w:sz w:val="28"/>
          <w:szCs w:val="28"/>
        </w:rPr>
        <w:t xml:space="preserve">на уроне 10% </w:t>
      </w:r>
      <w:r w:rsidRPr="0075244C">
        <w:rPr>
          <w:rFonts w:ascii="Times New Roman" w:hAnsi="Times New Roman" w:cs="Times New Roman"/>
          <w:sz w:val="28"/>
          <w:szCs w:val="28"/>
        </w:rPr>
        <w:t>переменных из модели</w:t>
      </w:r>
      <w:r w:rsidR="006D568C">
        <w:rPr>
          <w:rFonts w:ascii="Times New Roman" w:hAnsi="Times New Roman" w:cs="Times New Roman"/>
          <w:sz w:val="28"/>
          <w:szCs w:val="28"/>
        </w:rPr>
        <w:t>:</w:t>
      </w:r>
    </w:p>
    <w:p w:rsidR="00241A6D" w:rsidRDefault="00241A6D" w:rsidP="00574177">
      <w:pPr>
        <w:pStyle w:val="a7"/>
        <w:ind w:firstLine="0"/>
        <w:rPr>
          <w:rFonts w:ascii="Times New Roman" w:hAnsi="Times New Roman" w:cs="Times New Roman"/>
          <w:i/>
          <w:sz w:val="28"/>
          <w:szCs w:val="28"/>
        </w:rPr>
      </w:pPr>
      <m:oMathPara>
        <m:oMathParaPr>
          <m:jc m:val="left"/>
        </m:oMathParaPr>
        <m:oMath>
          <m:r>
            <w:rPr>
              <w:rFonts w:ascii="Cambria Math" w:hAnsi="Cambria Math" w:cs="Times New Roman"/>
              <w:sz w:val="28"/>
              <w:szCs w:val="28"/>
              <w:lang w:val="en-US"/>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∙bstand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∙expressyn+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∙age2+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∙gend</m:t>
          </m:r>
          <m:r>
            <w:rPr>
              <w:rFonts w:ascii="Cambria Math" w:hAnsi="Cambria Math" w:cs="Times New Roman"/>
              <w:sz w:val="28"/>
              <w:szCs w:val="28"/>
              <w:lang w:val="en-US"/>
            </w:rPr>
            <m:t>er</m:t>
          </m:r>
        </m:oMath>
      </m:oMathPara>
    </w:p>
    <w:p w:rsidR="00CB3DC0" w:rsidRPr="00CB3DC0" w:rsidRDefault="00CB3DC0" w:rsidP="00574177">
      <w:pPr>
        <w:pStyle w:val="a7"/>
        <w:ind w:firstLine="0"/>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7</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третьей спецификации с доверием в качестве зависимой переменной</w:t>
      </w:r>
    </w:p>
    <w:tbl>
      <w:tblPr>
        <w:tblW w:w="7478" w:type="dxa"/>
        <w:tblInd w:w="817" w:type="dxa"/>
        <w:tblLook w:val="04A0"/>
      </w:tblPr>
      <w:tblGrid>
        <w:gridCol w:w="1546"/>
        <w:gridCol w:w="1116"/>
        <w:gridCol w:w="1258"/>
        <w:gridCol w:w="1572"/>
        <w:gridCol w:w="1116"/>
        <w:gridCol w:w="1116"/>
      </w:tblGrid>
      <w:tr w:rsidR="00042F0D" w:rsidRPr="00B03AA5" w:rsidTr="00B03AA5">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Переменная</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Среднее</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b</w:t>
            </w:r>
            <w:proofErr w:type="spellEnd"/>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r w:rsidRPr="00B03AA5">
              <w:rPr>
                <w:rFonts w:ascii="Times New Roman" w:eastAsia="Times New Roman" w:hAnsi="Times New Roman" w:cs="Times New Roman"/>
                <w:b/>
                <w:sz w:val="24"/>
                <w:szCs w:val="24"/>
                <w:lang w:eastAsia="ru-RU"/>
              </w:rPr>
              <w:t>Среднее*</w:t>
            </w:r>
            <w:proofErr w:type="spellStart"/>
            <w:r w:rsidRPr="00B03AA5">
              <w:rPr>
                <w:rFonts w:ascii="Times New Roman" w:eastAsia="Times New Roman" w:hAnsi="Times New Roman" w:cs="Times New Roman"/>
                <w:b/>
                <w:sz w:val="24"/>
                <w:szCs w:val="24"/>
                <w:lang w:eastAsia="ru-RU"/>
              </w:rPr>
              <w:t>b</w:t>
            </w:r>
            <w:proofErr w:type="spellEnd"/>
          </w:p>
        </w:tc>
        <w:tc>
          <w:tcPr>
            <w:tcW w:w="961" w:type="dxa"/>
            <w:tcBorders>
              <w:top w:val="single" w:sz="4" w:space="0" w:color="auto"/>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f</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z</w:t>
            </w:r>
            <w:proofErr w:type="spellEnd"/>
            <w:r w:rsidRPr="00B03AA5">
              <w:rPr>
                <w:rFonts w:ascii="Times New Roman" w:eastAsia="Times New Roman" w:hAnsi="Times New Roman" w:cs="Times New Roman"/>
                <w:b/>
                <w:sz w:val="24"/>
                <w:szCs w:val="24"/>
                <w:lang w:eastAsia="ru-RU"/>
              </w:rPr>
              <w:t>)</w:t>
            </w:r>
          </w:p>
        </w:tc>
        <w:tc>
          <w:tcPr>
            <w:tcW w:w="11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B03AA5">
              <w:rPr>
                <w:rFonts w:ascii="Times New Roman" w:eastAsia="Times New Roman" w:hAnsi="Times New Roman" w:cs="Times New Roman"/>
                <w:b/>
                <w:sz w:val="24"/>
                <w:szCs w:val="24"/>
                <w:lang w:eastAsia="ru-RU"/>
              </w:rPr>
              <w:t>b</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f</w:t>
            </w:r>
            <w:proofErr w:type="spellEnd"/>
            <w:r w:rsidRPr="00B03AA5">
              <w:rPr>
                <w:rFonts w:ascii="Times New Roman" w:eastAsia="Times New Roman" w:hAnsi="Times New Roman" w:cs="Times New Roman"/>
                <w:b/>
                <w:sz w:val="24"/>
                <w:szCs w:val="24"/>
                <w:lang w:eastAsia="ru-RU"/>
              </w:rPr>
              <w:t>(</w:t>
            </w:r>
            <w:proofErr w:type="spellStart"/>
            <w:r w:rsidRPr="00B03AA5">
              <w:rPr>
                <w:rFonts w:ascii="Times New Roman" w:eastAsia="Times New Roman" w:hAnsi="Times New Roman" w:cs="Times New Roman"/>
                <w:b/>
                <w:sz w:val="24"/>
                <w:szCs w:val="24"/>
                <w:lang w:eastAsia="ru-RU"/>
              </w:rPr>
              <w:t>z</w:t>
            </w:r>
            <w:proofErr w:type="spellEnd"/>
            <w:r w:rsidRPr="00B03AA5">
              <w:rPr>
                <w:rFonts w:ascii="Times New Roman" w:eastAsia="Times New Roman" w:hAnsi="Times New Roman" w:cs="Times New Roman"/>
                <w:b/>
                <w:sz w:val="24"/>
                <w:szCs w:val="24"/>
                <w:lang w:eastAsia="ru-RU"/>
              </w:rPr>
              <w:t>)</w:t>
            </w:r>
          </w:p>
        </w:tc>
      </w:tr>
      <w:tr w:rsidR="00042F0D" w:rsidRPr="00B03AA5" w:rsidTr="00B03AA5">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bstand</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44,84205</w:t>
            </w:r>
          </w:p>
        </w:tc>
        <w:tc>
          <w:tcPr>
            <w:tcW w:w="1258"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0,015785</w:t>
            </w:r>
          </w:p>
        </w:tc>
        <w:tc>
          <w:tcPr>
            <w:tcW w:w="1572"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0,7078318</w:t>
            </w:r>
          </w:p>
        </w:tc>
        <w:tc>
          <w:tcPr>
            <w:tcW w:w="961" w:type="dxa"/>
            <w:tcBorders>
              <w:top w:val="nil"/>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0,195059</w:t>
            </w: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0,003079</w:t>
            </w:r>
          </w:p>
        </w:tc>
      </w:tr>
      <w:tr w:rsidR="00042F0D" w:rsidRPr="00B03AA5" w:rsidTr="00B03AA5">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expressyn</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0,381288</w:t>
            </w:r>
          </w:p>
        </w:tc>
        <w:tc>
          <w:tcPr>
            <w:tcW w:w="1258"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-0,442359</w:t>
            </w:r>
          </w:p>
        </w:tc>
        <w:tc>
          <w:tcPr>
            <w:tcW w:w="1572"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-0,16866598</w:t>
            </w:r>
          </w:p>
        </w:tc>
        <w:tc>
          <w:tcPr>
            <w:tcW w:w="961" w:type="dxa"/>
            <w:tcBorders>
              <w:top w:val="nil"/>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-0,08629</w:t>
            </w:r>
          </w:p>
        </w:tc>
      </w:tr>
      <w:tr w:rsidR="00042F0D" w:rsidRPr="00B03AA5" w:rsidTr="00B03AA5">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gender</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0,37827</w:t>
            </w:r>
          </w:p>
        </w:tc>
        <w:tc>
          <w:tcPr>
            <w:tcW w:w="1258"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0,251258</w:t>
            </w:r>
          </w:p>
        </w:tc>
        <w:tc>
          <w:tcPr>
            <w:tcW w:w="1572"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0,09504331</w:t>
            </w:r>
          </w:p>
        </w:tc>
        <w:tc>
          <w:tcPr>
            <w:tcW w:w="961" w:type="dxa"/>
            <w:tcBorders>
              <w:top w:val="nil"/>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0,04901</w:t>
            </w:r>
          </w:p>
        </w:tc>
      </w:tr>
      <w:tr w:rsidR="00042F0D" w:rsidRPr="00B03AA5" w:rsidTr="00B03AA5">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left"/>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age2</w:t>
            </w:r>
          </w:p>
        </w:tc>
        <w:tc>
          <w:tcPr>
            <w:tcW w:w="1116"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432,8551</w:t>
            </w:r>
          </w:p>
        </w:tc>
        <w:tc>
          <w:tcPr>
            <w:tcW w:w="1258"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0,000945</w:t>
            </w:r>
          </w:p>
        </w:tc>
        <w:tc>
          <w:tcPr>
            <w:tcW w:w="1572"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0,40891824</w:t>
            </w:r>
          </w:p>
        </w:tc>
        <w:tc>
          <w:tcPr>
            <w:tcW w:w="961" w:type="dxa"/>
            <w:tcBorders>
              <w:top w:val="nil"/>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4"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0,000184</w:t>
            </w:r>
          </w:p>
        </w:tc>
      </w:tr>
      <w:tr w:rsidR="00042F0D" w:rsidRPr="00B03AA5" w:rsidTr="00B03AA5">
        <w:trPr>
          <w:trHeight w:val="27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B03AA5">
              <w:rPr>
                <w:rFonts w:ascii="Times New Roman" w:eastAsia="Times New Roman" w:hAnsi="Times New Roman" w:cs="Times New Roman"/>
                <w:sz w:val="24"/>
                <w:szCs w:val="24"/>
                <w:lang w:eastAsia="ru-RU"/>
              </w:rPr>
              <w:t>const</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1</w:t>
            </w:r>
          </w:p>
        </w:tc>
        <w:tc>
          <w:tcPr>
            <w:tcW w:w="1258"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-0,026093</w:t>
            </w:r>
          </w:p>
        </w:tc>
        <w:tc>
          <w:tcPr>
            <w:tcW w:w="1572" w:type="dxa"/>
            <w:tcBorders>
              <w:top w:val="nil"/>
              <w:left w:val="nil"/>
              <w:bottom w:val="single" w:sz="4" w:space="0" w:color="auto"/>
              <w:right w:val="single" w:sz="4"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-0,0260927</w:t>
            </w:r>
          </w:p>
        </w:tc>
        <w:tc>
          <w:tcPr>
            <w:tcW w:w="961" w:type="dxa"/>
            <w:tcBorders>
              <w:top w:val="nil"/>
              <w:left w:val="nil"/>
              <w:bottom w:val="single" w:sz="4" w:space="0" w:color="auto"/>
              <w:right w:val="nil"/>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rsidR="00042F0D" w:rsidRPr="00B03AA5" w:rsidRDefault="00042F0D" w:rsidP="00574177">
            <w:pPr>
              <w:spacing w:after="0" w:line="240" w:lineRule="auto"/>
              <w:ind w:firstLine="0"/>
              <w:jc w:val="center"/>
              <w:rPr>
                <w:rFonts w:ascii="Times New Roman" w:eastAsia="Times New Roman" w:hAnsi="Times New Roman" w:cs="Times New Roman"/>
                <w:sz w:val="24"/>
                <w:szCs w:val="24"/>
                <w:lang w:eastAsia="ru-RU"/>
              </w:rPr>
            </w:pPr>
            <w:r w:rsidRPr="00B03AA5">
              <w:rPr>
                <w:rFonts w:ascii="Times New Roman" w:eastAsia="Times New Roman" w:hAnsi="Times New Roman" w:cs="Times New Roman"/>
                <w:sz w:val="24"/>
                <w:szCs w:val="24"/>
                <w:lang w:eastAsia="ru-RU"/>
              </w:rPr>
              <w:t>-0,00509</w:t>
            </w:r>
          </w:p>
        </w:tc>
      </w:tr>
    </w:tbl>
    <w:p w:rsidR="00685E73" w:rsidRPr="0075244C" w:rsidRDefault="00706277"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Таким образом, значимыми на уровне 1 % в объяснении уровня доверия студентов к другим пассажирам являются доля поездок, во время которых индивид стоит и испытывает дискомфорт и наличие опыта пользования экспрессом, на уровне 10% </w:t>
      </w:r>
      <w:r w:rsidRPr="0075244C">
        <w:rPr>
          <w:rFonts w:ascii="Times New Roman" w:hAnsi="Times New Roman" w:cs="Times New Roman"/>
          <w:sz w:val="28"/>
          <w:szCs w:val="28"/>
        </w:rPr>
        <w:noBreakHyphen/>
        <w:t xml:space="preserve"> пол и возра</w:t>
      </w:r>
      <w:proofErr w:type="gramStart"/>
      <w:r w:rsidRPr="0075244C">
        <w:rPr>
          <w:rFonts w:ascii="Times New Roman" w:hAnsi="Times New Roman" w:cs="Times New Roman"/>
          <w:sz w:val="28"/>
          <w:szCs w:val="28"/>
        </w:rPr>
        <w:t>ст в кв</w:t>
      </w:r>
      <w:proofErr w:type="gramEnd"/>
      <w:r w:rsidRPr="0075244C">
        <w:rPr>
          <w:rFonts w:ascii="Times New Roman" w:hAnsi="Times New Roman" w:cs="Times New Roman"/>
          <w:sz w:val="28"/>
          <w:szCs w:val="28"/>
        </w:rPr>
        <w:t xml:space="preserve">адрате. </w:t>
      </w:r>
      <w:r w:rsidR="008028A4">
        <w:rPr>
          <w:rFonts w:ascii="Times New Roman" w:hAnsi="Times New Roman" w:cs="Times New Roman"/>
          <w:sz w:val="28"/>
          <w:szCs w:val="28"/>
        </w:rPr>
        <w:t xml:space="preserve">Качество модели оценивается в </w:t>
      </w:r>
      <w:r w:rsidR="00262D40">
        <w:rPr>
          <w:rFonts w:ascii="Times New Roman" w:hAnsi="Times New Roman" w:cs="Times New Roman"/>
          <w:sz w:val="28"/>
          <w:szCs w:val="28"/>
        </w:rPr>
        <w:t xml:space="preserve">14,8%. </w:t>
      </w:r>
      <w:r w:rsidR="00685E73" w:rsidRPr="0075244C">
        <w:rPr>
          <w:rFonts w:ascii="Times New Roman" w:hAnsi="Times New Roman" w:cs="Times New Roman"/>
          <w:sz w:val="28"/>
          <w:szCs w:val="28"/>
        </w:rPr>
        <w:t>Увеличение доли поездок, во время которых индивид стоит и испытывает дискомфорт, на 1% повышает вероятность проявления недоверия к другим пассажирам на 0,3%.</w:t>
      </w:r>
      <w:r w:rsidR="005B2AAE" w:rsidRPr="0075244C">
        <w:rPr>
          <w:rFonts w:ascii="Times New Roman" w:hAnsi="Times New Roman" w:cs="Times New Roman"/>
          <w:sz w:val="28"/>
          <w:szCs w:val="28"/>
        </w:rPr>
        <w:t xml:space="preserve"> Наличие опыта пользования РЭКС повышает вероятность проявления недоверия к другим пассажирам на 8,6%. Объяснение для таких частичных эффектов </w:t>
      </w:r>
      <w:proofErr w:type="gramStart"/>
      <w:r w:rsidR="005B2AAE" w:rsidRPr="0075244C">
        <w:rPr>
          <w:rFonts w:ascii="Times New Roman" w:hAnsi="Times New Roman" w:cs="Times New Roman"/>
          <w:sz w:val="28"/>
          <w:szCs w:val="28"/>
        </w:rPr>
        <w:t>остается</w:t>
      </w:r>
      <w:proofErr w:type="gramEnd"/>
      <w:r w:rsidR="005B2AAE" w:rsidRPr="0075244C">
        <w:rPr>
          <w:rFonts w:ascii="Times New Roman" w:hAnsi="Times New Roman" w:cs="Times New Roman"/>
          <w:sz w:val="28"/>
          <w:szCs w:val="28"/>
        </w:rPr>
        <w:t xml:space="preserve"> тем же, меняется только сила влияния.</w:t>
      </w:r>
    </w:p>
    <w:p w:rsidR="006D568C" w:rsidRDefault="00D37FA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Далее рассмотрим серию спецификаций моделей, объясняющих социальный капитал, индикатором которого выступает склонность уступать место в электричках. </w:t>
      </w:r>
      <w:r w:rsidR="006D568C">
        <w:rPr>
          <w:rFonts w:ascii="Times New Roman" w:hAnsi="Times New Roman" w:cs="Times New Roman"/>
          <w:sz w:val="28"/>
          <w:szCs w:val="28"/>
        </w:rPr>
        <w:t>Для первой спецификации:</w:t>
      </w:r>
    </w:p>
    <w:p w:rsidR="006D568C" w:rsidRDefault="006D568C" w:rsidP="00574177">
      <w:pPr>
        <w:pStyle w:val="a7"/>
        <w:ind w:firstLine="425"/>
        <w:rPr>
          <w:rFonts w:ascii="Times New Roman" w:hAnsi="Times New Roman" w:cs="Times New Roman"/>
          <w:sz w:val="28"/>
          <w:szCs w:val="28"/>
        </w:rPr>
      </w:pPr>
      <m:oMathPara>
        <m:oMath>
          <m:r>
            <w:rPr>
              <w:rFonts w:ascii="Cambria Math" w:hAnsi="Cambria Math" w:cs="Times New Roman"/>
              <w:sz w:val="28"/>
              <w:szCs w:val="28"/>
              <w:lang w:val="en-US"/>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∙time+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∙control+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∙bstand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∙expressyn</m:t>
              </m:r>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b</m:t>
              </m:r>
            </m:e>
            <m:sub>
              <m:r>
                <w:rPr>
                  <w:rFonts w:ascii="Cambria Math" w:hAnsi="Cambria Math" w:cs="Times New Roman"/>
                  <w:sz w:val="28"/>
                  <w:szCs w:val="28"/>
                  <w:lang w:val="en-US"/>
                </w:rPr>
                <m:t>5</m:t>
              </m:r>
            </m:sub>
          </m:sSub>
          <m:r>
            <w:rPr>
              <w:rFonts w:ascii="Cambria Math" w:hAnsi="Cambria Math" w:cs="Times New Roman"/>
              <w:sz w:val="28"/>
              <w:szCs w:val="28"/>
              <w:lang w:val="en-US"/>
            </w:rPr>
            <m:t>∙grade+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6</m:t>
              </m:r>
            </m:sub>
          </m:sSub>
          <m:r>
            <w:rPr>
              <w:rFonts w:ascii="Cambria Math" w:hAnsi="Cambria Math" w:cs="Times New Roman"/>
              <w:sz w:val="28"/>
              <w:szCs w:val="28"/>
              <w:lang w:val="en-US"/>
            </w:rPr>
            <m:t>∙age+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7</m:t>
              </m:r>
            </m:sub>
          </m:sSub>
          <m:r>
            <w:rPr>
              <w:rFonts w:ascii="Cambria Math" w:hAnsi="Cambria Math" w:cs="Times New Roman"/>
              <w:sz w:val="28"/>
              <w:szCs w:val="28"/>
              <w:lang w:val="en-US"/>
            </w:rPr>
            <m:t>∙gender+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8</m:t>
              </m:r>
            </m:sub>
          </m:sSub>
          <m:r>
            <w:rPr>
              <w:rFonts w:ascii="Cambria Math" w:hAnsi="Cambria Math" w:cs="Times New Roman"/>
              <w:sz w:val="28"/>
              <w:szCs w:val="28"/>
              <w:lang w:val="en-US"/>
            </w:rPr>
            <m:t>∙midclass+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9</m:t>
              </m:r>
            </m:sub>
          </m:sSub>
          <m:r>
            <w:rPr>
              <w:rFonts w:ascii="Cambria Math" w:hAnsi="Cambria Math" w:cs="Times New Roman"/>
              <w:sz w:val="28"/>
              <w:szCs w:val="28"/>
              <w:lang w:val="en-US"/>
            </w:rPr>
            <m:t>∙workyn</m:t>
          </m:r>
        </m:oMath>
      </m:oMathPara>
    </w:p>
    <w:p w:rsidR="003979EB" w:rsidRDefault="003979EB" w:rsidP="00574177">
      <w:pPr>
        <w:pStyle w:val="a7"/>
        <w:ind w:firstLine="425"/>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67050" cy="3640563"/>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l="29851" t="4062" r="29353" b="4687"/>
                    <a:stretch>
                      <a:fillRect/>
                    </a:stretch>
                  </pic:blipFill>
                  <pic:spPr bwMode="auto">
                    <a:xfrm>
                      <a:off x="0" y="0"/>
                      <a:ext cx="3071725" cy="3646112"/>
                    </a:xfrm>
                    <a:prstGeom prst="rect">
                      <a:avLst/>
                    </a:prstGeom>
                    <a:noFill/>
                    <a:ln w="9525">
                      <a:noFill/>
                      <a:miter lim="800000"/>
                      <a:headEnd/>
                      <a:tailEnd/>
                    </a:ln>
                  </pic:spPr>
                </pic:pic>
              </a:graphicData>
            </a:graphic>
          </wp:inline>
        </w:drawing>
      </w:r>
    </w:p>
    <w:p w:rsidR="00E12008" w:rsidRDefault="00E12008" w:rsidP="00574177">
      <w:pPr>
        <w:pStyle w:val="a7"/>
        <w:ind w:firstLine="425"/>
        <w:rPr>
          <w:rFonts w:ascii="Times New Roman" w:hAnsi="Times New Roman" w:cs="Times New Roman"/>
          <w:sz w:val="28"/>
          <w:szCs w:val="28"/>
        </w:rPr>
      </w:pPr>
      <w:r>
        <w:rPr>
          <w:rFonts w:ascii="Times New Roman" w:hAnsi="Times New Roman" w:cs="Times New Roman"/>
          <w:sz w:val="28"/>
          <w:szCs w:val="28"/>
        </w:rPr>
        <w:t>*</w:t>
      </w:r>
      <w:proofErr w:type="spellStart"/>
      <w:r w:rsidRPr="00E12008">
        <w:rPr>
          <w:rFonts w:ascii="Times New Roman" w:hAnsi="Times New Roman" w:cs="Times New Roman"/>
          <w:sz w:val="28"/>
          <w:szCs w:val="28"/>
        </w:rPr>
        <w:t>p</w:t>
      </w:r>
      <w:proofErr w:type="spellEnd"/>
      <w:r w:rsidRPr="00E12008">
        <w:rPr>
          <w:rFonts w:ascii="Times New Roman" w:hAnsi="Times New Roman" w:cs="Times New Roman"/>
          <w:sz w:val="28"/>
          <w:szCs w:val="28"/>
        </w:rPr>
        <w:t>&lt;0.1</w:t>
      </w:r>
      <w:r>
        <w:rPr>
          <w:rFonts w:ascii="Times New Roman" w:hAnsi="Times New Roman" w:cs="Times New Roman"/>
          <w:sz w:val="28"/>
          <w:szCs w:val="28"/>
        </w:rPr>
        <w:t xml:space="preserve">, ** </w:t>
      </w:r>
      <w:proofErr w:type="spellStart"/>
      <w:r>
        <w:rPr>
          <w:rFonts w:ascii="Times New Roman" w:hAnsi="Times New Roman" w:cs="Times New Roman"/>
          <w:sz w:val="28"/>
          <w:szCs w:val="28"/>
        </w:rPr>
        <w:t>p</w:t>
      </w:r>
      <w:proofErr w:type="spellEnd"/>
      <w:r>
        <w:rPr>
          <w:rFonts w:ascii="Times New Roman" w:hAnsi="Times New Roman" w:cs="Times New Roman"/>
          <w:sz w:val="28"/>
          <w:szCs w:val="28"/>
        </w:rPr>
        <w:t xml:space="preserve">&lt;0.05, *** </w:t>
      </w:r>
      <w:proofErr w:type="spellStart"/>
      <w:r w:rsidRPr="00E12008">
        <w:rPr>
          <w:rFonts w:ascii="Times New Roman" w:hAnsi="Times New Roman" w:cs="Times New Roman"/>
          <w:sz w:val="28"/>
          <w:szCs w:val="28"/>
        </w:rPr>
        <w:t>p</w:t>
      </w:r>
      <w:proofErr w:type="spellEnd"/>
      <w:r w:rsidRPr="00E12008">
        <w:rPr>
          <w:rFonts w:ascii="Times New Roman" w:hAnsi="Times New Roman" w:cs="Times New Roman"/>
          <w:sz w:val="28"/>
          <w:szCs w:val="28"/>
        </w:rPr>
        <w:t>&lt;0.</w:t>
      </w:r>
      <w:r>
        <w:rPr>
          <w:rFonts w:ascii="Times New Roman" w:hAnsi="Times New Roman" w:cs="Times New Roman"/>
          <w:sz w:val="28"/>
          <w:szCs w:val="28"/>
        </w:rPr>
        <w:t>0</w:t>
      </w:r>
      <w:r w:rsidRPr="00E12008">
        <w:rPr>
          <w:rFonts w:ascii="Times New Roman" w:hAnsi="Times New Roman" w:cs="Times New Roman"/>
          <w:sz w:val="28"/>
          <w:szCs w:val="28"/>
        </w:rPr>
        <w:t>1</w:t>
      </w:r>
    </w:p>
    <w:p w:rsidR="00CB3DC0" w:rsidRPr="0075244C" w:rsidRDefault="00CB3DC0"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8</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первой спецификации со склонностью уступать в качестве зависимой переменной</w:t>
      </w:r>
    </w:p>
    <w:tbl>
      <w:tblPr>
        <w:tblW w:w="5000" w:type="pct"/>
        <w:tblLook w:val="04A0"/>
      </w:tblPr>
      <w:tblGrid>
        <w:gridCol w:w="1804"/>
        <w:gridCol w:w="1301"/>
        <w:gridCol w:w="1482"/>
        <w:gridCol w:w="1817"/>
        <w:gridCol w:w="1300"/>
        <w:gridCol w:w="1300"/>
      </w:tblGrid>
      <w:tr w:rsidR="00567A34" w:rsidRPr="00EC7057" w:rsidTr="00EC7057">
        <w:trPr>
          <w:trHeight w:val="255"/>
        </w:trPr>
        <w:tc>
          <w:tcPr>
            <w:tcW w:w="10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0"/>
              <w:jc w:val="center"/>
              <w:rPr>
                <w:rFonts w:ascii="Times New Roman" w:eastAsia="Times New Roman" w:hAnsi="Times New Roman" w:cs="Times New Roman"/>
                <w:b/>
                <w:sz w:val="24"/>
                <w:szCs w:val="24"/>
                <w:lang w:eastAsia="ru-RU"/>
              </w:rPr>
            </w:pPr>
            <w:r w:rsidRPr="00EC7057">
              <w:rPr>
                <w:rFonts w:ascii="Times New Roman" w:eastAsia="Times New Roman" w:hAnsi="Times New Roman" w:cs="Times New Roman"/>
                <w:b/>
                <w:sz w:val="24"/>
                <w:szCs w:val="24"/>
                <w:lang w:eastAsia="ru-RU"/>
              </w:rPr>
              <w:t>Переменная</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b/>
                <w:sz w:val="24"/>
                <w:szCs w:val="24"/>
                <w:lang w:eastAsia="ru-RU"/>
              </w:rPr>
            </w:pPr>
            <w:r w:rsidRPr="00EC7057">
              <w:rPr>
                <w:rFonts w:ascii="Times New Roman" w:eastAsia="Times New Roman" w:hAnsi="Times New Roman" w:cs="Times New Roman"/>
                <w:b/>
                <w:sz w:val="24"/>
                <w:szCs w:val="24"/>
                <w:lang w:eastAsia="ru-RU"/>
              </w:rPr>
              <w:t>Среднее</w:t>
            </w:r>
          </w:p>
        </w:tc>
        <w:tc>
          <w:tcPr>
            <w:tcW w:w="823" w:type="pct"/>
            <w:tcBorders>
              <w:top w:val="single" w:sz="4" w:space="0" w:color="auto"/>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EC7057">
              <w:rPr>
                <w:rFonts w:ascii="Times New Roman" w:eastAsia="Times New Roman" w:hAnsi="Times New Roman" w:cs="Times New Roman"/>
                <w:b/>
                <w:sz w:val="24"/>
                <w:szCs w:val="24"/>
                <w:lang w:eastAsia="ru-RU"/>
              </w:rPr>
              <w:t>b</w:t>
            </w:r>
            <w:proofErr w:type="spellEnd"/>
          </w:p>
        </w:tc>
        <w:tc>
          <w:tcPr>
            <w:tcW w:w="1009" w:type="pct"/>
            <w:tcBorders>
              <w:top w:val="single" w:sz="4" w:space="0" w:color="auto"/>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b/>
                <w:sz w:val="24"/>
                <w:szCs w:val="24"/>
                <w:lang w:eastAsia="ru-RU"/>
              </w:rPr>
            </w:pPr>
            <w:r w:rsidRPr="00EC7057">
              <w:rPr>
                <w:rFonts w:ascii="Times New Roman" w:eastAsia="Times New Roman" w:hAnsi="Times New Roman" w:cs="Times New Roman"/>
                <w:b/>
                <w:sz w:val="24"/>
                <w:szCs w:val="24"/>
                <w:lang w:eastAsia="ru-RU"/>
              </w:rPr>
              <w:t>Среднее*</w:t>
            </w:r>
            <w:proofErr w:type="spellStart"/>
            <w:r w:rsidRPr="00EC7057">
              <w:rPr>
                <w:rFonts w:ascii="Times New Roman" w:eastAsia="Times New Roman" w:hAnsi="Times New Roman" w:cs="Times New Roman"/>
                <w:b/>
                <w:sz w:val="24"/>
                <w:szCs w:val="24"/>
                <w:lang w:eastAsia="ru-RU"/>
              </w:rPr>
              <w:t>b</w:t>
            </w:r>
            <w:proofErr w:type="spellEnd"/>
          </w:p>
        </w:tc>
        <w:tc>
          <w:tcPr>
            <w:tcW w:w="722" w:type="pct"/>
            <w:tcBorders>
              <w:top w:val="single" w:sz="4" w:space="0" w:color="auto"/>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EC7057">
              <w:rPr>
                <w:rFonts w:ascii="Times New Roman" w:eastAsia="Times New Roman" w:hAnsi="Times New Roman" w:cs="Times New Roman"/>
                <w:b/>
                <w:sz w:val="24"/>
                <w:szCs w:val="24"/>
                <w:lang w:eastAsia="ru-RU"/>
              </w:rPr>
              <w:t>f</w:t>
            </w:r>
            <w:proofErr w:type="spellEnd"/>
            <w:r w:rsidRPr="00EC7057">
              <w:rPr>
                <w:rFonts w:ascii="Times New Roman" w:eastAsia="Times New Roman" w:hAnsi="Times New Roman" w:cs="Times New Roman"/>
                <w:b/>
                <w:sz w:val="24"/>
                <w:szCs w:val="24"/>
                <w:lang w:eastAsia="ru-RU"/>
              </w:rPr>
              <w:t>(</w:t>
            </w:r>
            <w:proofErr w:type="spellStart"/>
            <w:r w:rsidRPr="00EC7057">
              <w:rPr>
                <w:rFonts w:ascii="Times New Roman" w:eastAsia="Times New Roman" w:hAnsi="Times New Roman" w:cs="Times New Roman"/>
                <w:b/>
                <w:sz w:val="24"/>
                <w:szCs w:val="24"/>
                <w:lang w:eastAsia="ru-RU"/>
              </w:rPr>
              <w:t>z</w:t>
            </w:r>
            <w:proofErr w:type="spellEnd"/>
            <w:r w:rsidRPr="00EC7057">
              <w:rPr>
                <w:rFonts w:ascii="Times New Roman" w:eastAsia="Times New Roman" w:hAnsi="Times New Roman" w:cs="Times New Roman"/>
                <w:b/>
                <w:sz w:val="24"/>
                <w:szCs w:val="24"/>
                <w:lang w:eastAsia="ru-RU"/>
              </w:rPr>
              <w:t>)</w:t>
            </w:r>
          </w:p>
        </w:tc>
        <w:tc>
          <w:tcPr>
            <w:tcW w:w="72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b/>
                <w:sz w:val="24"/>
                <w:szCs w:val="24"/>
                <w:lang w:eastAsia="ru-RU"/>
              </w:rPr>
            </w:pPr>
            <w:proofErr w:type="spellStart"/>
            <w:r w:rsidRPr="00EC7057">
              <w:rPr>
                <w:rFonts w:ascii="Times New Roman" w:eastAsia="Times New Roman" w:hAnsi="Times New Roman" w:cs="Times New Roman"/>
                <w:b/>
                <w:sz w:val="24"/>
                <w:szCs w:val="24"/>
                <w:lang w:eastAsia="ru-RU"/>
              </w:rPr>
              <w:t>b</w:t>
            </w:r>
            <w:proofErr w:type="spellEnd"/>
            <w:r w:rsidRPr="00EC7057">
              <w:rPr>
                <w:rFonts w:ascii="Times New Roman" w:eastAsia="Times New Roman" w:hAnsi="Times New Roman" w:cs="Times New Roman"/>
                <w:b/>
                <w:sz w:val="24"/>
                <w:szCs w:val="24"/>
                <w:lang w:eastAsia="ru-RU"/>
              </w:rPr>
              <w:t>*</w:t>
            </w:r>
            <w:proofErr w:type="spellStart"/>
            <w:r w:rsidRPr="00EC7057">
              <w:rPr>
                <w:rFonts w:ascii="Times New Roman" w:eastAsia="Times New Roman" w:hAnsi="Times New Roman" w:cs="Times New Roman"/>
                <w:b/>
                <w:sz w:val="24"/>
                <w:szCs w:val="24"/>
                <w:lang w:eastAsia="ru-RU"/>
              </w:rPr>
              <w:t>f</w:t>
            </w:r>
            <w:proofErr w:type="spellEnd"/>
            <w:r w:rsidRPr="00EC7057">
              <w:rPr>
                <w:rFonts w:ascii="Times New Roman" w:eastAsia="Times New Roman" w:hAnsi="Times New Roman" w:cs="Times New Roman"/>
                <w:b/>
                <w:sz w:val="24"/>
                <w:szCs w:val="24"/>
                <w:lang w:eastAsia="ru-RU"/>
              </w:rPr>
              <w:t>(</w:t>
            </w:r>
            <w:proofErr w:type="spellStart"/>
            <w:r w:rsidRPr="00EC7057">
              <w:rPr>
                <w:rFonts w:ascii="Times New Roman" w:eastAsia="Times New Roman" w:hAnsi="Times New Roman" w:cs="Times New Roman"/>
                <w:b/>
                <w:sz w:val="24"/>
                <w:szCs w:val="24"/>
                <w:lang w:eastAsia="ru-RU"/>
              </w:rPr>
              <w:t>z</w:t>
            </w:r>
            <w:proofErr w:type="spellEnd"/>
            <w:r w:rsidRPr="00EC7057">
              <w:rPr>
                <w:rFonts w:ascii="Times New Roman" w:eastAsia="Times New Roman" w:hAnsi="Times New Roman" w:cs="Times New Roman"/>
                <w:b/>
                <w:sz w:val="24"/>
                <w:szCs w:val="24"/>
                <w:lang w:eastAsia="ru-RU"/>
              </w:rPr>
              <w:t>)</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time</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58,11569</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0,001468</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0,08533709</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0,221616</w:t>
            </w: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0,000325</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bstand</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44,84205</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0,012466</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0,55900551</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0,002763</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expressyn</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0,381288</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-0,091617</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-0,03493259</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-0,0203</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control</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5,87714</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0,007579</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0,04454167</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0,00168</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gender</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0,37827</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0,448365</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0,16960271</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0,099365</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age</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20,6499</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0,077471</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1,59977662</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0,017169</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midclass</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0,808853</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-0,103356</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-0,08359958</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-0,02291</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grade</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7,55335</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0,132123</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0,9979743</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0,029281</w:t>
            </w:r>
          </w:p>
        </w:tc>
      </w:tr>
      <w:tr w:rsidR="00567A34" w:rsidRPr="00EC7057" w:rsidTr="00EC7057">
        <w:trPr>
          <w:trHeight w:val="255"/>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workyn</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0,373239</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-0,293855</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-0,1096782</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4"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-0,06512</w:t>
            </w:r>
          </w:p>
        </w:tc>
      </w:tr>
      <w:tr w:rsidR="00567A34" w:rsidRPr="00EC7057" w:rsidTr="00EC7057">
        <w:trPr>
          <w:trHeight w:val="270"/>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left"/>
              <w:rPr>
                <w:rFonts w:ascii="Times New Roman" w:eastAsia="Times New Roman" w:hAnsi="Times New Roman" w:cs="Times New Roman"/>
                <w:sz w:val="24"/>
                <w:szCs w:val="24"/>
                <w:lang w:eastAsia="ru-RU"/>
              </w:rPr>
            </w:pPr>
            <w:proofErr w:type="spellStart"/>
            <w:r w:rsidRPr="00EC7057">
              <w:rPr>
                <w:rFonts w:ascii="Times New Roman" w:eastAsia="Times New Roman" w:hAnsi="Times New Roman" w:cs="Times New Roman"/>
                <w:sz w:val="24"/>
                <w:szCs w:val="24"/>
                <w:lang w:eastAsia="ru-RU"/>
              </w:rPr>
              <w:t>const</w:t>
            </w:r>
            <w:proofErr w:type="spellEnd"/>
          </w:p>
        </w:tc>
        <w:tc>
          <w:tcPr>
            <w:tcW w:w="722"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1</w:t>
            </w:r>
          </w:p>
        </w:tc>
        <w:tc>
          <w:tcPr>
            <w:tcW w:w="823"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-2,526728</w:t>
            </w:r>
          </w:p>
        </w:tc>
        <w:tc>
          <w:tcPr>
            <w:tcW w:w="1009" w:type="pct"/>
            <w:tcBorders>
              <w:top w:val="nil"/>
              <w:left w:val="nil"/>
              <w:bottom w:val="single" w:sz="4" w:space="0" w:color="auto"/>
              <w:right w:val="single" w:sz="4"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-2,526728</w:t>
            </w:r>
          </w:p>
        </w:tc>
        <w:tc>
          <w:tcPr>
            <w:tcW w:w="722" w:type="pct"/>
            <w:tcBorders>
              <w:top w:val="nil"/>
              <w:left w:val="nil"/>
              <w:bottom w:val="single" w:sz="4" w:space="0" w:color="auto"/>
              <w:right w:val="nil"/>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p>
        </w:tc>
        <w:tc>
          <w:tcPr>
            <w:tcW w:w="722" w:type="pct"/>
            <w:tcBorders>
              <w:top w:val="nil"/>
              <w:left w:val="single" w:sz="8" w:space="0" w:color="auto"/>
              <w:bottom w:val="single" w:sz="8" w:space="0" w:color="auto"/>
              <w:right w:val="single" w:sz="8" w:space="0" w:color="auto"/>
            </w:tcBorders>
            <w:shd w:val="clear" w:color="auto" w:fill="auto"/>
            <w:noWrap/>
            <w:vAlign w:val="bottom"/>
            <w:hideMark/>
          </w:tcPr>
          <w:p w:rsidR="00567A34" w:rsidRPr="00EC7057" w:rsidRDefault="00567A34" w:rsidP="00574177">
            <w:pPr>
              <w:spacing w:after="0" w:line="240" w:lineRule="auto"/>
              <w:ind w:firstLine="48"/>
              <w:jc w:val="center"/>
              <w:rPr>
                <w:rFonts w:ascii="Times New Roman" w:eastAsia="Times New Roman" w:hAnsi="Times New Roman" w:cs="Times New Roman"/>
                <w:sz w:val="24"/>
                <w:szCs w:val="24"/>
                <w:lang w:eastAsia="ru-RU"/>
              </w:rPr>
            </w:pPr>
            <w:r w:rsidRPr="00EC7057">
              <w:rPr>
                <w:rFonts w:ascii="Times New Roman" w:eastAsia="Times New Roman" w:hAnsi="Times New Roman" w:cs="Times New Roman"/>
                <w:sz w:val="24"/>
                <w:szCs w:val="24"/>
                <w:lang w:eastAsia="ru-RU"/>
              </w:rPr>
              <w:t>-0,55996</w:t>
            </w:r>
          </w:p>
        </w:tc>
      </w:tr>
    </w:tbl>
    <w:p w:rsidR="00D37FA6" w:rsidRPr="0075244C" w:rsidRDefault="00D37FA6"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Регрессия в целом оказывается значимой, но по отдельности </w:t>
      </w:r>
      <w:r w:rsidR="00567A34" w:rsidRPr="0075244C">
        <w:rPr>
          <w:rFonts w:ascii="Times New Roman" w:hAnsi="Times New Roman" w:cs="Times New Roman"/>
          <w:sz w:val="28"/>
          <w:szCs w:val="28"/>
        </w:rPr>
        <w:t xml:space="preserve">на уровне 10% </w:t>
      </w:r>
      <w:r w:rsidRPr="0075244C">
        <w:rPr>
          <w:rFonts w:ascii="Times New Roman" w:hAnsi="Times New Roman" w:cs="Times New Roman"/>
          <w:sz w:val="28"/>
          <w:szCs w:val="28"/>
        </w:rPr>
        <w:t xml:space="preserve">значимы только доля некомфортных поездок, </w:t>
      </w:r>
      <w:r w:rsidR="00984A28" w:rsidRPr="0075244C">
        <w:rPr>
          <w:rFonts w:ascii="Times New Roman" w:hAnsi="Times New Roman" w:cs="Times New Roman"/>
          <w:sz w:val="28"/>
          <w:szCs w:val="28"/>
        </w:rPr>
        <w:t>пол, возраст, средний балл и наличие работы.</w:t>
      </w:r>
      <w:r w:rsidR="0002444F">
        <w:rPr>
          <w:rFonts w:ascii="Times New Roman" w:hAnsi="Times New Roman" w:cs="Times New Roman"/>
          <w:sz w:val="28"/>
          <w:szCs w:val="28"/>
        </w:rPr>
        <w:t xml:space="preserve"> </w:t>
      </w:r>
      <w:r w:rsidR="001B3AB0">
        <w:rPr>
          <w:rFonts w:ascii="Times New Roman" w:hAnsi="Times New Roman" w:cs="Times New Roman"/>
          <w:sz w:val="28"/>
          <w:szCs w:val="28"/>
        </w:rPr>
        <w:t xml:space="preserve">Качество модели оценивается в </w:t>
      </w:r>
      <w:r w:rsidR="000A0F3B">
        <w:rPr>
          <w:rFonts w:ascii="Times New Roman" w:hAnsi="Times New Roman" w:cs="Times New Roman"/>
          <w:sz w:val="28"/>
          <w:szCs w:val="28"/>
        </w:rPr>
        <w:t xml:space="preserve">11,3%. </w:t>
      </w:r>
      <w:r w:rsidR="00567A34" w:rsidRPr="0075244C">
        <w:rPr>
          <w:rFonts w:ascii="Times New Roman" w:hAnsi="Times New Roman" w:cs="Times New Roman"/>
          <w:sz w:val="28"/>
          <w:szCs w:val="28"/>
        </w:rPr>
        <w:t xml:space="preserve">Рассмотрим величину частичных эффектов. </w:t>
      </w:r>
      <w:proofErr w:type="gramStart"/>
      <w:r w:rsidR="00567A34" w:rsidRPr="0075244C">
        <w:rPr>
          <w:rFonts w:ascii="Times New Roman" w:hAnsi="Times New Roman" w:cs="Times New Roman"/>
          <w:sz w:val="28"/>
          <w:szCs w:val="28"/>
        </w:rPr>
        <w:t xml:space="preserve">Увеличение доли поездок, во время которых индивид стоит и испытывает дискомфорт, на 1% повышает вероятность того, что индивид будет чаще уступать, чем не уступать место другом пассажирам на 0,27%. Хотя можно подумать, что из поведенческих индикаторов социального капитала уступка места </w:t>
      </w:r>
      <w:r w:rsidR="00567A34" w:rsidRPr="0075244C">
        <w:rPr>
          <w:rFonts w:ascii="Times New Roman" w:hAnsi="Times New Roman" w:cs="Times New Roman"/>
          <w:sz w:val="28"/>
          <w:szCs w:val="28"/>
        </w:rPr>
        <w:lastRenderedPageBreak/>
        <w:t>является самым удачным индикатором в случае рассмотрения общественного транспорта, так как на него влияет главным образом внутренняя мотивация индивида (материальных</w:t>
      </w:r>
      <w:proofErr w:type="gramEnd"/>
      <w:r w:rsidR="00567A34" w:rsidRPr="0075244C">
        <w:rPr>
          <w:rFonts w:ascii="Times New Roman" w:hAnsi="Times New Roman" w:cs="Times New Roman"/>
          <w:sz w:val="28"/>
          <w:szCs w:val="28"/>
        </w:rPr>
        <w:t xml:space="preserve"> штрафов за нарушение этой нормы не предусмотрено), оказывается, что доля некомфортных поездок положительно влияет на этот индикатор социального капитала. </w:t>
      </w:r>
      <w:proofErr w:type="gramStart"/>
      <w:r w:rsidR="00567A34" w:rsidRPr="0075244C">
        <w:rPr>
          <w:rFonts w:ascii="Times New Roman" w:hAnsi="Times New Roman" w:cs="Times New Roman"/>
          <w:sz w:val="28"/>
          <w:szCs w:val="28"/>
        </w:rPr>
        <w:t xml:space="preserve">В действительности оказывается, что необходимость уступать место зависит от </w:t>
      </w:r>
      <w:r w:rsidR="007F54F7" w:rsidRPr="0075244C">
        <w:rPr>
          <w:rFonts w:ascii="Times New Roman" w:hAnsi="Times New Roman" w:cs="Times New Roman"/>
          <w:sz w:val="28"/>
          <w:szCs w:val="28"/>
        </w:rPr>
        <w:t>количества свободных мест – чем их меньше, тем больше необходимость уступать место и тем чаще индивиды его уступают, как показывают нам данные, несмотря на то, что «цена» уступки места в таком случае выше, так как уступивший место будет находиться в более дискомфортном положении.</w:t>
      </w:r>
      <w:proofErr w:type="gramEnd"/>
    </w:p>
    <w:p w:rsidR="006D568C" w:rsidRDefault="00984A28"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После проверки различных спецификаций и </w:t>
      </w:r>
      <w:proofErr w:type="gramStart"/>
      <w:r w:rsidRPr="0075244C">
        <w:rPr>
          <w:rFonts w:ascii="Times New Roman" w:hAnsi="Times New Roman" w:cs="Times New Roman"/>
          <w:sz w:val="28"/>
          <w:szCs w:val="28"/>
        </w:rPr>
        <w:t>удаления</w:t>
      </w:r>
      <w:proofErr w:type="gramEnd"/>
      <w:r w:rsidRPr="0075244C">
        <w:rPr>
          <w:rFonts w:ascii="Times New Roman" w:hAnsi="Times New Roman" w:cs="Times New Roman"/>
          <w:sz w:val="28"/>
          <w:szCs w:val="28"/>
        </w:rPr>
        <w:t xml:space="preserve"> незначимых </w:t>
      </w:r>
      <w:r w:rsidR="007F54F7" w:rsidRPr="0075244C">
        <w:rPr>
          <w:rFonts w:ascii="Times New Roman" w:hAnsi="Times New Roman" w:cs="Times New Roman"/>
          <w:sz w:val="28"/>
          <w:szCs w:val="28"/>
        </w:rPr>
        <w:t xml:space="preserve">на уровне 10% </w:t>
      </w:r>
      <w:r w:rsidRPr="0075244C">
        <w:rPr>
          <w:rFonts w:ascii="Times New Roman" w:hAnsi="Times New Roman" w:cs="Times New Roman"/>
          <w:sz w:val="28"/>
          <w:szCs w:val="28"/>
        </w:rPr>
        <w:t xml:space="preserve">переменных в </w:t>
      </w:r>
      <w:proofErr w:type="spellStart"/>
      <w:r w:rsidR="006D568C">
        <w:rPr>
          <w:rFonts w:ascii="Times New Roman" w:hAnsi="Times New Roman" w:cs="Times New Roman"/>
          <w:sz w:val="28"/>
          <w:szCs w:val="28"/>
        </w:rPr>
        <w:t>логит-модели</w:t>
      </w:r>
      <w:proofErr w:type="spellEnd"/>
      <w:r w:rsidR="006D568C">
        <w:rPr>
          <w:rFonts w:ascii="Times New Roman" w:hAnsi="Times New Roman" w:cs="Times New Roman"/>
          <w:sz w:val="28"/>
          <w:szCs w:val="28"/>
        </w:rPr>
        <w:t>:</w:t>
      </w:r>
    </w:p>
    <w:p w:rsidR="006D568C" w:rsidRDefault="006D568C" w:rsidP="00574177">
      <w:pPr>
        <w:pStyle w:val="a7"/>
        <w:ind w:firstLine="425"/>
        <w:rPr>
          <w:rFonts w:ascii="Times New Roman" w:hAnsi="Times New Roman" w:cs="Times New Roman"/>
          <w:sz w:val="28"/>
          <w:szCs w:val="28"/>
        </w:rPr>
      </w:pPr>
      <m:oMathPara>
        <m:oMath>
          <m:r>
            <w:rPr>
              <w:rFonts w:ascii="Cambria Math" w:hAnsi="Cambria Math" w:cs="Times New Roman"/>
              <w:sz w:val="28"/>
              <w:szCs w:val="28"/>
              <w:lang w:val="en-US"/>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∙bstand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∙grade+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∙age+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5</m:t>
              </m:r>
            </m:sub>
          </m:sSub>
          <m:r>
            <w:rPr>
              <w:rFonts w:ascii="Cambria Math" w:hAnsi="Cambria Math" w:cs="Times New Roman"/>
              <w:sz w:val="28"/>
              <w:szCs w:val="28"/>
              <w:lang w:val="en-US"/>
            </w:rPr>
            <m:t>∙gender+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6</m:t>
              </m:r>
            </m:sub>
          </m:sSub>
          <m:r>
            <w:rPr>
              <w:rFonts w:ascii="Cambria Math" w:hAnsi="Cambria Math" w:cs="Times New Roman"/>
              <w:sz w:val="28"/>
              <w:szCs w:val="28"/>
              <w:lang w:val="en-US"/>
            </w:rPr>
            <m:t>∙workyn</m:t>
          </m:r>
        </m:oMath>
      </m:oMathPara>
    </w:p>
    <w:p w:rsidR="00CB3DC0" w:rsidRPr="00CB3DC0" w:rsidRDefault="00CB3DC0" w:rsidP="00574177">
      <w:pPr>
        <w:pStyle w:val="a7"/>
        <w:ind w:firstLine="425"/>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9</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второй спецификации со склонностью уступать в качестве зависимой переменной</w:t>
      </w:r>
    </w:p>
    <w:tbl>
      <w:tblPr>
        <w:tblW w:w="5000" w:type="pct"/>
        <w:tblLook w:val="04A0"/>
      </w:tblPr>
      <w:tblGrid>
        <w:gridCol w:w="1851"/>
        <w:gridCol w:w="1336"/>
        <w:gridCol w:w="1522"/>
        <w:gridCol w:w="1623"/>
        <w:gridCol w:w="1336"/>
        <w:gridCol w:w="1336"/>
      </w:tblGrid>
      <w:tr w:rsidR="009A6B3D" w:rsidRPr="00E664DE" w:rsidTr="00EC7057">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b/>
                <w:sz w:val="24"/>
                <w:szCs w:val="24"/>
                <w:lang w:eastAsia="ru-RU"/>
              </w:rPr>
            </w:pPr>
            <w:r w:rsidRPr="00E664DE">
              <w:rPr>
                <w:rFonts w:ascii="Times New Roman" w:eastAsia="Times New Roman" w:hAnsi="Times New Roman" w:cs="Times New Roman"/>
                <w:b/>
                <w:sz w:val="24"/>
                <w:szCs w:val="24"/>
                <w:lang w:eastAsia="ru-RU"/>
              </w:rPr>
              <w:t>Переменная</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b/>
                <w:sz w:val="24"/>
                <w:szCs w:val="24"/>
                <w:lang w:eastAsia="ru-RU"/>
              </w:rPr>
            </w:pPr>
            <w:r w:rsidRPr="00E664DE">
              <w:rPr>
                <w:rFonts w:ascii="Times New Roman" w:eastAsia="Times New Roman" w:hAnsi="Times New Roman" w:cs="Times New Roman"/>
                <w:b/>
                <w:sz w:val="24"/>
                <w:szCs w:val="24"/>
                <w:lang w:eastAsia="ru-RU"/>
              </w:rPr>
              <w:t>Среднее</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b/>
                <w:sz w:val="24"/>
                <w:szCs w:val="24"/>
                <w:lang w:eastAsia="ru-RU"/>
              </w:rPr>
            </w:pPr>
            <w:proofErr w:type="spellStart"/>
            <w:r w:rsidRPr="00E664DE">
              <w:rPr>
                <w:rFonts w:ascii="Times New Roman" w:eastAsia="Times New Roman" w:hAnsi="Times New Roman" w:cs="Times New Roman"/>
                <w:b/>
                <w:sz w:val="24"/>
                <w:szCs w:val="24"/>
                <w:lang w:eastAsia="ru-RU"/>
              </w:rPr>
              <w:t>b</w:t>
            </w:r>
            <w:proofErr w:type="spellEnd"/>
          </w:p>
        </w:tc>
        <w:tc>
          <w:tcPr>
            <w:tcW w:w="901" w:type="pct"/>
            <w:tcBorders>
              <w:top w:val="single" w:sz="4" w:space="0" w:color="auto"/>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b/>
                <w:sz w:val="24"/>
                <w:szCs w:val="24"/>
                <w:lang w:eastAsia="ru-RU"/>
              </w:rPr>
            </w:pPr>
            <w:r w:rsidRPr="00E664DE">
              <w:rPr>
                <w:rFonts w:ascii="Times New Roman" w:eastAsia="Times New Roman" w:hAnsi="Times New Roman" w:cs="Times New Roman"/>
                <w:b/>
                <w:sz w:val="24"/>
                <w:szCs w:val="24"/>
                <w:lang w:eastAsia="ru-RU"/>
              </w:rPr>
              <w:t>Среднее*</w:t>
            </w:r>
            <w:proofErr w:type="spellStart"/>
            <w:r w:rsidRPr="00E664DE">
              <w:rPr>
                <w:rFonts w:ascii="Times New Roman" w:eastAsia="Times New Roman" w:hAnsi="Times New Roman" w:cs="Times New Roman"/>
                <w:b/>
                <w:sz w:val="24"/>
                <w:szCs w:val="24"/>
                <w:lang w:eastAsia="ru-RU"/>
              </w:rPr>
              <w:t>b</w:t>
            </w:r>
            <w:proofErr w:type="spellEnd"/>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E664DE">
              <w:rPr>
                <w:rFonts w:ascii="Times New Roman" w:eastAsia="Times New Roman" w:hAnsi="Times New Roman" w:cs="Times New Roman"/>
                <w:b/>
                <w:sz w:val="24"/>
                <w:szCs w:val="24"/>
                <w:lang w:eastAsia="ru-RU"/>
              </w:rPr>
              <w:t>f</w:t>
            </w:r>
            <w:proofErr w:type="spellEnd"/>
            <w:r w:rsidRPr="00E664DE">
              <w:rPr>
                <w:rFonts w:ascii="Times New Roman" w:eastAsia="Times New Roman" w:hAnsi="Times New Roman" w:cs="Times New Roman"/>
                <w:b/>
                <w:sz w:val="24"/>
                <w:szCs w:val="24"/>
                <w:lang w:eastAsia="ru-RU"/>
              </w:rPr>
              <w:t>(</w:t>
            </w:r>
            <w:proofErr w:type="spellStart"/>
            <w:r w:rsidRPr="00E664DE">
              <w:rPr>
                <w:rFonts w:ascii="Times New Roman" w:eastAsia="Times New Roman" w:hAnsi="Times New Roman" w:cs="Times New Roman"/>
                <w:b/>
                <w:sz w:val="24"/>
                <w:szCs w:val="24"/>
                <w:lang w:eastAsia="ru-RU"/>
              </w:rPr>
              <w:t>z</w:t>
            </w:r>
            <w:proofErr w:type="spellEnd"/>
            <w:r w:rsidRPr="00E664DE">
              <w:rPr>
                <w:rFonts w:ascii="Times New Roman" w:eastAsia="Times New Roman" w:hAnsi="Times New Roman" w:cs="Times New Roman"/>
                <w:b/>
                <w:sz w:val="24"/>
                <w:szCs w:val="24"/>
                <w:lang w:eastAsia="ru-RU"/>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b/>
                <w:sz w:val="24"/>
                <w:szCs w:val="24"/>
                <w:lang w:eastAsia="ru-RU"/>
              </w:rPr>
            </w:pPr>
            <w:proofErr w:type="spellStart"/>
            <w:r w:rsidRPr="00E664DE">
              <w:rPr>
                <w:rFonts w:ascii="Times New Roman" w:eastAsia="Times New Roman" w:hAnsi="Times New Roman" w:cs="Times New Roman"/>
                <w:b/>
                <w:sz w:val="24"/>
                <w:szCs w:val="24"/>
                <w:lang w:eastAsia="ru-RU"/>
              </w:rPr>
              <w:t>b</w:t>
            </w:r>
            <w:proofErr w:type="spellEnd"/>
            <w:r w:rsidRPr="00E664DE">
              <w:rPr>
                <w:rFonts w:ascii="Times New Roman" w:eastAsia="Times New Roman" w:hAnsi="Times New Roman" w:cs="Times New Roman"/>
                <w:b/>
                <w:sz w:val="24"/>
                <w:szCs w:val="24"/>
                <w:lang w:eastAsia="ru-RU"/>
              </w:rPr>
              <w:t>*</w:t>
            </w:r>
            <w:proofErr w:type="spellStart"/>
            <w:r w:rsidRPr="00E664DE">
              <w:rPr>
                <w:rFonts w:ascii="Times New Roman" w:eastAsia="Times New Roman" w:hAnsi="Times New Roman" w:cs="Times New Roman"/>
                <w:b/>
                <w:sz w:val="24"/>
                <w:szCs w:val="24"/>
                <w:lang w:eastAsia="ru-RU"/>
              </w:rPr>
              <w:t>f</w:t>
            </w:r>
            <w:proofErr w:type="spellEnd"/>
            <w:r w:rsidRPr="00E664DE">
              <w:rPr>
                <w:rFonts w:ascii="Times New Roman" w:eastAsia="Times New Roman" w:hAnsi="Times New Roman" w:cs="Times New Roman"/>
                <w:b/>
                <w:sz w:val="24"/>
                <w:szCs w:val="24"/>
                <w:lang w:eastAsia="ru-RU"/>
              </w:rPr>
              <w:t>(</w:t>
            </w:r>
            <w:proofErr w:type="spellStart"/>
            <w:r w:rsidRPr="00E664DE">
              <w:rPr>
                <w:rFonts w:ascii="Times New Roman" w:eastAsia="Times New Roman" w:hAnsi="Times New Roman" w:cs="Times New Roman"/>
                <w:b/>
                <w:sz w:val="24"/>
                <w:szCs w:val="24"/>
                <w:lang w:eastAsia="ru-RU"/>
              </w:rPr>
              <w:t>z</w:t>
            </w:r>
            <w:proofErr w:type="spellEnd"/>
            <w:r w:rsidRPr="00E664DE">
              <w:rPr>
                <w:rFonts w:ascii="Times New Roman" w:eastAsia="Times New Roman" w:hAnsi="Times New Roman" w:cs="Times New Roman"/>
                <w:b/>
                <w:sz w:val="24"/>
                <w:szCs w:val="24"/>
                <w:lang w:eastAsia="ru-RU"/>
              </w:rPr>
              <w:t>)</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bstand</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44,84205</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0,0125</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0,56050772</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0,221714</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0,002771</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gender</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0,37827</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0,435444</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0,16471531</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0,096544</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age</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20,6499</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0,079889</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1,64970188</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0,017713</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grade</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7,55335</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0,13365</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1,00950524</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0,029632</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workyn</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0,373239</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-0,294406</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-0,109884</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-0,06527</w:t>
            </w:r>
          </w:p>
        </w:tc>
      </w:tr>
      <w:tr w:rsidR="009A6B3D" w:rsidRPr="00E664DE" w:rsidTr="00EC7057">
        <w:trPr>
          <w:trHeight w:val="255"/>
        </w:trPr>
        <w:tc>
          <w:tcPr>
            <w:tcW w:w="1028" w:type="pct"/>
            <w:tcBorders>
              <w:top w:val="nil"/>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E664DE">
              <w:rPr>
                <w:rFonts w:ascii="Times New Roman" w:eastAsia="Times New Roman" w:hAnsi="Times New Roman" w:cs="Times New Roman"/>
                <w:sz w:val="24"/>
                <w:szCs w:val="24"/>
                <w:lang w:eastAsia="ru-RU"/>
              </w:rPr>
              <w:t>const</w:t>
            </w:r>
            <w:proofErr w:type="spellEnd"/>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10"/>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1</w:t>
            </w:r>
          </w:p>
        </w:tc>
        <w:tc>
          <w:tcPr>
            <w:tcW w:w="845"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28"/>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-2,574561</w:t>
            </w:r>
          </w:p>
        </w:tc>
        <w:tc>
          <w:tcPr>
            <w:tcW w:w="901"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33"/>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-2,574561</w:t>
            </w:r>
          </w:p>
        </w:tc>
        <w:tc>
          <w:tcPr>
            <w:tcW w:w="742" w:type="pct"/>
            <w:tcBorders>
              <w:top w:val="nil"/>
              <w:left w:val="nil"/>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firstLine="0"/>
              <w:jc w:val="center"/>
              <w:rPr>
                <w:rFonts w:ascii="Times New Roman" w:eastAsia="Times New Roman" w:hAnsi="Times New Roman" w:cs="Times New Roman"/>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B3D" w:rsidRPr="00E664DE" w:rsidRDefault="009A6B3D" w:rsidP="00574177">
            <w:pPr>
              <w:spacing w:after="0" w:line="240" w:lineRule="auto"/>
              <w:ind w:hanging="16"/>
              <w:jc w:val="center"/>
              <w:rPr>
                <w:rFonts w:ascii="Times New Roman" w:eastAsia="Times New Roman" w:hAnsi="Times New Roman" w:cs="Times New Roman"/>
                <w:sz w:val="24"/>
                <w:szCs w:val="24"/>
                <w:lang w:eastAsia="ru-RU"/>
              </w:rPr>
            </w:pPr>
            <w:r w:rsidRPr="00E664DE">
              <w:rPr>
                <w:rFonts w:ascii="Times New Roman" w:eastAsia="Times New Roman" w:hAnsi="Times New Roman" w:cs="Times New Roman"/>
                <w:sz w:val="24"/>
                <w:szCs w:val="24"/>
                <w:lang w:eastAsia="ru-RU"/>
              </w:rPr>
              <w:t>-0,57082</w:t>
            </w:r>
          </w:p>
        </w:tc>
      </w:tr>
    </w:tbl>
    <w:p w:rsidR="00AD617B" w:rsidRPr="0075244C" w:rsidRDefault="000A0F3B" w:rsidP="00574177">
      <w:pPr>
        <w:pStyle w:val="a7"/>
        <w:ind w:firstLine="425"/>
        <w:rPr>
          <w:rFonts w:ascii="Times New Roman" w:hAnsi="Times New Roman" w:cs="Times New Roman"/>
          <w:sz w:val="28"/>
          <w:szCs w:val="28"/>
        </w:rPr>
      </w:pPr>
      <w:r>
        <w:rPr>
          <w:rFonts w:ascii="Times New Roman" w:hAnsi="Times New Roman" w:cs="Times New Roman"/>
          <w:sz w:val="28"/>
          <w:szCs w:val="28"/>
        </w:rPr>
        <w:t>Качество модели оценивается в 13,6%. Д</w:t>
      </w:r>
      <w:r w:rsidR="00984A28" w:rsidRPr="0075244C">
        <w:rPr>
          <w:rFonts w:ascii="Times New Roman" w:hAnsi="Times New Roman" w:cs="Times New Roman"/>
          <w:sz w:val="28"/>
          <w:szCs w:val="28"/>
        </w:rPr>
        <w:t xml:space="preserve">оля некомфортных поездок положительно влияет на готовность уступить место в электричке, то есть чем чаще студенты едут в переполненной электричке, тем чаще они готовы уступать место другим пассажирам. Этот эффект можно объяснить тем, что в переполненных электричках чаще возникают ситуации, когда необходимо уступить место. Молодые люди более склонны уступать место в электричке – это объяснимо традиционными </w:t>
      </w:r>
      <w:proofErr w:type="spellStart"/>
      <w:r w:rsidR="00984A28" w:rsidRPr="0075244C">
        <w:rPr>
          <w:rFonts w:ascii="Times New Roman" w:hAnsi="Times New Roman" w:cs="Times New Roman"/>
          <w:sz w:val="28"/>
          <w:szCs w:val="28"/>
        </w:rPr>
        <w:t>гендерными</w:t>
      </w:r>
      <w:proofErr w:type="spellEnd"/>
      <w:r w:rsidR="00984A28" w:rsidRPr="0075244C">
        <w:rPr>
          <w:rFonts w:ascii="Times New Roman" w:hAnsi="Times New Roman" w:cs="Times New Roman"/>
          <w:sz w:val="28"/>
          <w:szCs w:val="28"/>
        </w:rPr>
        <w:t xml:space="preserve"> различиями в нашем обществе, кроме того старшие студенты более склонны уступать место, а также неработающие студенты. Средний балл положительно влияет на склонность уступать </w:t>
      </w:r>
      <w:r w:rsidR="00984A28" w:rsidRPr="0075244C">
        <w:rPr>
          <w:rFonts w:ascii="Times New Roman" w:hAnsi="Times New Roman" w:cs="Times New Roman"/>
          <w:sz w:val="28"/>
          <w:szCs w:val="28"/>
        </w:rPr>
        <w:lastRenderedPageBreak/>
        <w:t>место – этот результат совпадает с полученными ранее выводами о положительной связи человеческого и социального капит</w:t>
      </w:r>
      <w:r w:rsidR="00AD617B" w:rsidRPr="0075244C">
        <w:rPr>
          <w:rFonts w:ascii="Times New Roman" w:hAnsi="Times New Roman" w:cs="Times New Roman"/>
          <w:sz w:val="28"/>
          <w:szCs w:val="28"/>
        </w:rPr>
        <w:t>ала.</w:t>
      </w:r>
    </w:p>
    <w:p w:rsidR="00984A28" w:rsidRPr="0075244C" w:rsidRDefault="00DA13B2" w:rsidP="00574177">
      <w:pPr>
        <w:pStyle w:val="a7"/>
        <w:ind w:firstLine="425"/>
        <w:rPr>
          <w:rFonts w:ascii="Times New Roman" w:hAnsi="Times New Roman" w:cs="Times New Roman"/>
          <w:sz w:val="28"/>
          <w:szCs w:val="28"/>
        </w:rPr>
      </w:pPr>
      <w:r w:rsidRPr="0075244C">
        <w:rPr>
          <w:rFonts w:ascii="Times New Roman" w:hAnsi="Times New Roman" w:cs="Times New Roman"/>
          <w:sz w:val="28"/>
          <w:szCs w:val="28"/>
        </w:rPr>
        <w:t xml:space="preserve">При отсутствии проблем </w:t>
      </w:r>
      <w:proofErr w:type="spellStart"/>
      <w:r w:rsidRPr="0075244C">
        <w:rPr>
          <w:rFonts w:ascii="Times New Roman" w:hAnsi="Times New Roman" w:cs="Times New Roman"/>
          <w:sz w:val="28"/>
          <w:szCs w:val="28"/>
        </w:rPr>
        <w:t>эндогенности</w:t>
      </w:r>
      <w:proofErr w:type="spellEnd"/>
      <w:r w:rsidRPr="0075244C">
        <w:rPr>
          <w:rFonts w:ascii="Times New Roman" w:hAnsi="Times New Roman" w:cs="Times New Roman"/>
          <w:sz w:val="28"/>
          <w:szCs w:val="28"/>
        </w:rPr>
        <w:t xml:space="preserve"> мы могли бы утверждать, что основная гипотеза о наличии связи между опытом пользования электричками и социальным капиталом не отвергается в рамках рассмотренных моделей. Однако с уверенностью мы этого утверждать не можем, так как не можем однозначно установить причинность взаимосвязи. Поэтому мы также с помощью эконометрических моделей проверим альтернативную гипотезу о том, что социальный капитал инертен и влияет на поведение студентов в общественном транспорте наряду с внешними </w:t>
      </w:r>
      <w:proofErr w:type="spellStart"/>
      <w:r w:rsidRPr="0075244C">
        <w:rPr>
          <w:rFonts w:ascii="Times New Roman" w:hAnsi="Times New Roman" w:cs="Times New Roman"/>
          <w:sz w:val="28"/>
          <w:szCs w:val="28"/>
        </w:rPr>
        <w:t>мотиваторами</w:t>
      </w:r>
      <w:proofErr w:type="spellEnd"/>
      <w:r w:rsidRPr="0075244C">
        <w:rPr>
          <w:rFonts w:ascii="Times New Roman" w:hAnsi="Times New Roman" w:cs="Times New Roman"/>
          <w:sz w:val="28"/>
          <w:szCs w:val="28"/>
        </w:rPr>
        <w:t xml:space="preserve"> и индивидуальными характеристиками.</w:t>
      </w:r>
    </w:p>
    <w:p w:rsidR="00DA13B2" w:rsidRDefault="002B12D8" w:rsidP="00574177">
      <w:pPr>
        <w:pStyle w:val="3"/>
        <w:ind w:firstLine="425"/>
        <w:rPr>
          <w:rFonts w:ascii="Times New Roman" w:hAnsi="Times New Roman" w:cs="Times New Roman"/>
          <w:sz w:val="28"/>
          <w:szCs w:val="28"/>
        </w:rPr>
      </w:pPr>
      <w:bookmarkStart w:id="17" w:name="_Toc357866948"/>
      <w:r>
        <w:rPr>
          <w:rFonts w:ascii="Times New Roman" w:hAnsi="Times New Roman" w:cs="Times New Roman"/>
          <w:sz w:val="28"/>
          <w:szCs w:val="28"/>
        </w:rPr>
        <w:t>3.4. Проверка альтернативной гипотезы и интерпретация результатов</w:t>
      </w:r>
      <w:bookmarkEnd w:id="17"/>
    </w:p>
    <w:p w:rsidR="002F334A" w:rsidRDefault="002F334A" w:rsidP="00574177">
      <w:pPr>
        <w:pStyle w:val="a7"/>
        <w:ind w:firstLine="425"/>
        <w:rPr>
          <w:rFonts w:ascii="Times New Roman" w:hAnsi="Times New Roman" w:cs="Times New Roman"/>
          <w:sz w:val="28"/>
          <w:szCs w:val="28"/>
        </w:rPr>
      </w:pPr>
      <w:proofErr w:type="gramStart"/>
      <w:r>
        <w:rPr>
          <w:rFonts w:ascii="Times New Roman" w:hAnsi="Times New Roman" w:cs="Times New Roman"/>
          <w:sz w:val="28"/>
          <w:szCs w:val="28"/>
        </w:rPr>
        <w:t>Альтернативная основной гипотеза состоит в том, что социальный капитал является инертной величиной и остается неизменным в краткосрочной периоде.</w:t>
      </w:r>
      <w:proofErr w:type="gramEnd"/>
      <w:r>
        <w:rPr>
          <w:rFonts w:ascii="Times New Roman" w:hAnsi="Times New Roman" w:cs="Times New Roman"/>
          <w:sz w:val="28"/>
          <w:szCs w:val="28"/>
        </w:rPr>
        <w:t xml:space="preserve"> В таком случае студенты сохранили накопленный до переезда в Москву социальный капитал, и теперь он определяет их поведение в общественном транспорте.</w:t>
      </w:r>
    </w:p>
    <w:p w:rsidR="002F334A" w:rsidRDefault="002F334A"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Для проверки данной гипотезы в качестве индикатора поведения используется бинарная переменная, где значению 1 соответствует оплата билета респондентом в 100% случаев и значению 0 – иначе. Эта переменная в модели выступает в качестве объясняемой. Объясняющими переменными выступают индикаторы внутренних и внешних мотиваций студента – доверие </w:t>
      </w:r>
      <w:r w:rsidR="005701BF">
        <w:rPr>
          <w:rFonts w:ascii="Times New Roman" w:hAnsi="Times New Roman" w:cs="Times New Roman"/>
          <w:sz w:val="28"/>
          <w:szCs w:val="28"/>
        </w:rPr>
        <w:t xml:space="preserve">и склонность уступать место </w:t>
      </w:r>
      <w:r>
        <w:rPr>
          <w:rFonts w:ascii="Times New Roman" w:hAnsi="Times New Roman" w:cs="Times New Roman"/>
          <w:sz w:val="28"/>
          <w:szCs w:val="28"/>
        </w:rPr>
        <w:t>как индикатор</w:t>
      </w:r>
      <w:r w:rsidR="005701BF">
        <w:rPr>
          <w:rFonts w:ascii="Times New Roman" w:hAnsi="Times New Roman" w:cs="Times New Roman"/>
          <w:sz w:val="28"/>
          <w:szCs w:val="28"/>
        </w:rPr>
        <w:t>ы</w:t>
      </w:r>
      <w:r>
        <w:rPr>
          <w:rFonts w:ascii="Times New Roman" w:hAnsi="Times New Roman" w:cs="Times New Roman"/>
          <w:sz w:val="28"/>
          <w:szCs w:val="28"/>
        </w:rPr>
        <w:t xml:space="preserve"> социального капитала и частота контроля билета соответственно.</w:t>
      </w:r>
      <w:r w:rsidR="003D4CA3">
        <w:rPr>
          <w:rFonts w:ascii="Times New Roman" w:hAnsi="Times New Roman" w:cs="Times New Roman"/>
          <w:sz w:val="28"/>
          <w:szCs w:val="28"/>
        </w:rPr>
        <w:t xml:space="preserve"> Т</w:t>
      </w:r>
      <w:r>
        <w:rPr>
          <w:rFonts w:ascii="Times New Roman" w:hAnsi="Times New Roman" w:cs="Times New Roman"/>
          <w:sz w:val="28"/>
          <w:szCs w:val="28"/>
        </w:rPr>
        <w:t>акже индикатор поведения контролируется на индивидуал</w:t>
      </w:r>
      <w:r w:rsidR="005701BF">
        <w:rPr>
          <w:rFonts w:ascii="Times New Roman" w:hAnsi="Times New Roman" w:cs="Times New Roman"/>
          <w:sz w:val="28"/>
          <w:szCs w:val="28"/>
        </w:rPr>
        <w:t xml:space="preserve">ьные характеристики респондента. Для оценки используется модель </w:t>
      </w:r>
      <w:proofErr w:type="spellStart"/>
      <w:r w:rsidR="005701BF">
        <w:rPr>
          <w:rFonts w:ascii="Times New Roman" w:hAnsi="Times New Roman" w:cs="Times New Roman"/>
          <w:sz w:val="28"/>
          <w:szCs w:val="28"/>
        </w:rPr>
        <w:t>логит</w:t>
      </w:r>
      <w:proofErr w:type="spellEnd"/>
      <w:r w:rsidR="005701BF">
        <w:rPr>
          <w:rFonts w:ascii="Times New Roman" w:hAnsi="Times New Roman" w:cs="Times New Roman"/>
          <w:sz w:val="28"/>
          <w:szCs w:val="28"/>
        </w:rPr>
        <w:t>. Рассматриваются две спецификации модели:</w:t>
      </w:r>
    </w:p>
    <w:p w:rsidR="00977C0E" w:rsidRDefault="00E34259" w:rsidP="00574177">
      <w:pPr>
        <w:pStyle w:val="a7"/>
        <w:ind w:firstLine="0"/>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∙trust+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∙control+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∙faminc+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∙grade+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5</m:t>
              </m:r>
            </m:sub>
          </m:sSub>
          <m:r>
            <w:rPr>
              <w:rFonts w:ascii="Cambria Math" w:hAnsi="Cambria Math" w:cs="Times New Roman"/>
              <w:sz w:val="28"/>
              <w:szCs w:val="28"/>
              <w:lang w:val="en-US"/>
            </w:rPr>
            <m:t>∙age+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6</m:t>
              </m:r>
            </m:sub>
          </m:sSub>
          <m:r>
            <w:rPr>
              <w:rFonts w:ascii="Cambria Math" w:hAnsi="Cambria Math" w:cs="Times New Roman"/>
              <w:sz w:val="28"/>
              <w:szCs w:val="28"/>
              <w:lang w:val="en-US"/>
            </w:rPr>
            <m:t>∙gender+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7</m:t>
              </m:r>
            </m:sub>
          </m:sSub>
          <m:r>
            <w:rPr>
              <w:rFonts w:ascii="Cambria Math" w:hAnsi="Cambria Math" w:cs="Times New Roman"/>
              <w:sz w:val="28"/>
              <w:szCs w:val="28"/>
              <w:lang w:val="en-US"/>
            </w:rPr>
            <m:t>∙city+</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8</m:t>
              </m:r>
            </m:sub>
          </m:sSub>
          <m:r>
            <w:rPr>
              <w:rFonts w:ascii="Cambria Math" w:hAnsi="Cambria Math" w:cs="Times New Roman"/>
              <w:sz w:val="28"/>
              <w:szCs w:val="28"/>
              <w:lang w:val="en-US"/>
            </w:rPr>
            <m:t>∙midclass+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9</m:t>
              </m:r>
            </m:sub>
          </m:sSub>
          <m:r>
            <w:rPr>
              <w:rFonts w:ascii="Cambria Math" w:hAnsi="Cambria Math" w:cs="Times New Roman"/>
              <w:sz w:val="28"/>
              <w:szCs w:val="28"/>
              <w:lang w:val="en-US"/>
            </w:rPr>
            <m:t>∙workyn</m:t>
          </m:r>
        </m:oMath>
      </m:oMathPara>
    </w:p>
    <w:p w:rsidR="005701BF" w:rsidRDefault="00E34259" w:rsidP="00574177">
      <w:pPr>
        <w:pStyle w:val="a7"/>
        <w:ind w:firstLine="0"/>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∙ustupsam+</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∙control+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∙faminc+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r>
            <w:rPr>
              <w:rFonts w:ascii="Cambria Math" w:hAnsi="Cambria Math" w:cs="Times New Roman"/>
              <w:sz w:val="28"/>
              <w:szCs w:val="28"/>
              <w:lang w:val="en-US"/>
            </w:rPr>
            <m:t>∙grade+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5</m:t>
              </m:r>
            </m:sub>
          </m:sSub>
          <m:r>
            <w:rPr>
              <w:rFonts w:ascii="Cambria Math" w:hAnsi="Cambria Math" w:cs="Times New Roman"/>
              <w:sz w:val="28"/>
              <w:szCs w:val="28"/>
              <w:lang w:val="en-US"/>
            </w:rPr>
            <m:t>∙age+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6</m:t>
              </m:r>
            </m:sub>
          </m:sSub>
          <m:r>
            <w:rPr>
              <w:rFonts w:ascii="Cambria Math" w:hAnsi="Cambria Math" w:cs="Times New Roman"/>
              <w:sz w:val="28"/>
              <w:szCs w:val="28"/>
              <w:lang w:val="en-US"/>
            </w:rPr>
            <m:t>∙gender+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7</m:t>
              </m:r>
            </m:sub>
          </m:sSub>
          <m:r>
            <w:rPr>
              <w:rFonts w:ascii="Cambria Math" w:hAnsi="Cambria Math" w:cs="Times New Roman"/>
              <w:sz w:val="28"/>
              <w:szCs w:val="28"/>
              <w:lang w:val="en-US"/>
            </w:rPr>
            <m:t>∙city+</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8</m:t>
              </m:r>
            </m:sub>
          </m:sSub>
          <m:r>
            <w:rPr>
              <w:rFonts w:ascii="Cambria Math" w:hAnsi="Cambria Math" w:cs="Times New Roman"/>
              <w:sz w:val="28"/>
              <w:szCs w:val="28"/>
              <w:lang w:val="en-US"/>
            </w:rPr>
            <m:t>∙midclass+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9</m:t>
              </m:r>
            </m:sub>
          </m:sSub>
          <m:r>
            <w:rPr>
              <w:rFonts w:ascii="Cambria Math" w:hAnsi="Cambria Math" w:cs="Times New Roman"/>
              <w:sz w:val="28"/>
              <w:szCs w:val="28"/>
              <w:lang w:val="en-US"/>
            </w:rPr>
            <m:t>∙workyn</m:t>
          </m:r>
        </m:oMath>
      </m:oMathPara>
    </w:p>
    <w:p w:rsidR="00C86157" w:rsidRDefault="00C86157" w:rsidP="00574177">
      <w:pPr>
        <w:pStyle w:val="a7"/>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3458" cy="3333750"/>
            <wp:effectExtent l="0" t="0" r="1142"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l="29685" r="30680" b="4518"/>
                    <a:stretch>
                      <a:fillRect/>
                    </a:stretch>
                  </pic:blipFill>
                  <pic:spPr bwMode="auto">
                    <a:xfrm>
                      <a:off x="0" y="0"/>
                      <a:ext cx="2513458" cy="3333750"/>
                    </a:xfrm>
                    <a:prstGeom prst="rect">
                      <a:avLst/>
                    </a:prstGeom>
                    <a:noFill/>
                    <a:ln w="9525">
                      <a:noFill/>
                      <a:miter lim="800000"/>
                      <a:headEnd/>
                      <a:tailEnd/>
                    </a:ln>
                  </pic:spPr>
                </pic:pic>
              </a:graphicData>
            </a:graphic>
          </wp:inline>
        </w:drawing>
      </w:r>
    </w:p>
    <w:p w:rsidR="00CB3DC0" w:rsidRPr="00CB3DC0" w:rsidRDefault="00CB3DC0" w:rsidP="00574177">
      <w:pPr>
        <w:pStyle w:val="a7"/>
        <w:ind w:firstLine="0"/>
        <w:rPr>
          <w:rFonts w:ascii="Times New Roman" w:hAnsi="Times New Roman" w:cs="Times New Roman"/>
          <w:sz w:val="28"/>
          <w:szCs w:val="28"/>
        </w:rPr>
      </w:pPr>
      <w:r w:rsidRPr="00B60B81">
        <w:rPr>
          <w:rFonts w:ascii="Times New Roman" w:hAnsi="Times New Roman" w:cs="Times New Roman"/>
          <w:b/>
          <w:sz w:val="24"/>
          <w:szCs w:val="24"/>
        </w:rPr>
        <w:t xml:space="preserve">Таблица </w:t>
      </w:r>
      <w:r>
        <w:rPr>
          <w:rFonts w:ascii="Times New Roman" w:hAnsi="Times New Roman" w:cs="Times New Roman"/>
          <w:b/>
          <w:sz w:val="24"/>
          <w:szCs w:val="24"/>
        </w:rPr>
        <w:t>10</w:t>
      </w:r>
      <w:r w:rsidRPr="00B60B81">
        <w:rPr>
          <w:rFonts w:ascii="Times New Roman" w:hAnsi="Times New Roman" w:cs="Times New Roman"/>
          <w:b/>
          <w:sz w:val="24"/>
          <w:szCs w:val="24"/>
        </w:rPr>
        <w:t>.</w:t>
      </w:r>
      <w:r>
        <w:rPr>
          <w:rFonts w:ascii="Times New Roman" w:hAnsi="Times New Roman" w:cs="Times New Roman"/>
          <w:b/>
          <w:sz w:val="24"/>
          <w:szCs w:val="24"/>
        </w:rPr>
        <w:t xml:space="preserve"> Расчет частичных эффектов для спецификации с</w:t>
      </w:r>
      <w:r w:rsidR="0002444F">
        <w:rPr>
          <w:rFonts w:ascii="Times New Roman" w:hAnsi="Times New Roman" w:cs="Times New Roman"/>
          <w:b/>
          <w:sz w:val="24"/>
          <w:szCs w:val="24"/>
        </w:rPr>
        <w:t>о</w:t>
      </w:r>
      <w:r>
        <w:rPr>
          <w:rFonts w:ascii="Times New Roman" w:hAnsi="Times New Roman" w:cs="Times New Roman"/>
          <w:b/>
          <w:sz w:val="24"/>
          <w:szCs w:val="24"/>
        </w:rPr>
        <w:t xml:space="preserve"> склонностью </w:t>
      </w:r>
      <w:r w:rsidR="0002444F">
        <w:rPr>
          <w:rFonts w:ascii="Times New Roman" w:hAnsi="Times New Roman" w:cs="Times New Roman"/>
          <w:b/>
          <w:sz w:val="24"/>
          <w:szCs w:val="24"/>
        </w:rPr>
        <w:t>не оплачивать проезд</w:t>
      </w:r>
      <w:r>
        <w:rPr>
          <w:rFonts w:ascii="Times New Roman" w:hAnsi="Times New Roman" w:cs="Times New Roman"/>
          <w:b/>
          <w:sz w:val="24"/>
          <w:szCs w:val="24"/>
        </w:rPr>
        <w:t xml:space="preserve"> в качестве зависимой переменной</w:t>
      </w:r>
    </w:p>
    <w:tbl>
      <w:tblPr>
        <w:tblW w:w="5000" w:type="pct"/>
        <w:tblLook w:val="04A0"/>
      </w:tblPr>
      <w:tblGrid>
        <w:gridCol w:w="1839"/>
        <w:gridCol w:w="1327"/>
        <w:gridCol w:w="1572"/>
        <w:gridCol w:w="1612"/>
        <w:gridCol w:w="1327"/>
        <w:gridCol w:w="1327"/>
      </w:tblGrid>
      <w:tr w:rsidR="000350FD" w:rsidRPr="000350FD" w:rsidTr="00524C62">
        <w:trPr>
          <w:trHeight w:val="255"/>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r w:rsidRPr="000350FD">
              <w:rPr>
                <w:rFonts w:ascii="Times New Roman" w:eastAsia="Times New Roman" w:hAnsi="Times New Roman" w:cs="Times New Roman"/>
                <w:b/>
                <w:sz w:val="24"/>
                <w:szCs w:val="24"/>
                <w:lang w:eastAsia="ru-RU"/>
              </w:rPr>
              <w:t>Переменная</w:t>
            </w:r>
          </w:p>
        </w:tc>
        <w:tc>
          <w:tcPr>
            <w:tcW w:w="737" w:type="pct"/>
            <w:tcBorders>
              <w:top w:val="single" w:sz="4" w:space="0" w:color="auto"/>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r w:rsidRPr="000350FD">
              <w:rPr>
                <w:rFonts w:ascii="Times New Roman" w:eastAsia="Times New Roman" w:hAnsi="Times New Roman" w:cs="Times New Roman"/>
                <w:b/>
                <w:sz w:val="24"/>
                <w:szCs w:val="24"/>
                <w:lang w:eastAsia="ru-RU"/>
              </w:rPr>
              <w:t>Среднее</w:t>
            </w:r>
          </w:p>
        </w:tc>
        <w:tc>
          <w:tcPr>
            <w:tcW w:w="873" w:type="pct"/>
            <w:tcBorders>
              <w:top w:val="single" w:sz="4" w:space="0" w:color="auto"/>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0350FD">
              <w:rPr>
                <w:rFonts w:ascii="Times New Roman" w:eastAsia="Times New Roman" w:hAnsi="Times New Roman" w:cs="Times New Roman"/>
                <w:b/>
                <w:sz w:val="24"/>
                <w:szCs w:val="24"/>
                <w:lang w:eastAsia="ru-RU"/>
              </w:rPr>
              <w:t>b</w:t>
            </w:r>
            <w:proofErr w:type="spellEnd"/>
          </w:p>
        </w:tc>
        <w:tc>
          <w:tcPr>
            <w:tcW w:w="895" w:type="pct"/>
            <w:tcBorders>
              <w:top w:val="single" w:sz="4" w:space="0" w:color="auto"/>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r w:rsidRPr="000350FD">
              <w:rPr>
                <w:rFonts w:ascii="Times New Roman" w:eastAsia="Times New Roman" w:hAnsi="Times New Roman" w:cs="Times New Roman"/>
                <w:b/>
                <w:sz w:val="24"/>
                <w:szCs w:val="24"/>
                <w:lang w:eastAsia="ru-RU"/>
              </w:rPr>
              <w:t>Среднее*</w:t>
            </w:r>
            <w:proofErr w:type="spellStart"/>
            <w:r w:rsidRPr="000350FD">
              <w:rPr>
                <w:rFonts w:ascii="Times New Roman" w:eastAsia="Times New Roman" w:hAnsi="Times New Roman" w:cs="Times New Roman"/>
                <w:b/>
                <w:sz w:val="24"/>
                <w:szCs w:val="24"/>
                <w:lang w:eastAsia="ru-RU"/>
              </w:rPr>
              <w:t>b</w:t>
            </w:r>
            <w:proofErr w:type="spellEnd"/>
          </w:p>
        </w:tc>
        <w:tc>
          <w:tcPr>
            <w:tcW w:w="737" w:type="pct"/>
            <w:tcBorders>
              <w:top w:val="single" w:sz="4" w:space="0" w:color="auto"/>
              <w:left w:val="nil"/>
              <w:bottom w:val="single" w:sz="4" w:space="0" w:color="auto"/>
              <w:right w:val="nil"/>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0350FD">
              <w:rPr>
                <w:rFonts w:ascii="Times New Roman" w:eastAsia="Times New Roman" w:hAnsi="Times New Roman" w:cs="Times New Roman"/>
                <w:b/>
                <w:sz w:val="24"/>
                <w:szCs w:val="24"/>
                <w:lang w:eastAsia="ru-RU"/>
              </w:rPr>
              <w:t>f</w:t>
            </w:r>
            <w:proofErr w:type="spellEnd"/>
            <w:r w:rsidRPr="000350FD">
              <w:rPr>
                <w:rFonts w:ascii="Times New Roman" w:eastAsia="Times New Roman" w:hAnsi="Times New Roman" w:cs="Times New Roman"/>
                <w:b/>
                <w:sz w:val="24"/>
                <w:szCs w:val="24"/>
                <w:lang w:eastAsia="ru-RU"/>
              </w:rPr>
              <w:t>(</w:t>
            </w:r>
            <w:proofErr w:type="spellStart"/>
            <w:r w:rsidRPr="000350FD">
              <w:rPr>
                <w:rFonts w:ascii="Times New Roman" w:eastAsia="Times New Roman" w:hAnsi="Times New Roman" w:cs="Times New Roman"/>
                <w:b/>
                <w:sz w:val="24"/>
                <w:szCs w:val="24"/>
                <w:lang w:eastAsia="ru-RU"/>
              </w:rPr>
              <w:t>z</w:t>
            </w:r>
            <w:proofErr w:type="spellEnd"/>
            <w:r w:rsidRPr="000350FD">
              <w:rPr>
                <w:rFonts w:ascii="Times New Roman" w:eastAsia="Times New Roman" w:hAnsi="Times New Roman" w:cs="Times New Roman"/>
                <w:b/>
                <w:sz w:val="24"/>
                <w:szCs w:val="24"/>
                <w:lang w:eastAsia="ru-RU"/>
              </w:rPr>
              <w:t>)</w:t>
            </w:r>
          </w:p>
        </w:tc>
        <w:tc>
          <w:tcPr>
            <w:tcW w:w="73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b/>
                <w:sz w:val="24"/>
                <w:szCs w:val="24"/>
                <w:lang w:eastAsia="ru-RU"/>
              </w:rPr>
            </w:pPr>
            <w:proofErr w:type="spellStart"/>
            <w:r w:rsidRPr="000350FD">
              <w:rPr>
                <w:rFonts w:ascii="Times New Roman" w:eastAsia="Times New Roman" w:hAnsi="Times New Roman" w:cs="Times New Roman"/>
                <w:b/>
                <w:sz w:val="24"/>
                <w:szCs w:val="24"/>
                <w:lang w:eastAsia="ru-RU"/>
              </w:rPr>
              <w:t>b</w:t>
            </w:r>
            <w:proofErr w:type="spellEnd"/>
            <w:r w:rsidRPr="000350FD">
              <w:rPr>
                <w:rFonts w:ascii="Times New Roman" w:eastAsia="Times New Roman" w:hAnsi="Times New Roman" w:cs="Times New Roman"/>
                <w:b/>
                <w:sz w:val="24"/>
                <w:szCs w:val="24"/>
                <w:lang w:eastAsia="ru-RU"/>
              </w:rPr>
              <w:t>*</w:t>
            </w:r>
            <w:proofErr w:type="spellStart"/>
            <w:r w:rsidRPr="000350FD">
              <w:rPr>
                <w:rFonts w:ascii="Times New Roman" w:eastAsia="Times New Roman" w:hAnsi="Times New Roman" w:cs="Times New Roman"/>
                <w:b/>
                <w:sz w:val="24"/>
                <w:szCs w:val="24"/>
                <w:lang w:eastAsia="ru-RU"/>
              </w:rPr>
              <w:t>f</w:t>
            </w:r>
            <w:proofErr w:type="spellEnd"/>
            <w:r w:rsidRPr="000350FD">
              <w:rPr>
                <w:rFonts w:ascii="Times New Roman" w:eastAsia="Times New Roman" w:hAnsi="Times New Roman" w:cs="Times New Roman"/>
                <w:b/>
                <w:sz w:val="24"/>
                <w:szCs w:val="24"/>
                <w:lang w:eastAsia="ru-RU"/>
              </w:rPr>
              <w:t>(</w:t>
            </w:r>
            <w:proofErr w:type="spellStart"/>
            <w:r w:rsidRPr="000350FD">
              <w:rPr>
                <w:rFonts w:ascii="Times New Roman" w:eastAsia="Times New Roman" w:hAnsi="Times New Roman" w:cs="Times New Roman"/>
                <w:b/>
                <w:sz w:val="24"/>
                <w:szCs w:val="24"/>
                <w:lang w:eastAsia="ru-RU"/>
              </w:rPr>
              <w:t>z</w:t>
            </w:r>
            <w:proofErr w:type="spellEnd"/>
            <w:r w:rsidRPr="000350FD">
              <w:rPr>
                <w:rFonts w:ascii="Times New Roman" w:eastAsia="Times New Roman" w:hAnsi="Times New Roman" w:cs="Times New Roman"/>
                <w:b/>
                <w:sz w:val="24"/>
                <w:szCs w:val="24"/>
                <w:lang w:eastAsia="ru-RU"/>
              </w:rPr>
              <w:t>)</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ustupsam</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0,661972</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0,544953</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0,36074367</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0,140797</w:t>
            </w: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0,076728</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control</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5,87714</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0,013888</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0,08162407</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0,001955</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grade</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7,55335</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0,212344</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1,6039116</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0,029897</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age</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20,6499</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0,116956</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2,41512963</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0,016467</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gender</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0,37827</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-0,888229</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-0,3359902</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-0,12506</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city</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803,496</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9,02E-06</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0,00724753</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1,27E-06</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midclass</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0,808853</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0,455132</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0,36813486</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0,064081</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faminc</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3,373239</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0,117208</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0,39537132</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0,016503</w:t>
            </w:r>
          </w:p>
        </w:tc>
      </w:tr>
      <w:tr w:rsidR="000350FD" w:rsidRPr="000350FD" w:rsidTr="00524C62">
        <w:trPr>
          <w:trHeight w:val="255"/>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workyn</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0,373239</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-0,022968</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-0,0085726</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4"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-0,00323</w:t>
            </w:r>
          </w:p>
        </w:tc>
      </w:tr>
      <w:tr w:rsidR="000350FD" w:rsidRPr="000350FD" w:rsidTr="00524C62">
        <w:trPr>
          <w:trHeight w:val="270"/>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left"/>
              <w:rPr>
                <w:rFonts w:ascii="Times New Roman" w:eastAsia="Times New Roman" w:hAnsi="Times New Roman" w:cs="Times New Roman"/>
                <w:sz w:val="24"/>
                <w:szCs w:val="24"/>
                <w:lang w:eastAsia="ru-RU"/>
              </w:rPr>
            </w:pPr>
            <w:proofErr w:type="spellStart"/>
            <w:r w:rsidRPr="000350FD">
              <w:rPr>
                <w:rFonts w:ascii="Times New Roman" w:eastAsia="Times New Roman" w:hAnsi="Times New Roman" w:cs="Times New Roman"/>
                <w:sz w:val="24"/>
                <w:szCs w:val="24"/>
                <w:lang w:eastAsia="ru-RU"/>
              </w:rPr>
              <w:t>const</w:t>
            </w:r>
            <w:proofErr w:type="spellEnd"/>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1</w:t>
            </w:r>
          </w:p>
        </w:tc>
        <w:tc>
          <w:tcPr>
            <w:tcW w:w="873"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-3,298716</w:t>
            </w:r>
          </w:p>
        </w:tc>
        <w:tc>
          <w:tcPr>
            <w:tcW w:w="895"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-3,298716</w:t>
            </w:r>
          </w:p>
        </w:tc>
        <w:tc>
          <w:tcPr>
            <w:tcW w:w="737" w:type="pct"/>
            <w:tcBorders>
              <w:top w:val="nil"/>
              <w:left w:val="nil"/>
              <w:bottom w:val="single" w:sz="4" w:space="0" w:color="auto"/>
              <w:right w:val="single" w:sz="4"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p>
        </w:tc>
        <w:tc>
          <w:tcPr>
            <w:tcW w:w="737" w:type="pct"/>
            <w:tcBorders>
              <w:top w:val="nil"/>
              <w:left w:val="single" w:sz="8" w:space="0" w:color="auto"/>
              <w:bottom w:val="single" w:sz="8" w:space="0" w:color="auto"/>
              <w:right w:val="single" w:sz="8" w:space="0" w:color="auto"/>
            </w:tcBorders>
            <w:shd w:val="clear" w:color="auto" w:fill="auto"/>
            <w:noWrap/>
            <w:vAlign w:val="bottom"/>
            <w:hideMark/>
          </w:tcPr>
          <w:p w:rsidR="000350FD" w:rsidRPr="000350FD" w:rsidRDefault="000350FD" w:rsidP="00574177">
            <w:pPr>
              <w:spacing w:after="0" w:line="240" w:lineRule="auto"/>
              <w:ind w:firstLine="0"/>
              <w:jc w:val="center"/>
              <w:rPr>
                <w:rFonts w:ascii="Times New Roman" w:eastAsia="Times New Roman" w:hAnsi="Times New Roman" w:cs="Times New Roman"/>
                <w:sz w:val="24"/>
                <w:szCs w:val="24"/>
                <w:lang w:eastAsia="ru-RU"/>
              </w:rPr>
            </w:pPr>
            <w:r w:rsidRPr="000350FD">
              <w:rPr>
                <w:rFonts w:ascii="Times New Roman" w:eastAsia="Times New Roman" w:hAnsi="Times New Roman" w:cs="Times New Roman"/>
                <w:sz w:val="24"/>
                <w:szCs w:val="24"/>
                <w:lang w:eastAsia="ru-RU"/>
              </w:rPr>
              <w:t>-0,46445</w:t>
            </w:r>
          </w:p>
        </w:tc>
      </w:tr>
    </w:tbl>
    <w:p w:rsidR="00411C74" w:rsidRDefault="000A0F3B"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Качество модели оценивается в 10,2%. </w:t>
      </w:r>
      <w:r w:rsidR="004121C8">
        <w:rPr>
          <w:rFonts w:ascii="Times New Roman" w:hAnsi="Times New Roman" w:cs="Times New Roman"/>
          <w:sz w:val="28"/>
          <w:szCs w:val="28"/>
        </w:rPr>
        <w:t xml:space="preserve">В результате оценивания </w:t>
      </w:r>
      <w:proofErr w:type="spellStart"/>
      <w:r w:rsidR="004121C8">
        <w:rPr>
          <w:rFonts w:ascii="Times New Roman" w:hAnsi="Times New Roman" w:cs="Times New Roman"/>
          <w:sz w:val="28"/>
          <w:szCs w:val="28"/>
        </w:rPr>
        <w:t>логит-модели</w:t>
      </w:r>
      <w:proofErr w:type="spellEnd"/>
      <w:r w:rsidR="004121C8">
        <w:rPr>
          <w:rFonts w:ascii="Times New Roman" w:hAnsi="Times New Roman" w:cs="Times New Roman"/>
          <w:sz w:val="28"/>
          <w:szCs w:val="28"/>
        </w:rPr>
        <w:t xml:space="preserve"> гипотеза о значимости </w:t>
      </w:r>
      <w:proofErr w:type="gramStart"/>
      <w:r w:rsidR="004121C8">
        <w:rPr>
          <w:rFonts w:ascii="Times New Roman" w:hAnsi="Times New Roman" w:cs="Times New Roman"/>
          <w:sz w:val="28"/>
          <w:szCs w:val="28"/>
        </w:rPr>
        <w:t>внешних</w:t>
      </w:r>
      <w:proofErr w:type="gramEnd"/>
      <w:r w:rsidR="004121C8">
        <w:rPr>
          <w:rFonts w:ascii="Times New Roman" w:hAnsi="Times New Roman" w:cs="Times New Roman"/>
          <w:sz w:val="28"/>
          <w:szCs w:val="28"/>
        </w:rPr>
        <w:t xml:space="preserve"> </w:t>
      </w:r>
      <w:proofErr w:type="spellStart"/>
      <w:r w:rsidR="004121C8">
        <w:rPr>
          <w:rFonts w:ascii="Times New Roman" w:hAnsi="Times New Roman" w:cs="Times New Roman"/>
          <w:sz w:val="28"/>
          <w:szCs w:val="28"/>
        </w:rPr>
        <w:t>мотиваторов</w:t>
      </w:r>
      <w:proofErr w:type="spellEnd"/>
      <w:r w:rsidR="004121C8">
        <w:rPr>
          <w:rFonts w:ascii="Times New Roman" w:hAnsi="Times New Roman" w:cs="Times New Roman"/>
          <w:sz w:val="28"/>
          <w:szCs w:val="28"/>
        </w:rPr>
        <w:t xml:space="preserve"> при определении поведения индивида отвергается на 10% уровне значимости.</w:t>
      </w:r>
      <w:r w:rsidR="008D5865">
        <w:rPr>
          <w:rFonts w:ascii="Times New Roman" w:hAnsi="Times New Roman" w:cs="Times New Roman"/>
          <w:sz w:val="28"/>
          <w:szCs w:val="28"/>
        </w:rPr>
        <w:t xml:space="preserve"> То есть частота контроля билетов </w:t>
      </w:r>
      <w:r w:rsidR="00F6712C">
        <w:rPr>
          <w:rFonts w:ascii="Times New Roman" w:hAnsi="Times New Roman" w:cs="Times New Roman"/>
          <w:sz w:val="28"/>
          <w:szCs w:val="28"/>
        </w:rPr>
        <w:t>не влияе</w:t>
      </w:r>
      <w:r w:rsidR="008D5865">
        <w:rPr>
          <w:rFonts w:ascii="Times New Roman" w:hAnsi="Times New Roman" w:cs="Times New Roman"/>
          <w:sz w:val="28"/>
          <w:szCs w:val="28"/>
        </w:rPr>
        <w:t xml:space="preserve">т на решение респондента оплачивать билет всегда или не всегда. </w:t>
      </w:r>
      <w:proofErr w:type="spellStart"/>
      <w:r w:rsidR="008D5865">
        <w:rPr>
          <w:rFonts w:ascii="Times New Roman" w:hAnsi="Times New Roman" w:cs="Times New Roman"/>
          <w:sz w:val="28"/>
          <w:szCs w:val="28"/>
        </w:rPr>
        <w:t>Незначимость</w:t>
      </w:r>
      <w:proofErr w:type="spellEnd"/>
      <w:r w:rsidR="008D5865">
        <w:rPr>
          <w:rFonts w:ascii="Times New Roman" w:hAnsi="Times New Roman" w:cs="Times New Roman"/>
          <w:sz w:val="28"/>
          <w:szCs w:val="28"/>
        </w:rPr>
        <w:t xml:space="preserve"> частоты контроля билетов в данной ситуации объясняется тем, что это </w:t>
      </w:r>
      <w:r w:rsidR="008D5865">
        <w:rPr>
          <w:rFonts w:ascii="Times New Roman" w:hAnsi="Times New Roman" w:cs="Times New Roman"/>
          <w:sz w:val="28"/>
          <w:szCs w:val="28"/>
        </w:rPr>
        <w:lastRenderedPageBreak/>
        <w:t>не главная сложность для нарушителей – от контроле</w:t>
      </w:r>
      <w:r w:rsidR="00C86157">
        <w:rPr>
          <w:rFonts w:ascii="Times New Roman" w:hAnsi="Times New Roman" w:cs="Times New Roman"/>
          <w:sz w:val="28"/>
          <w:szCs w:val="28"/>
        </w:rPr>
        <w:t>ров достаточно много людей бегае</w:t>
      </w:r>
      <w:r w:rsidR="008D5865">
        <w:rPr>
          <w:rFonts w:ascii="Times New Roman" w:hAnsi="Times New Roman" w:cs="Times New Roman"/>
          <w:sz w:val="28"/>
          <w:szCs w:val="28"/>
        </w:rPr>
        <w:t xml:space="preserve">т по вагонам, таким образом, не подвергаясь штрафу. Для безбилетников сложнее преодолеть турникет, но и для этой проблемы есть решение </w:t>
      </w:r>
      <w:proofErr w:type="gramStart"/>
      <w:r w:rsidR="008C5E4C">
        <w:rPr>
          <w:rFonts w:ascii="Times New Roman" w:hAnsi="Times New Roman" w:cs="Times New Roman"/>
          <w:sz w:val="28"/>
          <w:szCs w:val="28"/>
        </w:rPr>
        <w:t>–и</w:t>
      </w:r>
      <w:proofErr w:type="gramEnd"/>
      <w:r w:rsidR="008C5E4C">
        <w:rPr>
          <w:rFonts w:ascii="Times New Roman" w:hAnsi="Times New Roman" w:cs="Times New Roman"/>
          <w:sz w:val="28"/>
          <w:szCs w:val="28"/>
        </w:rPr>
        <w:t>спользование обходных путей на станцию или проход за другим пассажиром.</w:t>
      </w:r>
      <w:r w:rsidR="00B00F16">
        <w:rPr>
          <w:rFonts w:ascii="Times New Roman" w:hAnsi="Times New Roman" w:cs="Times New Roman"/>
          <w:sz w:val="28"/>
          <w:szCs w:val="28"/>
        </w:rPr>
        <w:t xml:space="preserve"> Кроме того, можно объяснить </w:t>
      </w:r>
      <w:proofErr w:type="spellStart"/>
      <w:r w:rsidR="00B00F16">
        <w:rPr>
          <w:rFonts w:ascii="Times New Roman" w:hAnsi="Times New Roman" w:cs="Times New Roman"/>
          <w:sz w:val="28"/>
          <w:szCs w:val="28"/>
        </w:rPr>
        <w:t>незначимость</w:t>
      </w:r>
      <w:proofErr w:type="spellEnd"/>
      <w:r w:rsidR="00B00F16">
        <w:rPr>
          <w:rFonts w:ascii="Times New Roman" w:hAnsi="Times New Roman" w:cs="Times New Roman"/>
          <w:sz w:val="28"/>
          <w:szCs w:val="28"/>
        </w:rPr>
        <w:t xml:space="preserve"> частоты контроля билетов взаимодействием двух противоположных эффектов: с одной стороны возможность наложения штрафа стимулирует к оплате проезда, с другой стороны это подрывает доверие пассажиров к государству в ответ на недоверие в их адрес со стороны государства и </w:t>
      </w:r>
      <w:proofErr w:type="spellStart"/>
      <w:r w:rsidR="00B00F16">
        <w:rPr>
          <w:rFonts w:ascii="Times New Roman" w:hAnsi="Times New Roman" w:cs="Times New Roman"/>
          <w:sz w:val="28"/>
          <w:szCs w:val="28"/>
        </w:rPr>
        <w:t>дестимулирует</w:t>
      </w:r>
      <w:proofErr w:type="spellEnd"/>
      <w:r w:rsidR="00B00F16">
        <w:rPr>
          <w:rFonts w:ascii="Times New Roman" w:hAnsi="Times New Roman" w:cs="Times New Roman"/>
          <w:sz w:val="28"/>
          <w:szCs w:val="28"/>
        </w:rPr>
        <w:t xml:space="preserve"> к оплате проезда. Или же оба эффекта отсутствуют. Без дополнительных исследований по полученному результату мы не можем делать однозначных выводов.</w:t>
      </w:r>
    </w:p>
    <w:p w:rsidR="004121C8" w:rsidRPr="00241A6D" w:rsidRDefault="00411C74" w:rsidP="00574177">
      <w:pPr>
        <w:pStyle w:val="a7"/>
        <w:ind w:firstLine="425"/>
        <w:rPr>
          <w:rFonts w:ascii="Times New Roman" w:hAnsi="Times New Roman" w:cs="Times New Roman"/>
          <w:sz w:val="28"/>
          <w:szCs w:val="28"/>
        </w:rPr>
      </w:pPr>
      <w:r>
        <w:rPr>
          <w:rFonts w:ascii="Times New Roman" w:hAnsi="Times New Roman" w:cs="Times New Roman"/>
          <w:sz w:val="28"/>
          <w:szCs w:val="28"/>
        </w:rPr>
        <w:t>У</w:t>
      </w:r>
      <w:r w:rsidR="00F6712C">
        <w:rPr>
          <w:rFonts w:ascii="Times New Roman" w:hAnsi="Times New Roman" w:cs="Times New Roman"/>
          <w:sz w:val="28"/>
          <w:szCs w:val="28"/>
        </w:rPr>
        <w:t>ровень доверия как индикатор социального капитала</w:t>
      </w:r>
      <w:r>
        <w:rPr>
          <w:rFonts w:ascii="Times New Roman" w:hAnsi="Times New Roman" w:cs="Times New Roman"/>
          <w:sz w:val="28"/>
          <w:szCs w:val="28"/>
        </w:rPr>
        <w:t xml:space="preserve"> также является незначимым на уровне 10% фактором в определении поведения индивида. </w:t>
      </w:r>
      <w:r w:rsidR="0002444F">
        <w:rPr>
          <w:rFonts w:ascii="Times New Roman" w:hAnsi="Times New Roman" w:cs="Times New Roman"/>
          <w:sz w:val="28"/>
          <w:szCs w:val="28"/>
        </w:rPr>
        <w:t>С</w:t>
      </w:r>
      <w:r>
        <w:rPr>
          <w:rFonts w:ascii="Times New Roman" w:hAnsi="Times New Roman" w:cs="Times New Roman"/>
          <w:sz w:val="28"/>
          <w:szCs w:val="28"/>
        </w:rPr>
        <w:t>клонность уступать место как индикатор социального капитала является значимым фактом в принятии решения об оплате проезда. Частичный эффект, оказываемый этим фактором на вероятность неоплаты проезда хотя бы иногда</w:t>
      </w:r>
      <w:r w:rsidR="00B349C9">
        <w:rPr>
          <w:rFonts w:ascii="Times New Roman" w:hAnsi="Times New Roman" w:cs="Times New Roman"/>
          <w:sz w:val="28"/>
          <w:szCs w:val="28"/>
        </w:rPr>
        <w:t>,</w:t>
      </w:r>
      <w:r>
        <w:rPr>
          <w:rFonts w:ascii="Times New Roman" w:hAnsi="Times New Roman" w:cs="Times New Roman"/>
          <w:sz w:val="28"/>
          <w:szCs w:val="28"/>
        </w:rPr>
        <w:t xml:space="preserve"> составляет </w:t>
      </w:r>
      <w:r w:rsidR="00B349C9">
        <w:rPr>
          <w:rFonts w:ascii="Times New Roman" w:hAnsi="Times New Roman" w:cs="Times New Roman"/>
          <w:sz w:val="28"/>
          <w:szCs w:val="28"/>
        </w:rPr>
        <w:t>7,7%. Таким образом,</w:t>
      </w:r>
      <w:r w:rsidR="00E706B4">
        <w:rPr>
          <w:rFonts w:ascii="Times New Roman" w:hAnsi="Times New Roman" w:cs="Times New Roman"/>
          <w:sz w:val="28"/>
          <w:szCs w:val="28"/>
        </w:rPr>
        <w:t xml:space="preserve"> согласно модели</w:t>
      </w:r>
      <w:r w:rsidR="00B349C9">
        <w:rPr>
          <w:rFonts w:ascii="Times New Roman" w:hAnsi="Times New Roman" w:cs="Times New Roman"/>
          <w:sz w:val="28"/>
          <w:szCs w:val="28"/>
        </w:rPr>
        <w:t xml:space="preserve"> при повышении вероятности уступить место на 1% вероятность оплаты проезда в 100% случаев возрастает на 7,7%.</w:t>
      </w:r>
      <w:r w:rsidR="00E65439" w:rsidRPr="00E65439">
        <w:rPr>
          <w:rFonts w:ascii="Times New Roman" w:hAnsi="Times New Roman" w:cs="Times New Roman"/>
          <w:sz w:val="28"/>
          <w:szCs w:val="28"/>
        </w:rPr>
        <w:t xml:space="preserve"> В переполненном вагоне вероятность уступить место, т.е. проявление некой характеристики социального капитала, повышается. С другой стороны, качественная характеристика поездки (комфорт) снижается, т.е. её ценность и готовность за неё платить снижается. Кроме того, вероятность быть пойманным контролёром снижается. Поэтому становится больше зайцев. В данной ситуации высока вероятность наличия проблемы </w:t>
      </w:r>
      <w:proofErr w:type="spellStart"/>
      <w:r w:rsidR="00E65439" w:rsidRPr="00E65439">
        <w:rPr>
          <w:rFonts w:ascii="Times New Roman" w:hAnsi="Times New Roman" w:cs="Times New Roman"/>
          <w:sz w:val="28"/>
          <w:szCs w:val="28"/>
        </w:rPr>
        <w:t>эндогенности</w:t>
      </w:r>
      <w:proofErr w:type="spellEnd"/>
      <w:r w:rsidR="00E65439" w:rsidRPr="00E65439">
        <w:rPr>
          <w:rFonts w:ascii="Times New Roman" w:hAnsi="Times New Roman" w:cs="Times New Roman"/>
          <w:sz w:val="28"/>
          <w:szCs w:val="28"/>
        </w:rPr>
        <w:t>, что подвергает сомнению состоятельность полученного результата.</w:t>
      </w:r>
    </w:p>
    <w:p w:rsidR="00C91DB4" w:rsidRDefault="00C91DB4"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Среди значимых индивидуальных характеристик положительно на регулярность оплаты проезда влияют средний балл студента, возраст и </w:t>
      </w:r>
      <w:r>
        <w:rPr>
          <w:rFonts w:ascii="Times New Roman" w:hAnsi="Times New Roman" w:cs="Times New Roman"/>
          <w:sz w:val="28"/>
          <w:szCs w:val="28"/>
        </w:rPr>
        <w:lastRenderedPageBreak/>
        <w:t>принадлежность родителей к среднему классу. Молодые люди склонны чаще уклоняться от оплаты проезда – принадлежность к мужскому полу увеличивает вероятность неоплаты проезда хотя бы иногда на 12,5%.</w:t>
      </w:r>
    </w:p>
    <w:p w:rsidR="00C91DB4" w:rsidRDefault="00C91DB4"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Итак, альтернативная гипотеза с помощью оцененной модели </w:t>
      </w:r>
      <w:r w:rsidR="00E65439">
        <w:rPr>
          <w:rFonts w:ascii="Times New Roman" w:hAnsi="Times New Roman" w:cs="Times New Roman"/>
          <w:sz w:val="28"/>
          <w:szCs w:val="28"/>
        </w:rPr>
        <w:t xml:space="preserve">не может быть подтверждена из-за наличия проблемы </w:t>
      </w:r>
      <w:proofErr w:type="spellStart"/>
      <w:r w:rsidR="00E65439">
        <w:rPr>
          <w:rFonts w:ascii="Times New Roman" w:hAnsi="Times New Roman" w:cs="Times New Roman"/>
          <w:sz w:val="28"/>
          <w:szCs w:val="28"/>
        </w:rPr>
        <w:t>эндогенности</w:t>
      </w:r>
      <w:proofErr w:type="spellEnd"/>
      <w:r>
        <w:rPr>
          <w:rFonts w:ascii="Times New Roman" w:hAnsi="Times New Roman" w:cs="Times New Roman"/>
          <w:sz w:val="28"/>
          <w:szCs w:val="28"/>
        </w:rPr>
        <w:t xml:space="preserve">. </w:t>
      </w:r>
      <w:proofErr w:type="gramStart"/>
      <w:r w:rsidR="00E65439">
        <w:rPr>
          <w:rFonts w:ascii="Times New Roman" w:hAnsi="Times New Roman" w:cs="Times New Roman"/>
          <w:sz w:val="28"/>
          <w:szCs w:val="28"/>
        </w:rPr>
        <w:t>Кроме того,</w:t>
      </w:r>
      <w:r>
        <w:rPr>
          <w:rFonts w:ascii="Times New Roman" w:hAnsi="Times New Roman" w:cs="Times New Roman"/>
          <w:sz w:val="28"/>
          <w:szCs w:val="28"/>
        </w:rPr>
        <w:t xml:space="preserve"> рассмотрение склонности уступать место как индикатора социального капитала, который считается постоянны</w:t>
      </w:r>
      <w:r w:rsidR="008610B0">
        <w:rPr>
          <w:rFonts w:ascii="Times New Roman" w:hAnsi="Times New Roman" w:cs="Times New Roman"/>
          <w:sz w:val="28"/>
          <w:szCs w:val="28"/>
        </w:rPr>
        <w:t>м</w:t>
      </w:r>
      <w:r w:rsidR="00E65439">
        <w:rPr>
          <w:rFonts w:ascii="Times New Roman" w:hAnsi="Times New Roman" w:cs="Times New Roman"/>
          <w:sz w:val="28"/>
          <w:szCs w:val="28"/>
        </w:rPr>
        <w:t xml:space="preserve"> </w:t>
      </w:r>
      <w:r>
        <w:rPr>
          <w:rFonts w:ascii="Times New Roman" w:hAnsi="Times New Roman" w:cs="Times New Roman"/>
          <w:sz w:val="28"/>
          <w:szCs w:val="28"/>
        </w:rPr>
        <w:t>в краткосрочном периоде, является не вполне уместным при действительности результатов, полученных при проверке основной гипотезы, так как в таком случае склонность уступать место подвержена влиянию не только внутренней мотивации, но и такой характеристики общественного транспорта как количество пассаж</w:t>
      </w:r>
      <w:r w:rsidR="00785791">
        <w:rPr>
          <w:rFonts w:ascii="Times New Roman" w:hAnsi="Times New Roman" w:cs="Times New Roman"/>
          <w:sz w:val="28"/>
          <w:szCs w:val="28"/>
        </w:rPr>
        <w:t>и</w:t>
      </w:r>
      <w:r>
        <w:rPr>
          <w:rFonts w:ascii="Times New Roman" w:hAnsi="Times New Roman" w:cs="Times New Roman"/>
          <w:sz w:val="28"/>
          <w:szCs w:val="28"/>
        </w:rPr>
        <w:t>ров в вагоне.</w:t>
      </w:r>
      <w:proofErr w:type="gramEnd"/>
    </w:p>
    <w:p w:rsidR="008610B0" w:rsidRDefault="00EC66A4" w:rsidP="00574177">
      <w:pPr>
        <w:pStyle w:val="3"/>
        <w:ind w:firstLine="425"/>
        <w:rPr>
          <w:rFonts w:ascii="Times New Roman" w:hAnsi="Times New Roman" w:cs="Times New Roman"/>
          <w:sz w:val="28"/>
          <w:szCs w:val="28"/>
        </w:rPr>
      </w:pPr>
      <w:bookmarkStart w:id="18" w:name="_Toc357866949"/>
      <w:r>
        <w:rPr>
          <w:rFonts w:ascii="Times New Roman" w:hAnsi="Times New Roman" w:cs="Times New Roman"/>
          <w:sz w:val="28"/>
          <w:szCs w:val="28"/>
        </w:rPr>
        <w:t xml:space="preserve">3.5. </w:t>
      </w:r>
      <w:r w:rsidR="008610B0">
        <w:rPr>
          <w:rFonts w:ascii="Times New Roman" w:hAnsi="Times New Roman" w:cs="Times New Roman"/>
          <w:sz w:val="28"/>
          <w:szCs w:val="28"/>
        </w:rPr>
        <w:t>Выводы.</w:t>
      </w:r>
      <w:bookmarkEnd w:id="18"/>
    </w:p>
    <w:p w:rsidR="00EC66A4" w:rsidRDefault="003E1D99"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результате проверки основной и альтернативной гипотез мы нашли основания для того, чтобы считать возможной истинность, прежде всего, основной гипотезы. В подтверждение основной гипотезы была обнаружена значимая </w:t>
      </w:r>
      <w:r w:rsidRPr="003E1D99">
        <w:rPr>
          <w:rFonts w:ascii="Times New Roman" w:hAnsi="Times New Roman" w:cs="Times New Roman"/>
          <w:sz w:val="28"/>
          <w:szCs w:val="28"/>
        </w:rPr>
        <w:t>отрицательная</w:t>
      </w:r>
      <w:r>
        <w:rPr>
          <w:rFonts w:ascii="Times New Roman" w:hAnsi="Times New Roman" w:cs="Times New Roman"/>
          <w:sz w:val="28"/>
          <w:szCs w:val="28"/>
        </w:rPr>
        <w:t xml:space="preserve"> зависимость таких индикаторов социального капитала как доверие и склонность </w:t>
      </w:r>
      <w:proofErr w:type="gramStart"/>
      <w:r>
        <w:rPr>
          <w:rFonts w:ascii="Times New Roman" w:hAnsi="Times New Roman" w:cs="Times New Roman"/>
          <w:sz w:val="28"/>
          <w:szCs w:val="28"/>
        </w:rPr>
        <w:t>уступать</w:t>
      </w:r>
      <w:proofErr w:type="gramEnd"/>
      <w:r>
        <w:rPr>
          <w:rFonts w:ascii="Times New Roman" w:hAnsi="Times New Roman" w:cs="Times New Roman"/>
          <w:sz w:val="28"/>
          <w:szCs w:val="28"/>
        </w:rPr>
        <w:t xml:space="preserve"> место от таких характеристик пригородного железнодорожного транспорта как доля некомфортных поездок и наличие опыта пользования поездом повышенной комфортности РЭКС. </w:t>
      </w:r>
      <w:proofErr w:type="gramStart"/>
      <w:r>
        <w:rPr>
          <w:rFonts w:ascii="Times New Roman" w:hAnsi="Times New Roman" w:cs="Times New Roman"/>
          <w:sz w:val="28"/>
          <w:szCs w:val="28"/>
        </w:rPr>
        <w:t xml:space="preserve">В рамках данной гипотезы социальный капитал является подвижной характеристикой, имеет свойство накапливаться и обесцениваться в зависимости от внешних условий социального взаимодействия индивида, тогда как объясняющие переменные можно считать экзогенными в модели, поскольку они являются объективными на данный момент характеристиками пригородного железнодорожного транспорта, который используется исследуемой социальной группой </w:t>
      </w:r>
      <w:r>
        <w:rPr>
          <w:rFonts w:ascii="Times New Roman" w:hAnsi="Times New Roman" w:cs="Times New Roman"/>
          <w:sz w:val="28"/>
          <w:szCs w:val="28"/>
        </w:rPr>
        <w:lastRenderedPageBreak/>
        <w:t>регулярно и фактически является единственным способом добраться до места учёбы</w:t>
      </w:r>
      <w:r w:rsidR="00EC66A4">
        <w:rPr>
          <w:rFonts w:ascii="Times New Roman" w:hAnsi="Times New Roman" w:cs="Times New Roman"/>
          <w:sz w:val="28"/>
          <w:szCs w:val="28"/>
        </w:rPr>
        <w:t>.</w:t>
      </w:r>
      <w:proofErr w:type="gramEnd"/>
    </w:p>
    <w:p w:rsidR="003E1D99" w:rsidRDefault="003E1D99"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случае альтернативной гипотезы мы нашли зависимость между поведенческим фактором, свидетельствующим об отношении к общественным нормам, а именно, регулярности оплаты проезда, от индикатора социального капитала – склонности уступать место. Здесь социальный капитал предполагается инертной характеристикой индивида и неспособен значимо меняться внутри одного поколения. Однако в этом случае однозначно интерпретировать полученный результат не представляется возможным в связи с возможным существованием проблемы </w:t>
      </w:r>
      <w:proofErr w:type="spellStart"/>
      <w:r>
        <w:rPr>
          <w:rFonts w:ascii="Times New Roman" w:hAnsi="Times New Roman" w:cs="Times New Roman"/>
          <w:sz w:val="28"/>
          <w:szCs w:val="28"/>
        </w:rPr>
        <w:t>эндогенности</w:t>
      </w:r>
      <w:proofErr w:type="spellEnd"/>
      <w:r>
        <w:rPr>
          <w:rFonts w:ascii="Times New Roman" w:hAnsi="Times New Roman" w:cs="Times New Roman"/>
          <w:sz w:val="28"/>
          <w:szCs w:val="28"/>
        </w:rPr>
        <w:t>. Для устранения данной проблемы необходимо провести дополнительные исследования на предмет включения в модель пропущенных переменных, а также анализ причинности обнаруженных связей.</w:t>
      </w:r>
    </w:p>
    <w:p w:rsidR="00F17859" w:rsidRPr="0075244C" w:rsidRDefault="00F17859" w:rsidP="00574177">
      <w:pPr>
        <w:pStyle w:val="a7"/>
        <w:ind w:firstLine="425"/>
        <w:rPr>
          <w:rFonts w:ascii="Times New Roman" w:hAnsi="Times New Roman" w:cs="Times New Roman"/>
          <w:sz w:val="28"/>
          <w:szCs w:val="28"/>
        </w:rPr>
      </w:pPr>
    </w:p>
    <w:p w:rsidR="0041591F" w:rsidRPr="0075244C" w:rsidRDefault="0041591F" w:rsidP="00574177">
      <w:pPr>
        <w:pStyle w:val="a7"/>
        <w:ind w:firstLine="425"/>
        <w:rPr>
          <w:rFonts w:ascii="Times New Roman" w:hAnsi="Times New Roman" w:cs="Times New Roman"/>
          <w:sz w:val="28"/>
          <w:szCs w:val="28"/>
        </w:rPr>
        <w:sectPr w:rsidR="0041591F" w:rsidRPr="0075244C" w:rsidSect="00574177">
          <w:pgSz w:w="11906" w:h="16838"/>
          <w:pgMar w:top="1134" w:right="1133" w:bottom="1134" w:left="1985" w:header="708" w:footer="708" w:gutter="0"/>
          <w:cols w:space="708"/>
          <w:docGrid w:linePitch="360"/>
        </w:sectPr>
      </w:pPr>
    </w:p>
    <w:p w:rsidR="000303D7" w:rsidRDefault="004A5E7F" w:rsidP="00574177">
      <w:pPr>
        <w:pStyle w:val="3"/>
        <w:ind w:firstLine="425"/>
        <w:rPr>
          <w:rFonts w:ascii="Times New Roman" w:hAnsi="Times New Roman" w:cs="Times New Roman"/>
          <w:sz w:val="32"/>
          <w:szCs w:val="32"/>
        </w:rPr>
      </w:pPr>
      <w:bookmarkStart w:id="19" w:name="_Toc357866950"/>
      <w:r w:rsidRPr="00E664DE">
        <w:rPr>
          <w:rFonts w:ascii="Times New Roman" w:hAnsi="Times New Roman" w:cs="Times New Roman"/>
          <w:sz w:val="32"/>
          <w:szCs w:val="32"/>
        </w:rPr>
        <w:lastRenderedPageBreak/>
        <w:t>Заключение</w:t>
      </w:r>
      <w:bookmarkEnd w:id="19"/>
    </w:p>
    <w:p w:rsidR="00E7701F" w:rsidRDefault="006A34F0" w:rsidP="00574177">
      <w:pPr>
        <w:pStyle w:val="a7"/>
        <w:ind w:firstLine="425"/>
        <w:rPr>
          <w:rFonts w:ascii="Times New Roman" w:hAnsi="Times New Roman" w:cs="Times New Roman"/>
          <w:sz w:val="28"/>
          <w:szCs w:val="28"/>
        </w:rPr>
      </w:pPr>
      <w:r>
        <w:rPr>
          <w:rFonts w:ascii="Times New Roman" w:hAnsi="Times New Roman" w:cs="Times New Roman"/>
          <w:sz w:val="28"/>
          <w:szCs w:val="28"/>
        </w:rPr>
        <w:t>В результате про</w:t>
      </w:r>
      <w:r w:rsidR="00BC7811">
        <w:rPr>
          <w:rFonts w:ascii="Times New Roman" w:hAnsi="Times New Roman" w:cs="Times New Roman"/>
          <w:sz w:val="28"/>
          <w:szCs w:val="28"/>
        </w:rPr>
        <w:t>деланной работы</w:t>
      </w:r>
      <w:r>
        <w:rPr>
          <w:rFonts w:ascii="Times New Roman" w:hAnsi="Times New Roman" w:cs="Times New Roman"/>
          <w:sz w:val="28"/>
          <w:szCs w:val="28"/>
        </w:rPr>
        <w:t xml:space="preserve"> было определено место исследовательского вопроса связи социального капитала и политики общественного транспорта в области существующих исследований по темам социального капитала, социальных эффектов политических решений, политики в области общественного транспорта. На стыке этих тем была выделена неисследованная область, в рамках которой построено настоящее исследование.</w:t>
      </w:r>
    </w:p>
    <w:p w:rsidR="006A34F0" w:rsidRDefault="006A34F0"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В данной работе путем анализа и </w:t>
      </w:r>
      <w:proofErr w:type="gramStart"/>
      <w:r>
        <w:rPr>
          <w:rFonts w:ascii="Times New Roman" w:hAnsi="Times New Roman" w:cs="Times New Roman"/>
          <w:sz w:val="28"/>
          <w:szCs w:val="28"/>
        </w:rPr>
        <w:t>синтеза</w:t>
      </w:r>
      <w:proofErr w:type="gramEnd"/>
      <w:r>
        <w:rPr>
          <w:rFonts w:ascii="Times New Roman" w:hAnsi="Times New Roman" w:cs="Times New Roman"/>
          <w:sz w:val="28"/>
          <w:szCs w:val="28"/>
        </w:rPr>
        <w:t xml:space="preserve"> ранее полученных в смежных областях выводов были выдвинуты гипотезы о типе связей между социальным капиталом и характерис</w:t>
      </w:r>
      <w:r w:rsidR="00BC7811">
        <w:rPr>
          <w:rFonts w:ascii="Times New Roman" w:hAnsi="Times New Roman" w:cs="Times New Roman"/>
          <w:sz w:val="28"/>
          <w:szCs w:val="28"/>
        </w:rPr>
        <w:t>тиками общественного транспорта, предполагающие, что</w:t>
      </w:r>
      <w:r w:rsidR="00524C62">
        <w:rPr>
          <w:rFonts w:ascii="Times New Roman" w:hAnsi="Times New Roman" w:cs="Times New Roman"/>
          <w:sz w:val="28"/>
          <w:szCs w:val="28"/>
        </w:rPr>
        <w:t xml:space="preserve"> </w:t>
      </w:r>
      <w:r w:rsidR="00BC7811">
        <w:rPr>
          <w:rFonts w:ascii="Times New Roman" w:hAnsi="Times New Roman" w:cs="Times New Roman"/>
          <w:sz w:val="28"/>
          <w:szCs w:val="28"/>
        </w:rPr>
        <w:t>т</w:t>
      </w:r>
      <w:r w:rsidR="004A04FF">
        <w:rPr>
          <w:rFonts w:ascii="Times New Roman" w:hAnsi="Times New Roman" w:cs="Times New Roman"/>
          <w:sz w:val="28"/>
          <w:szCs w:val="28"/>
        </w:rPr>
        <w:t xml:space="preserve">акие характеристики общественного транспорта как теснота в вагоне, комфорт, частота контроля билетов и время, проводимое в пути, влияют на характер общественного взаимодействия, возникающего в общественном транспорте, а также влияют на степень мобильности граждан и доступа к общественной жизни в пространстве мегаполиса. </w:t>
      </w:r>
      <w:r>
        <w:rPr>
          <w:rFonts w:ascii="Times New Roman" w:hAnsi="Times New Roman" w:cs="Times New Roman"/>
          <w:sz w:val="28"/>
          <w:szCs w:val="28"/>
        </w:rPr>
        <w:t>Таким образом, проверка выдвинутых гипотез позволяет определить способы стимулирования накопления социального капитала у жителей мегаполиса путем государственного регулирования в области транспортной политики. Для полноты изучения проблемы была выдвинута для проверки альте</w:t>
      </w:r>
      <w:r w:rsidR="00D44AC8">
        <w:rPr>
          <w:rFonts w:ascii="Times New Roman" w:hAnsi="Times New Roman" w:cs="Times New Roman"/>
          <w:sz w:val="28"/>
          <w:szCs w:val="28"/>
        </w:rPr>
        <w:t>р</w:t>
      </w:r>
      <w:r>
        <w:rPr>
          <w:rFonts w:ascii="Times New Roman" w:hAnsi="Times New Roman" w:cs="Times New Roman"/>
          <w:sz w:val="28"/>
          <w:szCs w:val="28"/>
        </w:rPr>
        <w:t xml:space="preserve">нативная гипотеза о том, что социальный капитал не поддается влиянию краткосрочных факторов, таких как политические решения, и сам определяет поведение индивида в общественном транспорте наряду с </w:t>
      </w:r>
      <w:proofErr w:type="gramStart"/>
      <w:r>
        <w:rPr>
          <w:rFonts w:ascii="Times New Roman" w:hAnsi="Times New Roman" w:cs="Times New Roman"/>
          <w:sz w:val="28"/>
          <w:szCs w:val="28"/>
        </w:rPr>
        <w:t>внешними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мотиваторами</w:t>
      </w:r>
      <w:proofErr w:type="spellEnd"/>
      <w:r>
        <w:rPr>
          <w:rFonts w:ascii="Times New Roman" w:hAnsi="Times New Roman" w:cs="Times New Roman"/>
          <w:sz w:val="28"/>
          <w:szCs w:val="28"/>
        </w:rPr>
        <w:t>.</w:t>
      </w:r>
    </w:p>
    <w:p w:rsidR="00735872" w:rsidRDefault="00735872"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Для проверки выдвинутых гипотез в ходе исследования была составлена анкета и проведен опрос среди студентов, проживающих в общежитии НИУ ВШЭ в Одинцово. В опросе приняло участие 1553 </w:t>
      </w:r>
      <w:r>
        <w:rPr>
          <w:rFonts w:ascii="Times New Roman" w:hAnsi="Times New Roman" w:cs="Times New Roman"/>
          <w:sz w:val="28"/>
          <w:szCs w:val="28"/>
        </w:rPr>
        <w:lastRenderedPageBreak/>
        <w:t xml:space="preserve">студента НИУ </w:t>
      </w:r>
      <w:proofErr w:type="gramStart"/>
      <w:r>
        <w:rPr>
          <w:rFonts w:ascii="Times New Roman" w:hAnsi="Times New Roman" w:cs="Times New Roman"/>
          <w:sz w:val="28"/>
          <w:szCs w:val="28"/>
        </w:rPr>
        <w:t>ВШЭ</w:t>
      </w:r>
      <w:proofErr w:type="gramEnd"/>
      <w:r>
        <w:rPr>
          <w:rFonts w:ascii="Times New Roman" w:hAnsi="Times New Roman" w:cs="Times New Roman"/>
          <w:sz w:val="28"/>
          <w:szCs w:val="28"/>
        </w:rPr>
        <w:t xml:space="preserve"> и были полученные ценные данные для исследования поставленных вопросов.</w:t>
      </w:r>
    </w:p>
    <w:p w:rsidR="002B4FAF" w:rsidRDefault="002B4FAF" w:rsidP="00574177">
      <w:pPr>
        <w:pStyle w:val="a7"/>
        <w:ind w:firstLine="425"/>
        <w:rPr>
          <w:rFonts w:ascii="Times New Roman" w:hAnsi="Times New Roman" w:cs="Times New Roman"/>
          <w:sz w:val="28"/>
          <w:szCs w:val="28"/>
        </w:rPr>
      </w:pPr>
      <w:r>
        <w:rPr>
          <w:rFonts w:ascii="Times New Roman" w:hAnsi="Times New Roman" w:cs="Times New Roman"/>
          <w:sz w:val="28"/>
          <w:szCs w:val="28"/>
        </w:rPr>
        <w:t>Проверка гипотез позволила обнаружить отрицательную связь между долей некомфортных поездок, (когда пассажир вынужден перемещаться стоя в стеснённых условиях, причиняющих физический и психологический дискомфорт) и уровнем доверия. Таким образом, разгрузка электропоездов на данном направлении при сохранении объёмов перевозок позволит стимулировать накопление социального капитала и, в конечном счете, стимулировать экономическое развитие региона.</w:t>
      </w:r>
    </w:p>
    <w:p w:rsidR="002B4FAF" w:rsidRDefault="002B4FAF"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показывают, что широко используемое понятие «транспортной доступности» как фактора, формирующего социальный капитал жителей пригородов мегаполиса, следует рассматривать в контексте качественных характеристик поездок на транспорте. С одной стороны, роль общественного транспорта, обеспечивающего пространственную мобильность в рамках маятниковой трудовой миграции, заключается в создании доступа к более высокооплачиваемым рабочим местам, центрам досуга, культурным и спортивным объектам столицы, что повышает социальный капитал жителей пригородов. </w:t>
      </w:r>
      <w:proofErr w:type="gramStart"/>
      <w:r>
        <w:rPr>
          <w:rFonts w:ascii="Times New Roman" w:hAnsi="Times New Roman" w:cs="Times New Roman"/>
          <w:sz w:val="28"/>
          <w:szCs w:val="28"/>
        </w:rPr>
        <w:t>С другой стороны, как показало настоящее исследование, при формировании социального капитала необходимо учитывать фактор «амортизации», возникающий в случае, когда поездка с работы и на работу (учёбу) оказывается настолько утомительной и сопряжённой с негативным опытом социального взаимодействия, что отбирает жизненную энергию пассажиров и подрывает доверие к общественным институтам, в качестве одного из которых по-прежнему выступает система пригородного железнодорожного транспорта.</w:t>
      </w:r>
      <w:proofErr w:type="gramEnd"/>
    </w:p>
    <w:p w:rsidR="002B4FAF" w:rsidRDefault="002B4FAF"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Актуальность полученных выводов и исследовательского направления в целом подтверждается количеством комментариев, </w:t>
      </w:r>
      <w:r>
        <w:rPr>
          <w:rFonts w:ascii="Times New Roman" w:hAnsi="Times New Roman" w:cs="Times New Roman"/>
          <w:sz w:val="28"/>
          <w:szCs w:val="28"/>
        </w:rPr>
        <w:lastRenderedPageBreak/>
        <w:t>которые респонденты оставляли в свободной форме в необязательном поле анкеты. В частности, в рамках развития данной темы можно было бы учесть тот факт, что ожидаемая «</w:t>
      </w:r>
      <w:proofErr w:type="spellStart"/>
      <w:r>
        <w:rPr>
          <w:rFonts w:ascii="Times New Roman" w:hAnsi="Times New Roman" w:cs="Times New Roman"/>
          <w:sz w:val="28"/>
          <w:szCs w:val="28"/>
        </w:rPr>
        <w:t>некомфортность</w:t>
      </w:r>
      <w:proofErr w:type="spellEnd"/>
      <w:r>
        <w:rPr>
          <w:rFonts w:ascii="Times New Roman" w:hAnsi="Times New Roman" w:cs="Times New Roman"/>
          <w:sz w:val="28"/>
          <w:szCs w:val="28"/>
        </w:rPr>
        <w:t xml:space="preserve"> поездки» может стать препятствием для осуществления самой поездки, особенно в </w:t>
      </w:r>
      <w:proofErr w:type="gramStart"/>
      <w:r>
        <w:rPr>
          <w:rFonts w:ascii="Times New Roman" w:hAnsi="Times New Roman" w:cs="Times New Roman"/>
          <w:sz w:val="28"/>
          <w:szCs w:val="28"/>
        </w:rPr>
        <w:t>часы-пик</w:t>
      </w:r>
      <w:proofErr w:type="gramEnd"/>
      <w:r>
        <w:rPr>
          <w:rFonts w:ascii="Times New Roman" w:hAnsi="Times New Roman" w:cs="Times New Roman"/>
          <w:sz w:val="28"/>
          <w:szCs w:val="28"/>
        </w:rPr>
        <w:t>.</w:t>
      </w:r>
    </w:p>
    <w:p w:rsidR="002B4FAF" w:rsidRDefault="002B4FAF" w:rsidP="00574177">
      <w:pPr>
        <w:pStyle w:val="a7"/>
        <w:ind w:firstLine="425"/>
        <w:rPr>
          <w:rFonts w:ascii="Times New Roman" w:hAnsi="Times New Roman" w:cs="Times New Roman"/>
          <w:sz w:val="28"/>
          <w:szCs w:val="28"/>
        </w:rPr>
      </w:pPr>
      <w:r>
        <w:rPr>
          <w:rFonts w:ascii="Times New Roman" w:hAnsi="Times New Roman" w:cs="Times New Roman"/>
          <w:sz w:val="28"/>
          <w:szCs w:val="28"/>
        </w:rPr>
        <w:t xml:space="preserve">Поэтому для получения более точного ответа на поставленный в исследовании вопрос необходимо провести дополнительные исследования для установления причинности связей, убеждения в отсутствии пропущенных переменных и других возможных причин возникновения проблемы </w:t>
      </w:r>
      <w:proofErr w:type="spellStart"/>
      <w:r>
        <w:rPr>
          <w:rFonts w:ascii="Times New Roman" w:hAnsi="Times New Roman" w:cs="Times New Roman"/>
          <w:sz w:val="28"/>
          <w:szCs w:val="28"/>
        </w:rPr>
        <w:t>энедогенности</w:t>
      </w:r>
      <w:proofErr w:type="spellEnd"/>
      <w:r>
        <w:rPr>
          <w:rFonts w:ascii="Times New Roman" w:hAnsi="Times New Roman" w:cs="Times New Roman"/>
          <w:sz w:val="28"/>
          <w:szCs w:val="28"/>
        </w:rPr>
        <w:t>, которая делает результаты несостоятельными.</w:t>
      </w:r>
    </w:p>
    <w:p w:rsidR="002B4FAF" w:rsidRPr="00E7701F" w:rsidRDefault="002B4FAF" w:rsidP="00574177">
      <w:pPr>
        <w:pStyle w:val="a7"/>
        <w:ind w:firstLine="425"/>
        <w:rPr>
          <w:rFonts w:ascii="Times New Roman" w:hAnsi="Times New Roman" w:cs="Times New Roman"/>
          <w:sz w:val="28"/>
          <w:szCs w:val="28"/>
        </w:rPr>
      </w:pPr>
      <w:r>
        <w:rPr>
          <w:rFonts w:ascii="Times New Roman" w:hAnsi="Times New Roman" w:cs="Times New Roman"/>
          <w:sz w:val="28"/>
          <w:szCs w:val="28"/>
        </w:rPr>
        <w:t>Проделанная работа позволила значительно продвинуться в изучении вопроса влияния характеристик общественного транспорта на социальный капитал и должна быть продолжена в указанных направлениях, так как тема носит острую актуальность и имеет практическую значимость.</w:t>
      </w:r>
    </w:p>
    <w:p w:rsidR="0041591F" w:rsidRPr="0075244C" w:rsidRDefault="0041591F" w:rsidP="00574177">
      <w:pPr>
        <w:ind w:firstLine="425"/>
        <w:rPr>
          <w:sz w:val="28"/>
          <w:szCs w:val="28"/>
        </w:rPr>
      </w:pPr>
    </w:p>
    <w:p w:rsidR="0041591F" w:rsidRPr="0075244C" w:rsidRDefault="0041591F" w:rsidP="00574177">
      <w:pPr>
        <w:ind w:firstLine="425"/>
        <w:rPr>
          <w:sz w:val="28"/>
          <w:szCs w:val="28"/>
        </w:rPr>
        <w:sectPr w:rsidR="0041591F" w:rsidRPr="0075244C" w:rsidSect="00574177">
          <w:pgSz w:w="11906" w:h="16838"/>
          <w:pgMar w:top="1134" w:right="1133" w:bottom="1134" w:left="1985" w:header="708" w:footer="708" w:gutter="0"/>
          <w:cols w:space="708"/>
          <w:docGrid w:linePitch="360"/>
        </w:sectPr>
      </w:pPr>
    </w:p>
    <w:p w:rsidR="0041591F" w:rsidRPr="00E664DE" w:rsidRDefault="0041591F" w:rsidP="00574177">
      <w:pPr>
        <w:pStyle w:val="3"/>
        <w:ind w:firstLine="425"/>
        <w:rPr>
          <w:rFonts w:ascii="Times New Roman" w:hAnsi="Times New Roman" w:cs="Times New Roman"/>
          <w:sz w:val="32"/>
          <w:szCs w:val="32"/>
        </w:rPr>
      </w:pPr>
      <w:bookmarkStart w:id="20" w:name="_Toc357866951"/>
      <w:r w:rsidRPr="00E664DE">
        <w:rPr>
          <w:rFonts w:ascii="Times New Roman" w:hAnsi="Times New Roman" w:cs="Times New Roman"/>
          <w:sz w:val="32"/>
          <w:szCs w:val="32"/>
        </w:rPr>
        <w:lastRenderedPageBreak/>
        <w:t>Список литературы</w:t>
      </w:r>
      <w:bookmarkEnd w:id="20"/>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rPr>
      </w:pPr>
      <w:r w:rsidRPr="00E664DE">
        <w:rPr>
          <w:rFonts w:ascii="Times New Roman" w:hAnsi="Times New Roman" w:cs="Times New Roman"/>
          <w:sz w:val="28"/>
          <w:szCs w:val="28"/>
        </w:rPr>
        <w:t xml:space="preserve">Полищук Л., Борисова Е., </w:t>
      </w:r>
      <w:proofErr w:type="spellStart"/>
      <w:r w:rsidRPr="00E664DE">
        <w:rPr>
          <w:rFonts w:ascii="Times New Roman" w:hAnsi="Times New Roman" w:cs="Times New Roman"/>
          <w:sz w:val="28"/>
          <w:szCs w:val="28"/>
        </w:rPr>
        <w:t>Пересецкий</w:t>
      </w:r>
      <w:proofErr w:type="spellEnd"/>
      <w:r w:rsidRPr="00E664DE">
        <w:rPr>
          <w:rFonts w:ascii="Times New Roman" w:hAnsi="Times New Roman" w:cs="Times New Roman"/>
          <w:sz w:val="28"/>
          <w:szCs w:val="28"/>
        </w:rPr>
        <w:t xml:space="preserve"> А. </w:t>
      </w:r>
      <w:r w:rsidR="00C40E9A">
        <w:rPr>
          <w:rFonts w:ascii="Times New Roman" w:hAnsi="Times New Roman" w:cs="Times New Roman"/>
          <w:sz w:val="28"/>
          <w:szCs w:val="28"/>
        </w:rPr>
        <w:t>«</w:t>
      </w:r>
      <w:r w:rsidRPr="00E664DE">
        <w:rPr>
          <w:rFonts w:ascii="Times New Roman" w:hAnsi="Times New Roman" w:cs="Times New Roman"/>
          <w:sz w:val="28"/>
          <w:szCs w:val="28"/>
        </w:rPr>
        <w:t>Управление коллективной собственностью в российских городах: экономический анализ товариществ собственников жилья</w:t>
      </w:r>
      <w:r w:rsidR="00C40E9A">
        <w:rPr>
          <w:rFonts w:ascii="Times New Roman" w:hAnsi="Times New Roman" w:cs="Times New Roman"/>
          <w:sz w:val="28"/>
          <w:szCs w:val="28"/>
        </w:rPr>
        <w:t>»</w:t>
      </w:r>
      <w:r w:rsidRPr="00E664DE">
        <w:rPr>
          <w:rFonts w:ascii="Times New Roman" w:hAnsi="Times New Roman" w:cs="Times New Roman"/>
          <w:sz w:val="28"/>
          <w:szCs w:val="28"/>
        </w:rPr>
        <w:t xml:space="preserve"> // Вопросы </w:t>
      </w:r>
      <w:r w:rsidR="008A3916">
        <w:rPr>
          <w:rFonts w:ascii="Times New Roman" w:hAnsi="Times New Roman" w:cs="Times New Roman"/>
          <w:sz w:val="28"/>
          <w:szCs w:val="28"/>
        </w:rPr>
        <w:t xml:space="preserve">экономики, </w:t>
      </w:r>
      <w:r w:rsidR="008A3916" w:rsidRPr="00E664DE">
        <w:rPr>
          <w:rFonts w:ascii="Times New Roman" w:hAnsi="Times New Roman" w:cs="Times New Roman"/>
          <w:sz w:val="28"/>
          <w:szCs w:val="28"/>
        </w:rPr>
        <w:t>№ 11</w:t>
      </w:r>
      <w:r w:rsidR="008A3916">
        <w:rPr>
          <w:rFonts w:ascii="Times New Roman" w:hAnsi="Times New Roman" w:cs="Times New Roman"/>
          <w:sz w:val="28"/>
          <w:szCs w:val="28"/>
        </w:rPr>
        <w:t>, 2010,</w:t>
      </w:r>
      <w:r w:rsidRPr="00E664DE">
        <w:rPr>
          <w:rFonts w:ascii="Times New Roman" w:hAnsi="Times New Roman" w:cs="Times New Roman"/>
          <w:sz w:val="28"/>
          <w:szCs w:val="28"/>
        </w:rPr>
        <w:t xml:space="preserve"> С. 115-135.</w:t>
      </w:r>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rPr>
      </w:pPr>
      <w:r w:rsidRPr="00E664DE">
        <w:rPr>
          <w:rFonts w:ascii="Times New Roman" w:hAnsi="Times New Roman" w:cs="Times New Roman"/>
          <w:sz w:val="28"/>
          <w:szCs w:val="28"/>
        </w:rPr>
        <w:t xml:space="preserve">Полищук Л., </w:t>
      </w:r>
      <w:proofErr w:type="spellStart"/>
      <w:r w:rsidRPr="00E664DE">
        <w:rPr>
          <w:rFonts w:ascii="Times New Roman" w:hAnsi="Times New Roman" w:cs="Times New Roman"/>
          <w:sz w:val="28"/>
          <w:szCs w:val="28"/>
        </w:rPr>
        <w:t>Меняшев</w:t>
      </w:r>
      <w:proofErr w:type="spellEnd"/>
      <w:r w:rsidRPr="00E664DE">
        <w:rPr>
          <w:rFonts w:ascii="Times New Roman" w:hAnsi="Times New Roman" w:cs="Times New Roman"/>
          <w:sz w:val="28"/>
          <w:szCs w:val="28"/>
        </w:rPr>
        <w:t xml:space="preserve"> Р. </w:t>
      </w:r>
      <w:r w:rsidR="00C40E9A">
        <w:rPr>
          <w:rFonts w:ascii="Times New Roman" w:hAnsi="Times New Roman" w:cs="Times New Roman"/>
          <w:sz w:val="28"/>
          <w:szCs w:val="28"/>
        </w:rPr>
        <w:t>«</w:t>
      </w:r>
      <w:r w:rsidRPr="00E664DE">
        <w:rPr>
          <w:rFonts w:ascii="Times New Roman" w:hAnsi="Times New Roman" w:cs="Times New Roman"/>
          <w:sz w:val="28"/>
          <w:szCs w:val="28"/>
        </w:rPr>
        <w:t>Экономическо</w:t>
      </w:r>
      <w:r w:rsidR="001B7544" w:rsidRPr="00E664DE">
        <w:rPr>
          <w:rFonts w:ascii="Times New Roman" w:hAnsi="Times New Roman" w:cs="Times New Roman"/>
          <w:sz w:val="28"/>
          <w:szCs w:val="28"/>
        </w:rPr>
        <w:t>е значение социального капитала</w:t>
      </w:r>
      <w:r w:rsidR="00C40E9A">
        <w:rPr>
          <w:rFonts w:ascii="Times New Roman" w:hAnsi="Times New Roman" w:cs="Times New Roman"/>
          <w:sz w:val="28"/>
          <w:szCs w:val="28"/>
        </w:rPr>
        <w:t>»</w:t>
      </w:r>
      <w:r w:rsidR="001B7544" w:rsidRPr="00E664DE">
        <w:rPr>
          <w:rFonts w:ascii="Times New Roman" w:hAnsi="Times New Roman" w:cs="Times New Roman"/>
          <w:sz w:val="28"/>
          <w:szCs w:val="28"/>
        </w:rPr>
        <w:t xml:space="preserve"> // </w:t>
      </w:r>
      <w:r w:rsidRPr="00E664DE">
        <w:rPr>
          <w:rFonts w:ascii="Times New Roman" w:hAnsi="Times New Roman" w:cs="Times New Roman"/>
          <w:sz w:val="28"/>
          <w:szCs w:val="28"/>
        </w:rPr>
        <w:t>Вопросы экономики, № 12, 2011,</w:t>
      </w:r>
      <w:r w:rsidR="008A3916">
        <w:rPr>
          <w:rFonts w:ascii="Times New Roman" w:hAnsi="Times New Roman" w:cs="Times New Roman"/>
          <w:sz w:val="28"/>
          <w:szCs w:val="28"/>
        </w:rPr>
        <w:t xml:space="preserve"> </w:t>
      </w:r>
      <w:r w:rsidRPr="00E664DE">
        <w:rPr>
          <w:rFonts w:ascii="Times New Roman" w:hAnsi="Times New Roman" w:cs="Times New Roman"/>
          <w:sz w:val="28"/>
          <w:szCs w:val="28"/>
          <w:lang w:val="en-US"/>
        </w:rPr>
        <w:t>C</w:t>
      </w:r>
      <w:r w:rsidRPr="00E664DE">
        <w:rPr>
          <w:rFonts w:ascii="Times New Roman" w:hAnsi="Times New Roman" w:cs="Times New Roman"/>
          <w:sz w:val="28"/>
          <w:szCs w:val="28"/>
        </w:rPr>
        <w:t>. 46-65</w:t>
      </w:r>
      <w:r w:rsidR="008A3916">
        <w:rPr>
          <w:rFonts w:ascii="Times New Roman" w:hAnsi="Times New Roman" w:cs="Times New Roman"/>
          <w:sz w:val="28"/>
          <w:szCs w:val="28"/>
        </w:rPr>
        <w:t>.</w:t>
      </w:r>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rPr>
      </w:pPr>
      <w:r w:rsidRPr="00E664DE">
        <w:rPr>
          <w:rFonts w:ascii="Times New Roman" w:hAnsi="Times New Roman" w:cs="Times New Roman"/>
          <w:sz w:val="28"/>
          <w:szCs w:val="28"/>
        </w:rPr>
        <w:t>Полищук Л.И. доклад на тему «Социальный капитал в России: измерение, анализ, оценка влияния» 24.02.13 на семинаре под руководством</w:t>
      </w:r>
      <w:r w:rsidR="00CA3C06">
        <w:rPr>
          <w:rFonts w:ascii="Times New Roman" w:hAnsi="Times New Roman" w:cs="Times New Roman"/>
          <w:sz w:val="28"/>
          <w:szCs w:val="28"/>
        </w:rPr>
        <w:t> </w:t>
      </w:r>
      <w:r w:rsidRPr="00E664DE">
        <w:rPr>
          <w:rFonts w:ascii="Times New Roman" w:hAnsi="Times New Roman" w:cs="Times New Roman"/>
          <w:sz w:val="28"/>
          <w:szCs w:val="28"/>
        </w:rPr>
        <w:t>научного руководителя НИУ</w:t>
      </w:r>
      <w:r w:rsidR="008A3916">
        <w:rPr>
          <w:rFonts w:ascii="Times New Roman" w:hAnsi="Times New Roman" w:cs="Times New Roman"/>
          <w:sz w:val="28"/>
          <w:szCs w:val="28"/>
        </w:rPr>
        <w:t xml:space="preserve"> </w:t>
      </w:r>
      <w:r w:rsidRPr="00E664DE">
        <w:rPr>
          <w:rFonts w:ascii="Times New Roman" w:hAnsi="Times New Roman" w:cs="Times New Roman"/>
          <w:sz w:val="28"/>
          <w:szCs w:val="28"/>
        </w:rPr>
        <w:t>ВШЭ Евгения</w:t>
      </w:r>
      <w:r w:rsidR="008A3916">
        <w:rPr>
          <w:rFonts w:ascii="Times New Roman" w:hAnsi="Times New Roman" w:cs="Times New Roman"/>
          <w:sz w:val="28"/>
          <w:szCs w:val="28"/>
        </w:rPr>
        <w:t xml:space="preserve"> </w:t>
      </w:r>
      <w:r w:rsidRPr="00E664DE">
        <w:rPr>
          <w:rFonts w:ascii="Times New Roman" w:hAnsi="Times New Roman" w:cs="Times New Roman"/>
          <w:sz w:val="28"/>
          <w:szCs w:val="28"/>
        </w:rPr>
        <w:t>Ясина «Экономическая</w:t>
      </w:r>
      <w:r w:rsidR="008A3916">
        <w:rPr>
          <w:rFonts w:ascii="Times New Roman" w:hAnsi="Times New Roman" w:cs="Times New Roman"/>
          <w:sz w:val="28"/>
          <w:szCs w:val="28"/>
        </w:rPr>
        <w:t xml:space="preserve"> </w:t>
      </w:r>
      <w:r w:rsidRPr="00E664DE">
        <w:rPr>
          <w:rFonts w:ascii="Times New Roman" w:hAnsi="Times New Roman" w:cs="Times New Roman"/>
          <w:sz w:val="28"/>
          <w:szCs w:val="28"/>
        </w:rPr>
        <w:t xml:space="preserve">политика в условиях переходного периода», </w:t>
      </w:r>
      <w:hyperlink r:id="rId37" w:history="1">
        <w:r w:rsidRPr="00E664DE">
          <w:rPr>
            <w:rStyle w:val="a8"/>
            <w:rFonts w:ascii="Times New Roman" w:hAnsi="Times New Roman" w:cs="Times New Roman"/>
            <w:sz w:val="28"/>
            <w:szCs w:val="28"/>
          </w:rPr>
          <w:t>http://www.hse.ru/news/recent/27404804.html</w:t>
        </w:r>
      </w:hyperlink>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rPr>
      </w:pPr>
      <w:proofErr w:type="spellStart"/>
      <w:r w:rsidRPr="00E664DE">
        <w:rPr>
          <w:rFonts w:ascii="Times New Roman" w:hAnsi="Times New Roman" w:cs="Times New Roman"/>
          <w:sz w:val="28"/>
          <w:szCs w:val="28"/>
        </w:rPr>
        <w:t>Сасаки</w:t>
      </w:r>
      <w:proofErr w:type="spellEnd"/>
      <w:r w:rsidRPr="00E664DE">
        <w:rPr>
          <w:rFonts w:ascii="Times New Roman" w:hAnsi="Times New Roman" w:cs="Times New Roman"/>
          <w:sz w:val="28"/>
          <w:szCs w:val="28"/>
        </w:rPr>
        <w:t xml:space="preserve"> М., </w:t>
      </w:r>
      <w:proofErr w:type="spellStart"/>
      <w:r w:rsidRPr="00E664DE">
        <w:rPr>
          <w:rFonts w:ascii="Times New Roman" w:hAnsi="Times New Roman" w:cs="Times New Roman"/>
          <w:sz w:val="28"/>
          <w:szCs w:val="28"/>
        </w:rPr>
        <w:t>Латов</w:t>
      </w:r>
      <w:proofErr w:type="spellEnd"/>
      <w:r w:rsidRPr="00E664DE">
        <w:rPr>
          <w:rFonts w:ascii="Times New Roman" w:hAnsi="Times New Roman" w:cs="Times New Roman"/>
          <w:sz w:val="28"/>
          <w:szCs w:val="28"/>
        </w:rPr>
        <w:t xml:space="preserve"> Ю. В., </w:t>
      </w:r>
      <w:proofErr w:type="spellStart"/>
      <w:r w:rsidRPr="00E664DE">
        <w:rPr>
          <w:rFonts w:ascii="Times New Roman" w:hAnsi="Times New Roman" w:cs="Times New Roman"/>
          <w:sz w:val="28"/>
          <w:szCs w:val="28"/>
        </w:rPr>
        <w:t>Ромашкина</w:t>
      </w:r>
      <w:proofErr w:type="spellEnd"/>
      <w:r w:rsidRPr="00E664DE">
        <w:rPr>
          <w:rFonts w:ascii="Times New Roman" w:hAnsi="Times New Roman" w:cs="Times New Roman"/>
          <w:sz w:val="28"/>
          <w:szCs w:val="28"/>
        </w:rPr>
        <w:t xml:space="preserve"> Г. Ф., </w:t>
      </w:r>
      <w:proofErr w:type="spellStart"/>
      <w:r w:rsidRPr="00E664DE">
        <w:rPr>
          <w:rFonts w:ascii="Times New Roman" w:hAnsi="Times New Roman" w:cs="Times New Roman"/>
          <w:sz w:val="28"/>
          <w:szCs w:val="28"/>
        </w:rPr>
        <w:t>Давыденко</w:t>
      </w:r>
      <w:proofErr w:type="spellEnd"/>
      <w:r w:rsidRPr="00E664DE">
        <w:rPr>
          <w:rFonts w:ascii="Times New Roman" w:hAnsi="Times New Roman" w:cs="Times New Roman"/>
          <w:sz w:val="28"/>
          <w:szCs w:val="28"/>
        </w:rPr>
        <w:t xml:space="preserve"> В. А. </w:t>
      </w:r>
      <w:r w:rsidR="00C40E9A">
        <w:rPr>
          <w:rFonts w:ascii="Times New Roman" w:hAnsi="Times New Roman" w:cs="Times New Roman"/>
          <w:sz w:val="28"/>
          <w:szCs w:val="28"/>
        </w:rPr>
        <w:t>«</w:t>
      </w:r>
      <w:r w:rsidRPr="00E664DE">
        <w:rPr>
          <w:rFonts w:ascii="Times New Roman" w:hAnsi="Times New Roman" w:cs="Times New Roman"/>
          <w:sz w:val="28"/>
          <w:szCs w:val="28"/>
        </w:rPr>
        <w:t>Доверие в современной России (компаративистский подход к «социальным добродетелям»)</w:t>
      </w:r>
      <w:r w:rsidR="00C40E9A">
        <w:rPr>
          <w:rFonts w:ascii="Times New Roman" w:hAnsi="Times New Roman" w:cs="Times New Roman"/>
          <w:sz w:val="28"/>
          <w:szCs w:val="28"/>
        </w:rPr>
        <w:t>»</w:t>
      </w:r>
      <w:r w:rsidRPr="00E664DE">
        <w:rPr>
          <w:rFonts w:ascii="Times New Roman" w:hAnsi="Times New Roman" w:cs="Times New Roman"/>
          <w:sz w:val="28"/>
          <w:szCs w:val="28"/>
        </w:rPr>
        <w:t xml:space="preserve"> // Вопросы экономики</w:t>
      </w:r>
      <w:r w:rsidR="008A3916">
        <w:rPr>
          <w:rFonts w:ascii="Times New Roman" w:hAnsi="Times New Roman" w:cs="Times New Roman"/>
          <w:sz w:val="28"/>
          <w:szCs w:val="28"/>
        </w:rPr>
        <w:t xml:space="preserve">, </w:t>
      </w:r>
      <w:r w:rsidR="008A3916" w:rsidRPr="00E664DE">
        <w:rPr>
          <w:rFonts w:ascii="Times New Roman" w:hAnsi="Times New Roman" w:cs="Times New Roman"/>
          <w:sz w:val="28"/>
          <w:szCs w:val="28"/>
        </w:rPr>
        <w:t>№ 2</w:t>
      </w:r>
      <w:r w:rsidR="008A3916">
        <w:rPr>
          <w:rFonts w:ascii="Times New Roman" w:hAnsi="Times New Roman" w:cs="Times New Roman"/>
          <w:sz w:val="28"/>
          <w:szCs w:val="28"/>
        </w:rPr>
        <w:t xml:space="preserve">, 2010, </w:t>
      </w:r>
      <w:r w:rsidRPr="00E664DE">
        <w:rPr>
          <w:rFonts w:ascii="Times New Roman" w:hAnsi="Times New Roman" w:cs="Times New Roman"/>
          <w:sz w:val="28"/>
          <w:szCs w:val="28"/>
        </w:rPr>
        <w:t>.</w:t>
      </w:r>
      <w:r w:rsidR="008A3916" w:rsidRPr="008A3916">
        <w:rPr>
          <w:rFonts w:ascii="Times New Roman" w:hAnsi="Times New Roman" w:cs="Times New Roman"/>
          <w:sz w:val="28"/>
          <w:szCs w:val="28"/>
        </w:rPr>
        <w:t xml:space="preserve"> </w:t>
      </w:r>
      <w:r w:rsidR="008A3916" w:rsidRPr="00E664DE">
        <w:rPr>
          <w:rFonts w:ascii="Times New Roman" w:hAnsi="Times New Roman" w:cs="Times New Roman"/>
          <w:sz w:val="28"/>
          <w:szCs w:val="28"/>
          <w:lang w:val="en-US"/>
        </w:rPr>
        <w:t>C</w:t>
      </w:r>
      <w:r w:rsidR="008A3916" w:rsidRPr="00E664DE">
        <w:rPr>
          <w:rFonts w:ascii="Times New Roman" w:hAnsi="Times New Roman" w:cs="Times New Roman"/>
          <w:sz w:val="28"/>
          <w:szCs w:val="28"/>
        </w:rPr>
        <w:t xml:space="preserve">. </w:t>
      </w:r>
      <w:r w:rsidR="008A3916">
        <w:rPr>
          <w:rFonts w:ascii="Times New Roman" w:hAnsi="Times New Roman" w:cs="Times New Roman"/>
          <w:sz w:val="28"/>
          <w:szCs w:val="28"/>
        </w:rPr>
        <w:t>52</w:t>
      </w:r>
      <w:r w:rsidR="008A3916" w:rsidRPr="00E664DE">
        <w:rPr>
          <w:rFonts w:ascii="Times New Roman" w:hAnsi="Times New Roman" w:cs="Times New Roman"/>
          <w:sz w:val="28"/>
          <w:szCs w:val="28"/>
        </w:rPr>
        <w:t>-</w:t>
      </w:r>
      <w:r w:rsidR="008A3916">
        <w:rPr>
          <w:rFonts w:ascii="Times New Roman" w:hAnsi="Times New Roman" w:cs="Times New Roman"/>
          <w:sz w:val="28"/>
          <w:szCs w:val="28"/>
        </w:rPr>
        <w:t>70</w:t>
      </w:r>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Alesina</w:t>
      </w:r>
      <w:proofErr w:type="spellEnd"/>
      <w:r w:rsidR="008A3916" w:rsidRPr="008A3916">
        <w:rPr>
          <w:rFonts w:ascii="Times New Roman" w:hAnsi="Times New Roman" w:cs="Times New Roman"/>
          <w:sz w:val="28"/>
          <w:szCs w:val="28"/>
          <w:lang w:val="en-US"/>
        </w:rPr>
        <w:t xml:space="preserve"> </w:t>
      </w:r>
      <w:r w:rsidR="008A3916">
        <w:rPr>
          <w:rFonts w:ascii="Times New Roman" w:hAnsi="Times New Roman" w:cs="Times New Roman"/>
          <w:sz w:val="28"/>
          <w:szCs w:val="28"/>
          <w:lang w:val="en-US"/>
        </w:rPr>
        <w:t>A.</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Giuliano</w:t>
      </w:r>
      <w:proofErr w:type="spellEnd"/>
      <w:r w:rsidRPr="00E664DE">
        <w:rPr>
          <w:rFonts w:ascii="Times New Roman" w:hAnsi="Times New Roman" w:cs="Times New Roman"/>
          <w:sz w:val="28"/>
          <w:szCs w:val="28"/>
          <w:lang w:val="en-US"/>
        </w:rPr>
        <w:t xml:space="preserve"> </w:t>
      </w:r>
      <w:r w:rsidR="008A3916">
        <w:rPr>
          <w:rFonts w:ascii="Times New Roman" w:hAnsi="Times New Roman" w:cs="Times New Roman"/>
          <w:sz w:val="28"/>
          <w:szCs w:val="28"/>
          <w:lang w:val="en-US"/>
        </w:rPr>
        <w:t>P. (2007), “</w:t>
      </w:r>
      <w:r w:rsidRPr="00E664DE">
        <w:rPr>
          <w:rFonts w:ascii="Times New Roman" w:hAnsi="Times New Roman" w:cs="Times New Roman"/>
          <w:sz w:val="28"/>
          <w:szCs w:val="28"/>
          <w:lang w:val="en-US"/>
        </w:rPr>
        <w:t>The Power of the Family”, Harvard University, mimeo.</w:t>
      </w:r>
    </w:p>
    <w:p w:rsidR="006E4C41" w:rsidRPr="00E664DE" w:rsidRDefault="006E4C41" w:rsidP="00C40E9A">
      <w:pPr>
        <w:pStyle w:val="a3"/>
        <w:numPr>
          <w:ilvl w:val="0"/>
          <w:numId w:val="22"/>
        </w:numPr>
        <w:tabs>
          <w:tab w:val="left" w:pos="851"/>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Besser</w:t>
      </w:r>
      <w:proofErr w:type="spellEnd"/>
      <w:r w:rsidRPr="00E664DE">
        <w:rPr>
          <w:rFonts w:ascii="Times New Roman" w:hAnsi="Times New Roman" w:cs="Times New Roman"/>
          <w:sz w:val="28"/>
          <w:szCs w:val="28"/>
          <w:lang w:val="en-US"/>
        </w:rPr>
        <w:t xml:space="preserve"> 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M.</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Marcus</w:t>
      </w:r>
      <w:r w:rsidRPr="006E4C41">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M</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Frumkin</w:t>
      </w:r>
      <w:proofErr w:type="spellEnd"/>
      <w:r w:rsidRPr="00E664DE">
        <w:rPr>
          <w:rFonts w:ascii="Times New Roman" w:hAnsi="Times New Roman" w:cs="Times New Roman"/>
          <w:sz w:val="28"/>
          <w:szCs w:val="28"/>
          <w:lang w:val="en-US"/>
        </w:rPr>
        <w:t xml:space="preserve"> H</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(2008),</w:t>
      </w:r>
      <w:r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664DE">
        <w:rPr>
          <w:rFonts w:ascii="Times New Roman" w:hAnsi="Times New Roman" w:cs="Times New Roman"/>
          <w:sz w:val="28"/>
          <w:szCs w:val="28"/>
          <w:lang w:val="en-US"/>
        </w:rPr>
        <w:t>Commute Time</w:t>
      </w:r>
      <w:r>
        <w:rPr>
          <w:rFonts w:ascii="Times New Roman" w:hAnsi="Times New Roman" w:cs="Times New Roman"/>
          <w:sz w:val="28"/>
          <w:szCs w:val="28"/>
          <w:lang w:val="en-US"/>
        </w:rPr>
        <w:t xml:space="preserve"> and Social Capital in the U.S.”,</w:t>
      </w:r>
      <w:r w:rsidRPr="00E664DE">
        <w:rPr>
          <w:rFonts w:ascii="Times New Roman" w:hAnsi="Times New Roman" w:cs="Times New Roman"/>
          <w:sz w:val="28"/>
          <w:szCs w:val="28"/>
          <w:lang w:val="en-US"/>
        </w:rPr>
        <w:t xml:space="preserve"> American </w:t>
      </w:r>
      <w:r>
        <w:rPr>
          <w:rFonts w:ascii="Times New Roman" w:hAnsi="Times New Roman" w:cs="Times New Roman"/>
          <w:sz w:val="28"/>
          <w:szCs w:val="28"/>
          <w:lang w:val="en-US"/>
        </w:rPr>
        <w:t xml:space="preserve">Journal of Preventive Medicine, </w:t>
      </w:r>
      <w:r w:rsidRPr="00E664DE">
        <w:rPr>
          <w:rFonts w:ascii="Times New Roman" w:hAnsi="Times New Roman" w:cs="Times New Roman"/>
          <w:sz w:val="28"/>
          <w:szCs w:val="28"/>
          <w:lang w:val="en-US"/>
        </w:rPr>
        <w:t>Vol. 34</w:t>
      </w:r>
      <w:r>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No</w:t>
      </w:r>
      <w:r>
        <w:rPr>
          <w:rFonts w:ascii="Times New Roman" w:hAnsi="Times New Roman" w:cs="Times New Roman"/>
          <w:sz w:val="28"/>
          <w:szCs w:val="28"/>
          <w:lang w:val="en-US"/>
        </w:rPr>
        <w:t xml:space="preserve"> 3, pp. 207</w:t>
      </w:r>
      <w:r>
        <w:rPr>
          <w:rFonts w:ascii="Times New Roman" w:hAnsi="Times New Roman" w:cs="Times New Roman"/>
          <w:sz w:val="28"/>
          <w:szCs w:val="28"/>
          <w:lang w:val="en-US"/>
        </w:rPr>
        <w:noBreakHyphen/>
      </w:r>
      <w:r w:rsidRPr="00E664DE">
        <w:rPr>
          <w:rFonts w:ascii="Times New Roman" w:hAnsi="Times New Roman" w:cs="Times New Roman"/>
          <w:sz w:val="28"/>
          <w:szCs w:val="28"/>
          <w:lang w:val="en-US"/>
        </w:rPr>
        <w:t>211</w:t>
      </w:r>
      <w:r>
        <w:rPr>
          <w:rFonts w:ascii="Times New Roman" w:hAnsi="Times New Roman" w:cs="Times New Roman"/>
          <w:sz w:val="28"/>
          <w:szCs w:val="28"/>
          <w:lang w:val="en-US"/>
        </w:rPr>
        <w:t>.</w:t>
      </w:r>
    </w:p>
    <w:p w:rsidR="00CD634D" w:rsidRPr="00E664DE" w:rsidRDefault="008A3916" w:rsidP="00C40E9A">
      <w:pPr>
        <w:pStyle w:val="a3"/>
        <w:numPr>
          <w:ilvl w:val="0"/>
          <w:numId w:val="22"/>
        </w:numPr>
        <w:tabs>
          <w:tab w:val="left" w:pos="851"/>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Bloom</w:t>
      </w:r>
      <w:r w:rsidR="00CD634D" w:rsidRPr="00E664DE">
        <w:rPr>
          <w:rFonts w:ascii="Times New Roman" w:hAnsi="Times New Roman" w:cs="Times New Roman"/>
          <w:sz w:val="28"/>
          <w:szCs w:val="28"/>
          <w:lang w:val="en-US"/>
        </w:rPr>
        <w:t xml:space="preserve"> N</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sidR="00CD634D" w:rsidRPr="00E664DE">
        <w:rPr>
          <w:rFonts w:ascii="Times New Roman" w:hAnsi="Times New Roman" w:cs="Times New Roman"/>
          <w:sz w:val="28"/>
          <w:szCs w:val="28"/>
          <w:lang w:val="en-US"/>
        </w:rPr>
        <w:t>Sadun</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Van </w:t>
      </w:r>
      <w:proofErr w:type="spellStart"/>
      <w:r w:rsidR="00CD634D" w:rsidRPr="00E664DE">
        <w:rPr>
          <w:rFonts w:ascii="Times New Roman" w:hAnsi="Times New Roman" w:cs="Times New Roman"/>
          <w:sz w:val="28"/>
          <w:szCs w:val="28"/>
          <w:lang w:val="en-US"/>
        </w:rPr>
        <w:t>Reenen</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J</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(2009), “The Organization of Firms </w:t>
      </w:r>
      <w:proofErr w:type="gramStart"/>
      <w:r w:rsidR="00CD634D" w:rsidRPr="00E664DE">
        <w:rPr>
          <w:rFonts w:ascii="Times New Roman" w:hAnsi="Times New Roman" w:cs="Times New Roman"/>
          <w:sz w:val="28"/>
          <w:szCs w:val="28"/>
          <w:lang w:val="en-US"/>
        </w:rPr>
        <w:t>Across</w:t>
      </w:r>
      <w:proofErr w:type="gramEnd"/>
      <w:r w:rsidR="00CD634D" w:rsidRPr="00E664DE">
        <w:rPr>
          <w:rFonts w:ascii="Times New Roman" w:hAnsi="Times New Roman" w:cs="Times New Roman"/>
          <w:sz w:val="28"/>
          <w:szCs w:val="28"/>
          <w:lang w:val="en-US"/>
        </w:rPr>
        <w:t xml:space="preserve"> Countries”, National Bureau of Economic Research, Working Paper 15129.</w:t>
      </w:r>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Bourdieu</w:t>
      </w:r>
      <w:proofErr w:type="spellEnd"/>
      <w:r w:rsidRPr="00E664DE">
        <w:rPr>
          <w:rFonts w:ascii="Times New Roman" w:hAnsi="Times New Roman" w:cs="Times New Roman"/>
          <w:sz w:val="28"/>
          <w:szCs w:val="28"/>
          <w:lang w:val="en-US"/>
        </w:rPr>
        <w:t xml:space="preserve">, P. (1985) </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The forms of capital</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J. Richardson (Ed.) Handbook of Theory and Research for the Sociology of Education</w:t>
      </w:r>
      <w:r w:rsidR="008A3916">
        <w:rPr>
          <w:rFonts w:ascii="Times New Roman" w:hAnsi="Times New Roman" w:cs="Times New Roman"/>
          <w:sz w:val="28"/>
          <w:szCs w:val="28"/>
          <w:lang w:val="en-US"/>
        </w:rPr>
        <w:t xml:space="preserve"> </w:t>
      </w:r>
      <w:r w:rsidR="008A3916" w:rsidRPr="00E664DE">
        <w:rPr>
          <w:rFonts w:ascii="Times New Roman" w:hAnsi="Times New Roman" w:cs="Times New Roman"/>
          <w:sz w:val="28"/>
          <w:szCs w:val="28"/>
          <w:lang w:val="en-US"/>
        </w:rPr>
        <w:t>(New York: Greenwood)</w:t>
      </w:r>
      <w:r w:rsidRPr="00E664DE">
        <w:rPr>
          <w:rFonts w:ascii="Times New Roman" w:hAnsi="Times New Roman" w:cs="Times New Roman"/>
          <w:sz w:val="28"/>
          <w:szCs w:val="28"/>
          <w:lang w:val="en-US"/>
        </w:rPr>
        <w:t>, pp. 241–258.</w:t>
      </w:r>
    </w:p>
    <w:p w:rsidR="00CD634D" w:rsidRPr="00E664DE" w:rsidRDefault="00CD634D" w:rsidP="00C40E9A">
      <w:pPr>
        <w:pStyle w:val="a3"/>
        <w:numPr>
          <w:ilvl w:val="0"/>
          <w:numId w:val="22"/>
        </w:numPr>
        <w:tabs>
          <w:tab w:val="left" w:pos="851"/>
        </w:tabs>
        <w:ind w:left="0" w:firstLine="425"/>
        <w:contextualSpacing/>
        <w:rPr>
          <w:rFonts w:ascii="Times New Roman" w:hAnsi="Times New Roman" w:cs="Times New Roman"/>
          <w:sz w:val="28"/>
          <w:szCs w:val="28"/>
          <w:lang w:val="en-US"/>
        </w:rPr>
      </w:pPr>
      <w:r w:rsidRPr="00E664DE">
        <w:rPr>
          <w:rFonts w:ascii="Times New Roman" w:hAnsi="Times New Roman" w:cs="Times New Roman"/>
          <w:sz w:val="28"/>
          <w:szCs w:val="28"/>
          <w:lang w:val="en-US"/>
        </w:rPr>
        <w:lastRenderedPageBreak/>
        <w:t>Currie G</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Stanley J</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(2008), “Investigating Links between Social Capital and Public Transport”, Transport Reviews, Vol. 28, No. 4, </w:t>
      </w:r>
      <w:r w:rsidR="008A3916">
        <w:rPr>
          <w:rFonts w:ascii="Times New Roman" w:hAnsi="Times New Roman" w:cs="Times New Roman"/>
          <w:sz w:val="28"/>
          <w:szCs w:val="28"/>
          <w:lang w:val="en-US"/>
        </w:rPr>
        <w:t xml:space="preserve">pp. </w:t>
      </w:r>
      <w:r w:rsidRPr="00E664DE">
        <w:rPr>
          <w:rFonts w:ascii="Times New Roman" w:hAnsi="Times New Roman" w:cs="Times New Roman"/>
          <w:sz w:val="28"/>
          <w:szCs w:val="28"/>
          <w:lang w:val="en-US"/>
        </w:rPr>
        <w:t>529–547</w:t>
      </w:r>
      <w:r w:rsidR="008A3916">
        <w:rPr>
          <w:rFonts w:ascii="Times New Roman" w:hAnsi="Times New Roman" w:cs="Times New Roman"/>
          <w:sz w:val="28"/>
          <w:szCs w:val="28"/>
          <w:lang w:val="en-US"/>
        </w:rPr>
        <w:t>.</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Dal</w:t>
      </w:r>
      <w:proofErr w:type="spellEnd"/>
      <w:r w:rsidRPr="00E664DE">
        <w:rPr>
          <w:rFonts w:ascii="Times New Roman" w:hAnsi="Times New Roman" w:cs="Times New Roman"/>
          <w:sz w:val="28"/>
          <w:szCs w:val="28"/>
          <w:lang w:val="en-US"/>
        </w:rPr>
        <w:t xml:space="preserve"> Bo, P</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Foster, A</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Putterman</w:t>
      </w:r>
      <w:proofErr w:type="spellEnd"/>
      <w:r w:rsidRPr="00E664DE">
        <w:rPr>
          <w:rFonts w:ascii="Times New Roman" w:hAnsi="Times New Roman" w:cs="Times New Roman"/>
          <w:sz w:val="28"/>
          <w:szCs w:val="28"/>
          <w:lang w:val="en-US"/>
        </w:rPr>
        <w:t>, L</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2010</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Institutions and Behavior: Experimental Evidence on the Effects of Democracy</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A</w:t>
      </w:r>
      <w:r w:rsidR="008A3916">
        <w:rPr>
          <w:rFonts w:ascii="Times New Roman" w:hAnsi="Times New Roman" w:cs="Times New Roman"/>
          <w:sz w:val="28"/>
          <w:szCs w:val="28"/>
          <w:lang w:val="en-US"/>
        </w:rPr>
        <w:t>merican</w:t>
      </w:r>
      <w:r w:rsidRPr="00E664DE">
        <w:rPr>
          <w:rFonts w:ascii="Times New Roman" w:hAnsi="Times New Roman" w:cs="Times New Roman"/>
          <w:sz w:val="28"/>
          <w:szCs w:val="28"/>
          <w:lang w:val="en-US"/>
        </w:rPr>
        <w:t xml:space="preserve"> E</w:t>
      </w:r>
      <w:r w:rsidR="008A3916">
        <w:rPr>
          <w:rFonts w:ascii="Times New Roman" w:hAnsi="Times New Roman" w:cs="Times New Roman"/>
          <w:sz w:val="28"/>
          <w:szCs w:val="28"/>
          <w:lang w:val="en-US"/>
        </w:rPr>
        <w:t>conomic</w:t>
      </w:r>
      <w:r w:rsidRPr="00E664DE">
        <w:rPr>
          <w:rFonts w:ascii="Times New Roman" w:hAnsi="Times New Roman" w:cs="Times New Roman"/>
          <w:sz w:val="28"/>
          <w:szCs w:val="28"/>
          <w:lang w:val="en-US"/>
        </w:rPr>
        <w:t xml:space="preserve"> R</w:t>
      </w:r>
      <w:r w:rsidR="008A3916">
        <w:rPr>
          <w:rFonts w:ascii="Times New Roman" w:hAnsi="Times New Roman" w:cs="Times New Roman"/>
          <w:sz w:val="28"/>
          <w:szCs w:val="28"/>
          <w:lang w:val="en-US"/>
        </w:rPr>
        <w:t>eview,</w:t>
      </w:r>
      <w:r w:rsidRPr="00E664DE">
        <w:rPr>
          <w:rFonts w:ascii="Times New Roman" w:hAnsi="Times New Roman" w:cs="Times New Roman"/>
          <w:sz w:val="28"/>
          <w:szCs w:val="28"/>
          <w:lang w:val="en-US"/>
        </w:rPr>
        <w:t xml:space="preserve"> </w:t>
      </w:r>
      <w:r w:rsidR="008A3916" w:rsidRPr="00E664DE">
        <w:rPr>
          <w:rFonts w:ascii="Times New Roman" w:hAnsi="Times New Roman" w:cs="Times New Roman"/>
          <w:sz w:val="28"/>
          <w:szCs w:val="28"/>
          <w:lang w:val="en-US"/>
        </w:rPr>
        <w:t>Vol.</w:t>
      </w:r>
      <w:r w:rsidR="008A3916">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100</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3916" w:rsidRPr="00E664DE">
        <w:rPr>
          <w:rFonts w:ascii="Times New Roman" w:hAnsi="Times New Roman" w:cs="Times New Roman"/>
          <w:sz w:val="28"/>
          <w:szCs w:val="28"/>
          <w:lang w:val="en-US"/>
        </w:rPr>
        <w:t>No.</w:t>
      </w:r>
      <w:r w:rsidRPr="00E664DE">
        <w:rPr>
          <w:rFonts w:ascii="Times New Roman" w:hAnsi="Times New Roman" w:cs="Times New Roman"/>
          <w:sz w:val="28"/>
          <w:szCs w:val="28"/>
          <w:lang w:val="en-US"/>
        </w:rPr>
        <w:t xml:space="preserve"> 5</w:t>
      </w:r>
      <w:r w:rsidR="008A3916">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3916">
        <w:rPr>
          <w:rFonts w:ascii="Times New Roman" w:hAnsi="Times New Roman" w:cs="Times New Roman"/>
          <w:sz w:val="28"/>
          <w:szCs w:val="28"/>
          <w:lang w:val="en-US"/>
        </w:rPr>
        <w:t>pp.</w:t>
      </w:r>
      <w:r w:rsidRPr="00E664DE">
        <w:rPr>
          <w:rFonts w:ascii="Times New Roman" w:hAnsi="Times New Roman" w:cs="Times New Roman"/>
          <w:sz w:val="28"/>
          <w:szCs w:val="28"/>
          <w:lang w:val="en-US"/>
        </w:rPr>
        <w:t xml:space="preserve"> 2205-2229</w:t>
      </w:r>
      <w:r w:rsidR="008A3916">
        <w:rPr>
          <w:rFonts w:ascii="Times New Roman" w:hAnsi="Times New Roman" w:cs="Times New Roman"/>
          <w:sz w:val="28"/>
          <w:szCs w:val="28"/>
          <w:lang w:val="en-US"/>
        </w:rPr>
        <w:t>.</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Dasgupta</w:t>
      </w:r>
      <w:proofErr w:type="spellEnd"/>
      <w:r w:rsidRPr="00E664DE">
        <w:rPr>
          <w:rFonts w:ascii="Times New Roman" w:hAnsi="Times New Roman" w:cs="Times New Roman"/>
          <w:sz w:val="28"/>
          <w:szCs w:val="28"/>
          <w:lang w:val="en-US"/>
        </w:rPr>
        <w:t xml:space="preserve">, P. (2005) </w:t>
      </w:r>
      <w:r w:rsidR="007B1D95">
        <w:rPr>
          <w:rFonts w:ascii="Times New Roman" w:hAnsi="Times New Roman" w:cs="Times New Roman"/>
          <w:sz w:val="28"/>
          <w:szCs w:val="28"/>
          <w:lang w:val="en-US"/>
        </w:rPr>
        <w:t>“</w:t>
      </w:r>
      <w:r w:rsidRPr="00E664DE">
        <w:rPr>
          <w:rFonts w:ascii="Times New Roman" w:hAnsi="Times New Roman" w:cs="Times New Roman"/>
          <w:sz w:val="28"/>
          <w:szCs w:val="28"/>
          <w:lang w:val="en-US"/>
        </w:rPr>
        <w:t>Economics of social capital, Economic Record</w:t>
      </w:r>
      <w:r w:rsidR="007B1D95">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7B1D95" w:rsidRPr="00E664DE">
        <w:rPr>
          <w:rFonts w:ascii="Times New Roman" w:hAnsi="Times New Roman" w:cs="Times New Roman"/>
          <w:sz w:val="28"/>
          <w:szCs w:val="28"/>
          <w:lang w:val="en-US"/>
        </w:rPr>
        <w:t>Vol.</w:t>
      </w:r>
      <w:r w:rsidR="007B1D95">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81(S1), pp. S2–S21.</w:t>
      </w:r>
    </w:p>
    <w:p w:rsidR="00CD634D" w:rsidRPr="00E664DE" w:rsidRDefault="007B1D95"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Djankov</w:t>
      </w:r>
      <w:proofErr w:type="spellEnd"/>
      <w:r w:rsidR="00CD634D" w:rsidRPr="00E664DE">
        <w:rPr>
          <w:rFonts w:ascii="Times New Roman" w:hAnsi="Times New Roman" w:cs="Times New Roman"/>
          <w:sz w:val="28"/>
          <w:szCs w:val="28"/>
          <w:lang w:val="en-US"/>
        </w:rPr>
        <w:t xml:space="preserve"> 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sidR="00CD634D" w:rsidRPr="00E664DE">
        <w:rPr>
          <w:rFonts w:ascii="Times New Roman" w:hAnsi="Times New Roman" w:cs="Times New Roman"/>
          <w:sz w:val="28"/>
          <w:szCs w:val="28"/>
          <w:lang w:val="en-US"/>
        </w:rPr>
        <w:t>Glaeser</w:t>
      </w:r>
      <w:proofErr w:type="spellEnd"/>
      <w:r w:rsidRPr="007B1D95">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E</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La </w:t>
      </w:r>
      <w:proofErr w:type="spellStart"/>
      <w:r w:rsidR="00CD634D" w:rsidRPr="00E664DE">
        <w:rPr>
          <w:rFonts w:ascii="Times New Roman" w:hAnsi="Times New Roman" w:cs="Times New Roman"/>
          <w:sz w:val="28"/>
          <w:szCs w:val="28"/>
          <w:lang w:val="en-US"/>
        </w:rPr>
        <w:t>Porta</w:t>
      </w:r>
      <w:proofErr w:type="spellEnd"/>
      <w:r w:rsidRPr="007B1D95">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R</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Lopez-de-</w:t>
      </w:r>
      <w:proofErr w:type="spellStart"/>
      <w:r w:rsidR="00CD634D" w:rsidRPr="00E664DE">
        <w:rPr>
          <w:rFonts w:ascii="Times New Roman" w:hAnsi="Times New Roman" w:cs="Times New Roman"/>
          <w:sz w:val="28"/>
          <w:szCs w:val="28"/>
          <w:lang w:val="en-US"/>
        </w:rPr>
        <w:t>Silanes</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F</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sidR="00CD634D" w:rsidRPr="00E664DE">
        <w:rPr>
          <w:rFonts w:ascii="Times New Roman" w:hAnsi="Times New Roman" w:cs="Times New Roman"/>
          <w:sz w:val="28"/>
          <w:szCs w:val="28"/>
          <w:lang w:val="en-US"/>
        </w:rPr>
        <w:t>Shleifer</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A</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(2003), “The New Comparative Economics”, Journal of Comparative Economics, </w:t>
      </w:r>
      <w:r w:rsidRPr="00E664DE">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31</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No. </w:t>
      </w:r>
      <w:r>
        <w:rPr>
          <w:rFonts w:ascii="Times New Roman" w:hAnsi="Times New Roman" w:cs="Times New Roman"/>
          <w:sz w:val="28"/>
          <w:szCs w:val="28"/>
          <w:lang w:val="en-US"/>
        </w:rPr>
        <w:t>4</w:t>
      </w:r>
      <w:r w:rsidR="00CD634D" w:rsidRPr="00E664DE">
        <w:rPr>
          <w:rFonts w:ascii="Times New Roman" w:hAnsi="Times New Roman" w:cs="Times New Roman"/>
          <w:sz w:val="28"/>
          <w:szCs w:val="28"/>
          <w:lang w:val="en-US"/>
        </w:rPr>
        <w:t>,</w:t>
      </w:r>
      <w:r>
        <w:rPr>
          <w:rFonts w:ascii="Times New Roman" w:hAnsi="Times New Roman" w:cs="Times New Roman"/>
          <w:sz w:val="28"/>
          <w:szCs w:val="28"/>
          <w:lang w:val="en-US"/>
        </w:rPr>
        <w:t xml:space="preserve"> pp.</w:t>
      </w:r>
      <w:r w:rsidR="00CD634D" w:rsidRPr="00E664DE">
        <w:rPr>
          <w:rFonts w:ascii="Times New Roman" w:hAnsi="Times New Roman" w:cs="Times New Roman"/>
          <w:sz w:val="28"/>
          <w:szCs w:val="28"/>
          <w:lang w:val="en-US"/>
        </w:rPr>
        <w:t xml:space="preserve"> 595-619.</w:t>
      </w:r>
    </w:p>
    <w:p w:rsidR="00CD634D" w:rsidRPr="00E664DE" w:rsidRDefault="00F979F0"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Evans</w:t>
      </w:r>
      <w:r w:rsidR="00CD634D" w:rsidRPr="00E664DE">
        <w:rPr>
          <w:rFonts w:ascii="Times New Roman" w:hAnsi="Times New Roman" w:cs="Times New Roman"/>
          <w:sz w:val="28"/>
          <w:szCs w:val="28"/>
          <w:lang w:val="en-US"/>
        </w:rPr>
        <w:t xml:space="preserve"> G. W.</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Wener</w:t>
      </w:r>
      <w:proofErr w:type="spellEnd"/>
      <w:r w:rsidR="00CD634D" w:rsidRPr="00E664DE">
        <w:rPr>
          <w:rFonts w:ascii="Times New Roman" w:hAnsi="Times New Roman" w:cs="Times New Roman"/>
          <w:sz w:val="28"/>
          <w:szCs w:val="28"/>
          <w:lang w:val="en-US"/>
        </w:rPr>
        <w:t xml:space="preserve"> R. E. (2006)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Rail commuting duration and passenger stress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Health Psychology, </w:t>
      </w:r>
      <w:r w:rsidRPr="00E664DE">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25, pp. 408–412.</w:t>
      </w:r>
    </w:p>
    <w:p w:rsidR="00CD634D" w:rsidRPr="00E664DE" w:rsidRDefault="00F979F0"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Fountain</w:t>
      </w:r>
      <w:r w:rsidR="00CD634D" w:rsidRPr="00E664DE">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E. (1997), “Social capital: A Key Enabler of Innovation in Science and Technology”, Investing in Innovation: Toward a Consensus Strategy for Federal Technology Policy, edited by L.M. </w:t>
      </w:r>
      <w:proofErr w:type="spellStart"/>
      <w:r w:rsidR="00CD634D" w:rsidRPr="00E664DE">
        <w:rPr>
          <w:rFonts w:ascii="Times New Roman" w:hAnsi="Times New Roman" w:cs="Times New Roman"/>
          <w:sz w:val="28"/>
          <w:szCs w:val="28"/>
          <w:lang w:val="en-US"/>
        </w:rPr>
        <w:t>Branscomb</w:t>
      </w:r>
      <w:proofErr w:type="spellEnd"/>
      <w:r w:rsidR="00CD634D" w:rsidRPr="00E664DE">
        <w:rPr>
          <w:rFonts w:ascii="Times New Roman" w:hAnsi="Times New Roman" w:cs="Times New Roman"/>
          <w:sz w:val="28"/>
          <w:szCs w:val="28"/>
          <w:lang w:val="en-US"/>
        </w:rPr>
        <w:t xml:space="preserve"> and J. Keller, Cambridge: MIT Press.</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Gauntlett</w:t>
      </w:r>
      <w:proofErr w:type="spellEnd"/>
      <w:r w:rsidRPr="00E664DE">
        <w:rPr>
          <w:rFonts w:ascii="Times New Roman" w:hAnsi="Times New Roman" w:cs="Times New Roman"/>
          <w:sz w:val="28"/>
          <w:szCs w:val="28"/>
          <w:lang w:val="en-US"/>
        </w:rPr>
        <w:t xml:space="preserve"> D</w:t>
      </w:r>
      <w:r w:rsidR="00F979F0">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F979F0">
        <w:rPr>
          <w:rFonts w:ascii="Times New Roman" w:hAnsi="Times New Roman" w:cs="Times New Roman"/>
          <w:sz w:val="28"/>
          <w:szCs w:val="28"/>
          <w:lang w:val="en-US"/>
        </w:rPr>
        <w:t>(</w:t>
      </w:r>
      <w:r w:rsidR="00F979F0" w:rsidRPr="00E664DE">
        <w:rPr>
          <w:rFonts w:ascii="Times New Roman" w:hAnsi="Times New Roman" w:cs="Times New Roman"/>
          <w:sz w:val="28"/>
          <w:szCs w:val="28"/>
          <w:lang w:val="en-US"/>
        </w:rPr>
        <w:t>2011</w:t>
      </w:r>
      <w:r w:rsidR="00F979F0">
        <w:rPr>
          <w:rFonts w:ascii="Times New Roman" w:hAnsi="Times New Roman" w:cs="Times New Roman"/>
          <w:sz w:val="28"/>
          <w:szCs w:val="28"/>
          <w:lang w:val="en-US"/>
        </w:rPr>
        <w:t>),</w:t>
      </w:r>
      <w:r w:rsidR="00F979F0" w:rsidRPr="00E664DE">
        <w:rPr>
          <w:rFonts w:ascii="Times New Roman" w:hAnsi="Times New Roman" w:cs="Times New Roman"/>
          <w:sz w:val="28"/>
          <w:szCs w:val="28"/>
          <w:lang w:val="en-US"/>
        </w:rPr>
        <w:t xml:space="preserve"> </w:t>
      </w:r>
      <w:r w:rsidR="00F979F0">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Making is </w:t>
      </w:r>
      <w:proofErr w:type="gramStart"/>
      <w:r w:rsidRPr="00E664DE">
        <w:rPr>
          <w:rFonts w:ascii="Times New Roman" w:hAnsi="Times New Roman" w:cs="Times New Roman"/>
          <w:sz w:val="28"/>
          <w:szCs w:val="28"/>
          <w:lang w:val="en-US"/>
        </w:rPr>
        <w:t>Connecting</w:t>
      </w:r>
      <w:proofErr w:type="gramEnd"/>
      <w:r w:rsidRPr="00E664DE">
        <w:rPr>
          <w:rFonts w:ascii="Times New Roman" w:hAnsi="Times New Roman" w:cs="Times New Roman"/>
          <w:sz w:val="28"/>
          <w:szCs w:val="28"/>
          <w:lang w:val="en-US"/>
        </w:rPr>
        <w:t>: The social meaning of creativity, from DIY and k</w:t>
      </w:r>
      <w:r w:rsidR="00F979F0">
        <w:rPr>
          <w:rFonts w:ascii="Times New Roman" w:hAnsi="Times New Roman" w:cs="Times New Roman"/>
          <w:sz w:val="28"/>
          <w:szCs w:val="28"/>
          <w:lang w:val="en-US"/>
        </w:rPr>
        <w:t>nitting to YouTube and Web 2.0”,</w:t>
      </w:r>
      <w:r w:rsidRPr="00E664DE">
        <w:rPr>
          <w:rFonts w:ascii="Times New Roman" w:hAnsi="Times New Roman" w:cs="Times New Roman"/>
          <w:sz w:val="28"/>
          <w:szCs w:val="28"/>
          <w:lang w:val="en-US"/>
        </w:rPr>
        <w:t xml:space="preserve"> Polity Press.</w:t>
      </w:r>
    </w:p>
    <w:p w:rsidR="00CD634D" w:rsidRPr="00E664DE" w:rsidRDefault="00F979F0"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Geurs</w:t>
      </w:r>
      <w:proofErr w:type="spellEnd"/>
      <w:r w:rsidR="00CD634D" w:rsidRPr="00E664DE">
        <w:rPr>
          <w:rFonts w:ascii="Times New Roman" w:hAnsi="Times New Roman" w:cs="Times New Roman"/>
          <w:sz w:val="28"/>
          <w:szCs w:val="28"/>
          <w:lang w:val="en-US"/>
        </w:rPr>
        <w:t xml:space="preserve"> K.T</w:t>
      </w:r>
      <w:r>
        <w:rPr>
          <w:rFonts w:ascii="Times New Roman" w:hAnsi="Times New Roman" w:cs="Times New Roman"/>
          <w:sz w:val="28"/>
          <w:szCs w:val="28"/>
          <w:lang w:val="en-US"/>
        </w:rPr>
        <w:t>., Boon W., Van Wee B.</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2009</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Social impacts of transport: literature review and the state of practice of transport appraisal in the Netherlands and the United Kingdom</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Transport Reviews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29</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No. </w:t>
      </w:r>
      <w:r>
        <w:rPr>
          <w:rFonts w:ascii="Times New Roman" w:hAnsi="Times New Roman" w:cs="Times New Roman"/>
          <w:sz w:val="28"/>
          <w:szCs w:val="28"/>
          <w:lang w:val="en-US"/>
        </w:rPr>
        <w:t>1</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pp. </w:t>
      </w:r>
      <w:r w:rsidR="00CD634D" w:rsidRPr="00E664DE">
        <w:rPr>
          <w:rFonts w:ascii="Times New Roman" w:hAnsi="Times New Roman" w:cs="Times New Roman"/>
          <w:sz w:val="28"/>
          <w:szCs w:val="28"/>
          <w:lang w:val="en-US"/>
        </w:rPr>
        <w:t>69–90.</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Glaeser</w:t>
      </w:r>
      <w:proofErr w:type="spellEnd"/>
      <w:r w:rsidRPr="00E664DE">
        <w:rPr>
          <w:rFonts w:ascii="Times New Roman" w:hAnsi="Times New Roman" w:cs="Times New Roman"/>
          <w:sz w:val="28"/>
          <w:szCs w:val="28"/>
          <w:lang w:val="en-US"/>
        </w:rPr>
        <w:t xml:space="preserve"> E., </w:t>
      </w:r>
      <w:proofErr w:type="spellStart"/>
      <w:r w:rsidRPr="00E664DE">
        <w:rPr>
          <w:rFonts w:ascii="Times New Roman" w:hAnsi="Times New Roman" w:cs="Times New Roman"/>
          <w:sz w:val="28"/>
          <w:szCs w:val="28"/>
          <w:lang w:val="en-US"/>
        </w:rPr>
        <w:t>Laibson</w:t>
      </w:r>
      <w:proofErr w:type="spellEnd"/>
      <w:r w:rsidRPr="00E664DE">
        <w:rPr>
          <w:rFonts w:ascii="Times New Roman" w:hAnsi="Times New Roman" w:cs="Times New Roman"/>
          <w:sz w:val="28"/>
          <w:szCs w:val="28"/>
          <w:lang w:val="en-US"/>
        </w:rPr>
        <w:t xml:space="preserve"> D. </w:t>
      </w:r>
      <w:proofErr w:type="spellStart"/>
      <w:r w:rsidRPr="00E664DE">
        <w:rPr>
          <w:rFonts w:ascii="Times New Roman" w:hAnsi="Times New Roman" w:cs="Times New Roman"/>
          <w:sz w:val="28"/>
          <w:szCs w:val="28"/>
          <w:lang w:val="en-US"/>
        </w:rPr>
        <w:t>Scheinkman</w:t>
      </w:r>
      <w:proofErr w:type="spellEnd"/>
      <w:r w:rsidRPr="00E664DE">
        <w:rPr>
          <w:rFonts w:ascii="Times New Roman" w:hAnsi="Times New Roman" w:cs="Times New Roman"/>
          <w:sz w:val="28"/>
          <w:szCs w:val="28"/>
          <w:lang w:val="en-US"/>
        </w:rPr>
        <w:t xml:space="preserve"> J., </w:t>
      </w:r>
      <w:proofErr w:type="spellStart"/>
      <w:r w:rsidRPr="00E664DE">
        <w:rPr>
          <w:rFonts w:ascii="Times New Roman" w:hAnsi="Times New Roman" w:cs="Times New Roman"/>
          <w:sz w:val="28"/>
          <w:szCs w:val="28"/>
          <w:lang w:val="en-US"/>
        </w:rPr>
        <w:t>Soutter</w:t>
      </w:r>
      <w:proofErr w:type="spellEnd"/>
      <w:r w:rsidRPr="00E664DE">
        <w:rPr>
          <w:rFonts w:ascii="Times New Roman" w:hAnsi="Times New Roman" w:cs="Times New Roman"/>
          <w:sz w:val="28"/>
          <w:szCs w:val="28"/>
          <w:lang w:val="en-US"/>
        </w:rPr>
        <w:t xml:space="preserve"> C. </w:t>
      </w:r>
      <w:r w:rsidR="00F979F0">
        <w:rPr>
          <w:rFonts w:ascii="Times New Roman" w:hAnsi="Times New Roman" w:cs="Times New Roman"/>
          <w:sz w:val="28"/>
          <w:szCs w:val="28"/>
          <w:lang w:val="en-US"/>
        </w:rPr>
        <w:t>(</w:t>
      </w:r>
      <w:r w:rsidR="00F979F0" w:rsidRPr="00E664DE">
        <w:rPr>
          <w:rFonts w:ascii="Times New Roman" w:hAnsi="Times New Roman" w:cs="Times New Roman"/>
          <w:sz w:val="28"/>
          <w:szCs w:val="28"/>
          <w:lang w:val="en-US"/>
        </w:rPr>
        <w:t>2000</w:t>
      </w:r>
      <w:r w:rsidR="00F979F0">
        <w:rPr>
          <w:rFonts w:ascii="Times New Roman" w:hAnsi="Times New Roman" w:cs="Times New Roman"/>
          <w:sz w:val="28"/>
          <w:szCs w:val="28"/>
          <w:lang w:val="en-US"/>
        </w:rPr>
        <w:t>), “</w:t>
      </w:r>
      <w:r w:rsidRPr="00E664DE">
        <w:rPr>
          <w:rFonts w:ascii="Times New Roman" w:hAnsi="Times New Roman" w:cs="Times New Roman"/>
          <w:sz w:val="28"/>
          <w:szCs w:val="28"/>
          <w:lang w:val="en-US"/>
        </w:rPr>
        <w:t>Measuring Trust</w:t>
      </w:r>
      <w:r w:rsidR="00F979F0">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F979F0">
        <w:rPr>
          <w:rFonts w:ascii="Times New Roman" w:hAnsi="Times New Roman" w:cs="Times New Roman"/>
          <w:sz w:val="28"/>
          <w:szCs w:val="28"/>
          <w:lang w:val="en-US"/>
        </w:rPr>
        <w:t>Quarterly Journal of Economics,</w:t>
      </w:r>
      <w:r w:rsidRPr="00E664DE">
        <w:rPr>
          <w:rFonts w:ascii="Times New Roman" w:hAnsi="Times New Roman" w:cs="Times New Roman"/>
          <w:sz w:val="28"/>
          <w:szCs w:val="28"/>
          <w:lang w:val="en-US"/>
        </w:rPr>
        <w:t xml:space="preserve">. Vol. 115, No </w:t>
      </w:r>
      <w:proofErr w:type="gramStart"/>
      <w:r w:rsidRPr="00E664DE">
        <w:rPr>
          <w:rFonts w:ascii="Times New Roman" w:hAnsi="Times New Roman" w:cs="Times New Roman"/>
          <w:sz w:val="28"/>
          <w:szCs w:val="28"/>
          <w:lang w:val="en-US"/>
        </w:rPr>
        <w:t>3.</w:t>
      </w:r>
      <w:r w:rsidR="00F979F0">
        <w:rPr>
          <w:rFonts w:ascii="Times New Roman" w:hAnsi="Times New Roman" w:cs="Times New Roman"/>
          <w:sz w:val="28"/>
          <w:szCs w:val="28"/>
          <w:lang w:val="en-US"/>
        </w:rPr>
        <w:t>,</w:t>
      </w:r>
      <w:proofErr w:type="gramEnd"/>
      <w:r w:rsidRPr="00E664DE">
        <w:rPr>
          <w:rFonts w:ascii="Times New Roman" w:hAnsi="Times New Roman" w:cs="Times New Roman"/>
          <w:sz w:val="28"/>
          <w:szCs w:val="28"/>
          <w:lang w:val="en-US"/>
        </w:rPr>
        <w:t xml:space="preserve"> </w:t>
      </w:r>
      <w:r w:rsidR="00F979F0">
        <w:rPr>
          <w:rFonts w:ascii="Times New Roman" w:hAnsi="Times New Roman" w:cs="Times New Roman"/>
          <w:sz w:val="28"/>
          <w:szCs w:val="28"/>
          <w:lang w:val="en-US"/>
        </w:rPr>
        <w:t>pp</w:t>
      </w:r>
      <w:r w:rsidRPr="00E664DE">
        <w:rPr>
          <w:rFonts w:ascii="Times New Roman" w:hAnsi="Times New Roman" w:cs="Times New Roman"/>
          <w:sz w:val="28"/>
          <w:szCs w:val="28"/>
          <w:lang w:val="en-US"/>
        </w:rPr>
        <w:t>. 811</w:t>
      </w:r>
      <w:r w:rsidR="00F979F0">
        <w:rPr>
          <w:rFonts w:ascii="Times New Roman" w:hAnsi="Times New Roman" w:cs="Times New Roman"/>
          <w:sz w:val="28"/>
          <w:szCs w:val="28"/>
          <w:lang w:val="en-US"/>
        </w:rPr>
        <w:noBreakHyphen/>
      </w:r>
      <w:r w:rsidRPr="00E664DE">
        <w:rPr>
          <w:rFonts w:ascii="Times New Roman" w:hAnsi="Times New Roman" w:cs="Times New Roman"/>
          <w:sz w:val="28"/>
          <w:szCs w:val="28"/>
          <w:lang w:val="en-US"/>
        </w:rPr>
        <w:t>846.</w:t>
      </w:r>
    </w:p>
    <w:p w:rsidR="00CD634D" w:rsidRPr="00E664DE" w:rsidRDefault="00CD634D" w:rsidP="00C40E9A">
      <w:pPr>
        <w:pStyle w:val="a3"/>
        <w:numPr>
          <w:ilvl w:val="0"/>
          <w:numId w:val="22"/>
        </w:numPr>
        <w:tabs>
          <w:tab w:val="left" w:pos="993"/>
        </w:tabs>
        <w:ind w:left="0" w:firstLine="425"/>
        <w:contextualSpacing/>
        <w:rPr>
          <w:rStyle w:val="st"/>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Glaeser</w:t>
      </w:r>
      <w:proofErr w:type="spellEnd"/>
      <w:r w:rsidRPr="00E664DE">
        <w:rPr>
          <w:rFonts w:ascii="Times New Roman" w:hAnsi="Times New Roman" w:cs="Times New Roman"/>
          <w:sz w:val="28"/>
          <w:szCs w:val="28"/>
          <w:lang w:val="en-US"/>
        </w:rPr>
        <w:t xml:space="preserve"> </w:t>
      </w:r>
      <w:r w:rsidR="00C10DC7">
        <w:rPr>
          <w:rFonts w:ascii="Times New Roman" w:hAnsi="Times New Roman" w:cs="Times New Roman"/>
          <w:sz w:val="28"/>
          <w:szCs w:val="28"/>
          <w:lang w:val="en-US"/>
        </w:rPr>
        <w:t xml:space="preserve">E. </w:t>
      </w:r>
      <w:r w:rsidRPr="00E664DE">
        <w:rPr>
          <w:rFonts w:ascii="Times New Roman" w:hAnsi="Times New Roman" w:cs="Times New Roman"/>
          <w:sz w:val="28"/>
          <w:szCs w:val="28"/>
          <w:lang w:val="en-US"/>
        </w:rPr>
        <w:t>et al</w:t>
      </w:r>
      <w:r w:rsidR="00C10DC7">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10DC7">
        <w:rPr>
          <w:rFonts w:ascii="Times New Roman" w:hAnsi="Times New Roman" w:cs="Times New Roman"/>
          <w:sz w:val="28"/>
          <w:szCs w:val="28"/>
          <w:lang w:val="en-US"/>
        </w:rPr>
        <w:t>(</w:t>
      </w:r>
      <w:r w:rsidRPr="00E664DE">
        <w:rPr>
          <w:rFonts w:ascii="Times New Roman" w:hAnsi="Times New Roman" w:cs="Times New Roman"/>
          <w:sz w:val="28"/>
          <w:szCs w:val="28"/>
          <w:lang w:val="en-US"/>
        </w:rPr>
        <w:t>2002</w:t>
      </w:r>
      <w:r w:rsidR="00C10DC7">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10DC7">
        <w:rPr>
          <w:rFonts w:ascii="Times New Roman" w:hAnsi="Times New Roman" w:cs="Times New Roman"/>
          <w:sz w:val="28"/>
          <w:szCs w:val="28"/>
          <w:lang w:val="en-US"/>
        </w:rPr>
        <w:t>“</w:t>
      </w:r>
      <w:r w:rsidRPr="00E664DE">
        <w:rPr>
          <w:rStyle w:val="af4"/>
          <w:rFonts w:ascii="Times New Roman" w:hAnsi="Times New Roman" w:cs="Times New Roman"/>
          <w:i w:val="0"/>
          <w:sz w:val="28"/>
          <w:szCs w:val="28"/>
          <w:lang w:val="en-US"/>
        </w:rPr>
        <w:t>An economic approach</w:t>
      </w:r>
      <w:r w:rsidR="00C10DC7">
        <w:rPr>
          <w:rStyle w:val="st"/>
          <w:rFonts w:ascii="Times New Roman" w:hAnsi="Times New Roman" w:cs="Times New Roman"/>
          <w:sz w:val="28"/>
          <w:szCs w:val="28"/>
          <w:lang w:val="en-US"/>
        </w:rPr>
        <w:t xml:space="preserve"> to social capital”,</w:t>
      </w:r>
      <w:r w:rsidRPr="00E664DE">
        <w:rPr>
          <w:rStyle w:val="st"/>
          <w:rFonts w:ascii="Times New Roman" w:hAnsi="Times New Roman" w:cs="Times New Roman"/>
          <w:sz w:val="28"/>
          <w:szCs w:val="28"/>
          <w:lang w:val="en-US"/>
        </w:rPr>
        <w:t xml:space="preserve"> The Economic Journal</w:t>
      </w:r>
      <w:r w:rsidR="00C10DC7">
        <w:rPr>
          <w:rStyle w:val="st"/>
          <w:rFonts w:ascii="Times New Roman" w:hAnsi="Times New Roman" w:cs="Times New Roman"/>
          <w:sz w:val="28"/>
          <w:szCs w:val="28"/>
          <w:lang w:val="en-US"/>
        </w:rPr>
        <w:t>,</w:t>
      </w:r>
      <w:r w:rsidRPr="00E664DE">
        <w:rPr>
          <w:rStyle w:val="st"/>
          <w:rFonts w:ascii="Times New Roman" w:hAnsi="Times New Roman" w:cs="Times New Roman"/>
          <w:sz w:val="28"/>
          <w:szCs w:val="28"/>
          <w:lang w:val="en-US"/>
        </w:rPr>
        <w:t xml:space="preserve"> </w:t>
      </w:r>
      <w:r w:rsidR="00C10DC7" w:rsidRPr="00E664DE">
        <w:rPr>
          <w:rFonts w:ascii="Times New Roman" w:hAnsi="Times New Roman" w:cs="Times New Roman"/>
          <w:sz w:val="28"/>
          <w:szCs w:val="28"/>
          <w:lang w:val="en-US"/>
        </w:rPr>
        <w:t>Vol.</w:t>
      </w:r>
      <w:r w:rsidR="00C10DC7">
        <w:rPr>
          <w:rFonts w:ascii="Times New Roman" w:hAnsi="Times New Roman" w:cs="Times New Roman"/>
          <w:sz w:val="28"/>
          <w:szCs w:val="28"/>
          <w:lang w:val="en-US"/>
        </w:rPr>
        <w:t xml:space="preserve"> </w:t>
      </w:r>
      <w:r w:rsidR="00C10DC7">
        <w:rPr>
          <w:rStyle w:val="st"/>
          <w:rFonts w:ascii="Times New Roman" w:hAnsi="Times New Roman" w:cs="Times New Roman"/>
          <w:sz w:val="28"/>
          <w:szCs w:val="28"/>
          <w:lang w:val="en-US"/>
        </w:rPr>
        <w:t>112, pp. 437</w:t>
      </w:r>
      <w:r w:rsidR="00C10DC7">
        <w:rPr>
          <w:rStyle w:val="st"/>
          <w:rFonts w:ascii="Times New Roman" w:hAnsi="Times New Roman" w:cs="Times New Roman"/>
          <w:sz w:val="28"/>
          <w:szCs w:val="28"/>
          <w:lang w:val="en-US"/>
        </w:rPr>
        <w:noBreakHyphen/>
      </w:r>
      <w:r w:rsidRPr="00E664DE">
        <w:rPr>
          <w:rStyle w:val="st"/>
          <w:rFonts w:ascii="Times New Roman" w:hAnsi="Times New Roman" w:cs="Times New Roman"/>
          <w:sz w:val="28"/>
          <w:szCs w:val="28"/>
          <w:lang w:val="en-US"/>
        </w:rPr>
        <w:t>458.</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Glaeser</w:t>
      </w:r>
      <w:proofErr w:type="spellEnd"/>
      <w:r w:rsidRPr="00E664DE">
        <w:rPr>
          <w:rFonts w:ascii="Times New Roman" w:hAnsi="Times New Roman" w:cs="Times New Roman"/>
          <w:sz w:val="28"/>
          <w:szCs w:val="28"/>
          <w:lang w:val="en-US"/>
        </w:rPr>
        <w:t xml:space="preserve">, E., </w:t>
      </w:r>
      <w:proofErr w:type="spellStart"/>
      <w:r w:rsidRPr="00E664DE">
        <w:rPr>
          <w:rFonts w:ascii="Times New Roman" w:hAnsi="Times New Roman" w:cs="Times New Roman"/>
          <w:sz w:val="28"/>
          <w:szCs w:val="28"/>
          <w:lang w:val="en-US"/>
        </w:rPr>
        <w:t>Sacerdote</w:t>
      </w:r>
      <w:proofErr w:type="spellEnd"/>
      <w:r w:rsidRPr="00E664DE">
        <w:rPr>
          <w:rFonts w:ascii="Times New Roman" w:hAnsi="Times New Roman" w:cs="Times New Roman"/>
          <w:sz w:val="28"/>
          <w:szCs w:val="28"/>
          <w:lang w:val="en-US"/>
        </w:rPr>
        <w:t xml:space="preserve"> </w:t>
      </w:r>
      <w:r w:rsidR="00C10DC7" w:rsidRPr="00E664DE">
        <w:rPr>
          <w:rFonts w:ascii="Times New Roman" w:hAnsi="Times New Roman" w:cs="Times New Roman"/>
          <w:sz w:val="28"/>
          <w:szCs w:val="28"/>
          <w:lang w:val="en-US"/>
        </w:rPr>
        <w:t>B</w:t>
      </w:r>
      <w:r w:rsidR="00C10DC7">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Scheinkman</w:t>
      </w:r>
      <w:proofErr w:type="spellEnd"/>
      <w:r w:rsidRPr="00E664DE">
        <w:rPr>
          <w:rFonts w:ascii="Times New Roman" w:hAnsi="Times New Roman" w:cs="Times New Roman"/>
          <w:sz w:val="28"/>
          <w:szCs w:val="28"/>
          <w:lang w:val="en-US"/>
        </w:rPr>
        <w:t xml:space="preserve"> </w:t>
      </w:r>
      <w:r w:rsidR="00C10DC7" w:rsidRPr="00E664DE">
        <w:rPr>
          <w:rFonts w:ascii="Times New Roman" w:hAnsi="Times New Roman" w:cs="Times New Roman"/>
          <w:sz w:val="28"/>
          <w:szCs w:val="28"/>
          <w:lang w:val="en-US"/>
        </w:rPr>
        <w:t>J</w:t>
      </w:r>
      <w:r w:rsidR="00C10DC7">
        <w:rPr>
          <w:rFonts w:ascii="Times New Roman" w:hAnsi="Times New Roman" w:cs="Times New Roman"/>
          <w:sz w:val="28"/>
          <w:szCs w:val="28"/>
          <w:lang w:val="en-US"/>
        </w:rPr>
        <w:t>.</w:t>
      </w:r>
      <w:r w:rsidR="00C10DC7" w:rsidRPr="00E664DE">
        <w:rPr>
          <w:rFonts w:ascii="Times New Roman" w:hAnsi="Times New Roman" w:cs="Times New Roman"/>
          <w:sz w:val="28"/>
          <w:szCs w:val="28"/>
          <w:lang w:val="en-US"/>
        </w:rPr>
        <w:t xml:space="preserve">A. </w:t>
      </w:r>
      <w:r w:rsidRPr="00E664DE">
        <w:rPr>
          <w:rFonts w:ascii="Times New Roman" w:hAnsi="Times New Roman" w:cs="Times New Roman"/>
          <w:sz w:val="28"/>
          <w:szCs w:val="28"/>
          <w:lang w:val="en-US"/>
        </w:rPr>
        <w:t xml:space="preserve">(1995), “Crime and Social Interactions”, Quarterly Journal of Economics, </w:t>
      </w:r>
      <w:r w:rsidR="00C10DC7" w:rsidRPr="00E664DE">
        <w:rPr>
          <w:rFonts w:ascii="Times New Roman" w:hAnsi="Times New Roman" w:cs="Times New Roman"/>
          <w:sz w:val="28"/>
          <w:szCs w:val="28"/>
          <w:lang w:val="en-US"/>
        </w:rPr>
        <w:t xml:space="preserve">Vol. </w:t>
      </w:r>
      <w:r w:rsidRPr="00E664DE">
        <w:rPr>
          <w:rFonts w:ascii="Times New Roman" w:hAnsi="Times New Roman" w:cs="Times New Roman"/>
          <w:sz w:val="28"/>
          <w:szCs w:val="28"/>
          <w:lang w:val="en-US"/>
        </w:rPr>
        <w:t xml:space="preserve">111, </w:t>
      </w:r>
      <w:r w:rsidR="00C10DC7">
        <w:rPr>
          <w:rFonts w:ascii="Times New Roman" w:hAnsi="Times New Roman" w:cs="Times New Roman"/>
          <w:sz w:val="28"/>
          <w:szCs w:val="28"/>
          <w:lang w:val="en-US"/>
        </w:rPr>
        <w:t>pp. 507</w:t>
      </w:r>
      <w:r w:rsidR="00C10DC7">
        <w:rPr>
          <w:rFonts w:ascii="Times New Roman" w:hAnsi="Times New Roman" w:cs="Times New Roman"/>
          <w:sz w:val="28"/>
          <w:szCs w:val="28"/>
          <w:lang w:val="en-US"/>
        </w:rPr>
        <w:noBreakHyphen/>
      </w:r>
      <w:r w:rsidRPr="00E664DE">
        <w:rPr>
          <w:rFonts w:ascii="Times New Roman" w:hAnsi="Times New Roman" w:cs="Times New Roman"/>
          <w:sz w:val="28"/>
          <w:szCs w:val="28"/>
          <w:lang w:val="en-US"/>
        </w:rPr>
        <w:t>48.</w:t>
      </w:r>
    </w:p>
    <w:p w:rsidR="00CD634D" w:rsidRPr="00E664DE" w:rsidRDefault="00C10DC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Goldin</w:t>
      </w:r>
      <w:proofErr w:type="spellEnd"/>
      <w:r w:rsidR="00CD634D" w:rsidRPr="00E664DE">
        <w:rPr>
          <w:rFonts w:ascii="Times New Roman" w:hAnsi="Times New Roman" w:cs="Times New Roman"/>
          <w:sz w:val="28"/>
          <w:szCs w:val="28"/>
          <w:lang w:val="en-US"/>
        </w:rPr>
        <w:t xml:space="preserve"> C</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Katz </w:t>
      </w:r>
      <w:r w:rsidRPr="00E664DE">
        <w:rPr>
          <w:rFonts w:ascii="Times New Roman" w:hAnsi="Times New Roman" w:cs="Times New Roman"/>
          <w:sz w:val="28"/>
          <w:szCs w:val="28"/>
          <w:lang w:val="en-US"/>
        </w:rPr>
        <w:t>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(2001), “Human Capital and Social Capital: the Rise of Secondary Schooling in America, 1910–1940”, Patterns of Social Capital, edited by </w:t>
      </w:r>
      <w:proofErr w:type="spellStart"/>
      <w:r w:rsidR="00CD634D" w:rsidRPr="00E664DE">
        <w:rPr>
          <w:rFonts w:ascii="Times New Roman" w:hAnsi="Times New Roman" w:cs="Times New Roman"/>
          <w:sz w:val="28"/>
          <w:szCs w:val="28"/>
          <w:lang w:val="en-US"/>
        </w:rPr>
        <w:t>Rotberg</w:t>
      </w:r>
      <w:proofErr w:type="spellEnd"/>
      <w:r w:rsidR="00CD634D" w:rsidRPr="00E664DE">
        <w:rPr>
          <w:rFonts w:ascii="Times New Roman" w:hAnsi="Times New Roman" w:cs="Times New Roman"/>
          <w:sz w:val="28"/>
          <w:szCs w:val="28"/>
          <w:lang w:val="en-US"/>
        </w:rPr>
        <w:t>, R., Cambridge: Cambridge University Press.</w:t>
      </w:r>
    </w:p>
    <w:p w:rsidR="00CD634D" w:rsidRPr="00E664DE" w:rsidRDefault="00F50D5E"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Grosfeld</w:t>
      </w:r>
      <w:proofErr w:type="spellEnd"/>
      <w:r w:rsidR="00CD634D" w:rsidRPr="00E664DE">
        <w:rPr>
          <w:rFonts w:ascii="Times New Roman" w:hAnsi="Times New Roman" w:cs="Times New Roman"/>
          <w:sz w:val="28"/>
          <w:szCs w:val="28"/>
          <w:lang w:val="en-US"/>
        </w:rPr>
        <w:t xml:space="preserve"> I</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Rodnyansky</w:t>
      </w:r>
      <w:proofErr w:type="spellEnd"/>
      <w:r w:rsidR="00CD634D" w:rsidRPr="00E664DE">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Zhuravskaya</w:t>
      </w:r>
      <w:proofErr w:type="spellEnd"/>
      <w:r w:rsidR="00CD634D" w:rsidRPr="00E664DE">
        <w:rPr>
          <w:rFonts w:ascii="Times New Roman" w:hAnsi="Times New Roman" w:cs="Times New Roman"/>
          <w:sz w:val="28"/>
          <w:szCs w:val="28"/>
          <w:lang w:val="en-US"/>
        </w:rPr>
        <w:t xml:space="preserve"> E</w:t>
      </w:r>
      <w:r>
        <w:rPr>
          <w:rFonts w:ascii="Times New Roman" w:hAnsi="Times New Roman" w:cs="Times New Roman"/>
          <w:sz w:val="28"/>
          <w:szCs w:val="28"/>
          <w:lang w:val="en-US"/>
        </w:rPr>
        <w:t>.V.</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664DE">
        <w:rPr>
          <w:rFonts w:ascii="Times New Roman" w:hAnsi="Times New Roman" w:cs="Times New Roman"/>
          <w:sz w:val="28"/>
          <w:szCs w:val="28"/>
          <w:lang w:val="en-US"/>
        </w:rPr>
        <w:t>2012</w:t>
      </w:r>
      <w:r>
        <w:rPr>
          <w:rFonts w:ascii="Times New Roman" w:hAnsi="Times New Roman" w:cs="Times New Roman"/>
          <w:sz w:val="28"/>
          <w:szCs w:val="28"/>
          <w:lang w:val="en-US"/>
        </w:rPr>
        <w:t>), “</w:t>
      </w:r>
      <w:r w:rsidR="00CD634D" w:rsidRPr="00E664DE">
        <w:rPr>
          <w:rFonts w:ascii="Times New Roman" w:hAnsi="Times New Roman" w:cs="Times New Roman"/>
          <w:sz w:val="28"/>
          <w:szCs w:val="28"/>
          <w:lang w:val="en-US"/>
        </w:rPr>
        <w:t>Persistent Anti-Market Culture: A Legacy of the Pale of Settlement after the Holocaust</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American Economic Journal: Economic Policy, Forthcoming. Available at SSRN: http://ssrn.com/abstract=1691686 or </w:t>
      </w:r>
      <w:hyperlink r:id="rId38" w:history="1">
        <w:r w:rsidR="00CD634D" w:rsidRPr="00E664DE">
          <w:rPr>
            <w:rStyle w:val="a8"/>
            <w:rFonts w:ascii="Times New Roman" w:hAnsi="Times New Roman" w:cs="Times New Roman"/>
            <w:sz w:val="28"/>
            <w:szCs w:val="28"/>
            <w:lang w:val="en-US"/>
          </w:rPr>
          <w:t>http://dx.doi.org/10.2139/ssrn.1691686</w:t>
        </w:r>
      </w:hyperlink>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Guiso</w:t>
      </w:r>
      <w:proofErr w:type="spellEnd"/>
      <w:r w:rsidRPr="00E664DE">
        <w:rPr>
          <w:rFonts w:ascii="Times New Roman" w:hAnsi="Times New Roman" w:cs="Times New Roman"/>
          <w:sz w:val="28"/>
          <w:szCs w:val="28"/>
          <w:lang w:val="en-US"/>
        </w:rPr>
        <w:t xml:space="preserve"> L</w:t>
      </w:r>
      <w:r w:rsidR="00F50D5E">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Sapienza</w:t>
      </w:r>
      <w:proofErr w:type="spellEnd"/>
      <w:r w:rsidR="00F50D5E" w:rsidRPr="00F50D5E">
        <w:rPr>
          <w:rFonts w:ascii="Times New Roman" w:hAnsi="Times New Roman" w:cs="Times New Roman"/>
          <w:sz w:val="28"/>
          <w:szCs w:val="28"/>
          <w:lang w:val="en-US"/>
        </w:rPr>
        <w:t xml:space="preserve"> </w:t>
      </w:r>
      <w:r w:rsidR="00F50D5E" w:rsidRPr="00E664DE">
        <w:rPr>
          <w:rFonts w:ascii="Times New Roman" w:hAnsi="Times New Roman" w:cs="Times New Roman"/>
          <w:sz w:val="28"/>
          <w:szCs w:val="28"/>
          <w:lang w:val="en-US"/>
        </w:rPr>
        <w:t>P</w:t>
      </w:r>
      <w:r w:rsidR="00F50D5E">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Zingales</w:t>
      </w:r>
      <w:proofErr w:type="spellEnd"/>
      <w:r w:rsidR="00F50D5E" w:rsidRPr="00F50D5E">
        <w:rPr>
          <w:rFonts w:ascii="Times New Roman" w:hAnsi="Times New Roman" w:cs="Times New Roman"/>
          <w:sz w:val="28"/>
          <w:szCs w:val="28"/>
          <w:lang w:val="en-US"/>
        </w:rPr>
        <w:t xml:space="preserve"> </w:t>
      </w:r>
      <w:r w:rsidR="00F50D5E" w:rsidRPr="00E664DE">
        <w:rPr>
          <w:rFonts w:ascii="Times New Roman" w:hAnsi="Times New Roman" w:cs="Times New Roman"/>
          <w:sz w:val="28"/>
          <w:szCs w:val="28"/>
          <w:lang w:val="en-US"/>
        </w:rPr>
        <w:t>L</w:t>
      </w:r>
      <w:r w:rsidR="00F50D5E">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F50D5E">
        <w:rPr>
          <w:rFonts w:ascii="Times New Roman" w:hAnsi="Times New Roman" w:cs="Times New Roman"/>
          <w:sz w:val="28"/>
          <w:szCs w:val="28"/>
          <w:lang w:val="en-US"/>
        </w:rPr>
        <w:t>(</w:t>
      </w:r>
      <w:r w:rsidR="00F50D5E" w:rsidRPr="00E664DE">
        <w:rPr>
          <w:rFonts w:ascii="Times New Roman" w:hAnsi="Times New Roman" w:cs="Times New Roman"/>
          <w:sz w:val="28"/>
          <w:szCs w:val="28"/>
          <w:lang w:val="en-US"/>
        </w:rPr>
        <w:t>2010</w:t>
      </w:r>
      <w:r w:rsidR="00F50D5E">
        <w:rPr>
          <w:rFonts w:ascii="Times New Roman" w:hAnsi="Times New Roman" w:cs="Times New Roman"/>
          <w:sz w:val="28"/>
          <w:szCs w:val="28"/>
          <w:lang w:val="en-US"/>
        </w:rPr>
        <w:t>), “</w:t>
      </w:r>
      <w:r w:rsidRPr="00E664DE">
        <w:rPr>
          <w:rFonts w:ascii="Times New Roman" w:hAnsi="Times New Roman" w:cs="Times New Roman"/>
          <w:sz w:val="28"/>
          <w:szCs w:val="28"/>
          <w:lang w:val="en-US"/>
        </w:rPr>
        <w:t>C</w:t>
      </w:r>
      <w:r w:rsidR="00F50D5E">
        <w:rPr>
          <w:rFonts w:ascii="Times New Roman" w:hAnsi="Times New Roman" w:cs="Times New Roman"/>
          <w:sz w:val="28"/>
          <w:szCs w:val="28"/>
          <w:lang w:val="en-US"/>
        </w:rPr>
        <w:t>ivic Capital as a Missing Link”</w:t>
      </w:r>
      <w:r w:rsidRPr="00E664DE">
        <w:rPr>
          <w:rFonts w:ascii="Times New Roman" w:hAnsi="Times New Roman" w:cs="Times New Roman"/>
          <w:sz w:val="28"/>
          <w:szCs w:val="28"/>
          <w:lang w:val="en-US"/>
        </w:rPr>
        <w:t>, NBER Working Pa</w:t>
      </w:r>
      <w:r w:rsidR="00F50D5E">
        <w:rPr>
          <w:rFonts w:ascii="Times New Roman" w:hAnsi="Times New Roman" w:cs="Times New Roman"/>
          <w:sz w:val="28"/>
          <w:szCs w:val="28"/>
          <w:lang w:val="en-US"/>
        </w:rPr>
        <w:t>per No. 15845.</w:t>
      </w:r>
    </w:p>
    <w:p w:rsidR="00CD634D" w:rsidRPr="00E664DE" w:rsidRDefault="00F50D5E"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Guiso</w:t>
      </w:r>
      <w:proofErr w:type="spellEnd"/>
      <w:r w:rsidRPr="00E664DE">
        <w:rPr>
          <w:rFonts w:ascii="Times New Roman" w:hAnsi="Times New Roman" w:cs="Times New Roman"/>
          <w:sz w:val="28"/>
          <w:szCs w:val="28"/>
          <w:lang w:val="en-US"/>
        </w:rPr>
        <w:t xml:space="preserve"> 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Sapienza</w:t>
      </w:r>
      <w:proofErr w:type="spellEnd"/>
      <w:r w:rsidRPr="00F50D5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P</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Zingales</w:t>
      </w:r>
      <w:proofErr w:type="spellEnd"/>
      <w:r w:rsidRPr="00F50D5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(2004), “The Role of Social Capital in Financial Development”, </w:t>
      </w:r>
      <w:proofErr w:type="gramStart"/>
      <w:r w:rsidR="00CD634D" w:rsidRPr="00E664DE">
        <w:rPr>
          <w:rFonts w:ascii="Times New Roman" w:hAnsi="Times New Roman" w:cs="Times New Roman"/>
          <w:sz w:val="28"/>
          <w:szCs w:val="28"/>
          <w:lang w:val="en-US"/>
        </w:rPr>
        <w:t>The</w:t>
      </w:r>
      <w:proofErr w:type="gramEnd"/>
      <w:r w:rsidR="00CD634D" w:rsidRPr="00E664DE">
        <w:rPr>
          <w:rFonts w:ascii="Times New Roman" w:hAnsi="Times New Roman" w:cs="Times New Roman"/>
          <w:sz w:val="28"/>
          <w:szCs w:val="28"/>
          <w:lang w:val="en-US"/>
        </w:rPr>
        <w:t xml:space="preserve"> American Economic Review, </w:t>
      </w:r>
      <w:r w:rsidRPr="00E664DE">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94</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No </w:t>
      </w:r>
      <w:r>
        <w:rPr>
          <w:rFonts w:ascii="Times New Roman" w:hAnsi="Times New Roman" w:cs="Times New Roman"/>
          <w:sz w:val="28"/>
          <w:szCs w:val="28"/>
          <w:lang w:val="en-US"/>
        </w:rPr>
        <w:t>3</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pp. 526</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556.</w:t>
      </w:r>
    </w:p>
    <w:p w:rsidR="00CD634D" w:rsidRPr="00E664DE" w:rsidRDefault="00F50D5E"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Guiso</w:t>
      </w:r>
      <w:proofErr w:type="spellEnd"/>
      <w:r w:rsidRPr="00E664DE">
        <w:rPr>
          <w:rFonts w:ascii="Times New Roman" w:hAnsi="Times New Roman" w:cs="Times New Roman"/>
          <w:sz w:val="28"/>
          <w:szCs w:val="28"/>
          <w:lang w:val="en-US"/>
        </w:rPr>
        <w:t xml:space="preserve"> 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Sapienza</w:t>
      </w:r>
      <w:proofErr w:type="spellEnd"/>
      <w:r w:rsidRPr="00F50D5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P</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Zingales</w:t>
      </w:r>
      <w:proofErr w:type="spellEnd"/>
      <w:r w:rsidRPr="00F50D5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L</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(2008), “Trusting the Sto</w:t>
      </w:r>
      <w:r>
        <w:rPr>
          <w:rFonts w:ascii="Times New Roman" w:hAnsi="Times New Roman" w:cs="Times New Roman"/>
          <w:sz w:val="28"/>
          <w:szCs w:val="28"/>
          <w:lang w:val="en-US"/>
        </w:rPr>
        <w:t>ck Market”, Journal of Finance,</w:t>
      </w:r>
      <w:r w:rsidRPr="00F50D5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Vol. </w:t>
      </w:r>
      <w:r w:rsidR="00CD634D" w:rsidRPr="00E664DE">
        <w:rPr>
          <w:rFonts w:ascii="Times New Roman" w:hAnsi="Times New Roman" w:cs="Times New Roman"/>
          <w:sz w:val="28"/>
          <w:szCs w:val="28"/>
          <w:lang w:val="en-US"/>
        </w:rPr>
        <w:t>63</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No </w:t>
      </w:r>
      <w:r>
        <w:rPr>
          <w:rFonts w:ascii="Times New Roman" w:hAnsi="Times New Roman" w:cs="Times New Roman"/>
          <w:sz w:val="28"/>
          <w:szCs w:val="28"/>
          <w:lang w:val="en-US"/>
        </w:rPr>
        <w:t>6</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pp. 2557</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2600.</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5439F6">
        <w:rPr>
          <w:rFonts w:ascii="Times New Roman" w:hAnsi="Times New Roman" w:cs="Times New Roman"/>
          <w:sz w:val="28"/>
          <w:szCs w:val="28"/>
          <w:lang w:val="en-US"/>
        </w:rPr>
        <w:t>Hooghe</w:t>
      </w:r>
      <w:proofErr w:type="spellEnd"/>
      <w:r w:rsidR="00E43F40">
        <w:rPr>
          <w:rFonts w:ascii="Times New Roman" w:hAnsi="Times New Roman" w:cs="Times New Roman"/>
          <w:sz w:val="28"/>
          <w:szCs w:val="28"/>
          <w:lang w:val="en-US"/>
        </w:rPr>
        <w:t xml:space="preserve"> M.</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Stolle</w:t>
      </w:r>
      <w:proofErr w:type="spellEnd"/>
      <w:r w:rsidR="00E43F40">
        <w:rPr>
          <w:rFonts w:ascii="Times New Roman" w:hAnsi="Times New Roman" w:cs="Times New Roman"/>
          <w:sz w:val="28"/>
          <w:szCs w:val="28"/>
          <w:lang w:val="en-US"/>
        </w:rPr>
        <w:t xml:space="preserve"> D.</w:t>
      </w:r>
      <w:r w:rsidRPr="00E664DE">
        <w:rPr>
          <w:rFonts w:ascii="Times New Roman" w:hAnsi="Times New Roman" w:cs="Times New Roman"/>
          <w:sz w:val="28"/>
          <w:szCs w:val="28"/>
          <w:lang w:val="en-US"/>
        </w:rPr>
        <w:t xml:space="preserve"> </w:t>
      </w:r>
      <w:r w:rsidR="00E43F40">
        <w:rPr>
          <w:rFonts w:ascii="Times New Roman" w:hAnsi="Times New Roman" w:cs="Times New Roman"/>
          <w:sz w:val="28"/>
          <w:szCs w:val="28"/>
          <w:lang w:val="en-US"/>
        </w:rPr>
        <w:t>(</w:t>
      </w:r>
      <w:r w:rsidRPr="00E664DE">
        <w:rPr>
          <w:rFonts w:ascii="Times New Roman" w:hAnsi="Times New Roman" w:cs="Times New Roman"/>
          <w:sz w:val="28"/>
          <w:szCs w:val="28"/>
          <w:lang w:val="en-US"/>
        </w:rPr>
        <w:t>2003</w:t>
      </w:r>
      <w:r w:rsidR="00E43F40">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E43F40">
        <w:rPr>
          <w:rFonts w:ascii="Times New Roman" w:hAnsi="Times New Roman" w:cs="Times New Roman"/>
          <w:sz w:val="28"/>
          <w:szCs w:val="28"/>
          <w:lang w:val="en-US"/>
        </w:rPr>
        <w:t>“</w:t>
      </w:r>
      <w:r w:rsidRPr="00E664DE">
        <w:rPr>
          <w:rFonts w:ascii="Times New Roman" w:hAnsi="Times New Roman" w:cs="Times New Roman"/>
          <w:sz w:val="28"/>
          <w:szCs w:val="28"/>
          <w:lang w:val="en-US"/>
        </w:rPr>
        <w:t>Generating Social Capital: Civil Society and Institutions in Comparative Perspective</w:t>
      </w:r>
      <w:r w:rsidR="00E43F40">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E43F40" w:rsidRPr="005439F6">
        <w:rPr>
          <w:rFonts w:ascii="Times New Roman" w:hAnsi="Times New Roman" w:cs="Times New Roman"/>
          <w:sz w:val="28"/>
          <w:szCs w:val="28"/>
          <w:lang w:val="en-US"/>
        </w:rPr>
        <w:t>New York: Palgrave</w:t>
      </w:r>
      <w:r w:rsidR="005439F6" w:rsidRPr="005439F6">
        <w:rPr>
          <w:rFonts w:ascii="Times New Roman" w:hAnsi="Times New Roman" w:cs="Times New Roman"/>
          <w:sz w:val="28"/>
          <w:szCs w:val="28"/>
          <w:lang w:val="en-US"/>
        </w:rPr>
        <w:t xml:space="preserve"> </w:t>
      </w:r>
      <w:r w:rsidR="005439F6" w:rsidRPr="00E664DE">
        <w:rPr>
          <w:rFonts w:ascii="Times New Roman" w:hAnsi="Times New Roman" w:cs="Times New Roman"/>
          <w:sz w:val="28"/>
          <w:szCs w:val="28"/>
          <w:lang w:val="en-US"/>
        </w:rPr>
        <w:t>Macmillan</w:t>
      </w:r>
      <w:r w:rsidR="005439F6">
        <w:rPr>
          <w:rFonts w:ascii="Times New Roman" w:hAnsi="Times New Roman" w:cs="Times New Roman"/>
          <w:sz w:val="28"/>
          <w:szCs w:val="28"/>
          <w:lang w:val="en-US"/>
        </w:rPr>
        <w:t>, pp. 1</w:t>
      </w:r>
      <w:r w:rsidR="005439F6">
        <w:rPr>
          <w:rFonts w:ascii="Times New Roman" w:hAnsi="Times New Roman" w:cs="Times New Roman"/>
          <w:sz w:val="28"/>
          <w:szCs w:val="28"/>
          <w:lang w:val="en-US"/>
        </w:rPr>
        <w:noBreakHyphen/>
        <w:t>18.</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Inglehart</w:t>
      </w:r>
      <w:proofErr w:type="spellEnd"/>
      <w:r w:rsidRPr="00E664DE">
        <w:rPr>
          <w:rFonts w:ascii="Times New Roman" w:hAnsi="Times New Roman" w:cs="Times New Roman"/>
          <w:sz w:val="28"/>
          <w:szCs w:val="28"/>
          <w:lang w:val="en-US"/>
        </w:rPr>
        <w:t xml:space="preserve"> R., </w:t>
      </w:r>
      <w:proofErr w:type="spellStart"/>
      <w:r w:rsidRPr="00E664DE">
        <w:rPr>
          <w:rFonts w:ascii="Times New Roman" w:hAnsi="Times New Roman" w:cs="Times New Roman"/>
          <w:sz w:val="28"/>
          <w:szCs w:val="28"/>
          <w:lang w:val="en-US"/>
        </w:rPr>
        <w:t>Welzel</w:t>
      </w:r>
      <w:proofErr w:type="spellEnd"/>
      <w:r w:rsidRPr="00E664DE">
        <w:rPr>
          <w:rFonts w:ascii="Times New Roman" w:hAnsi="Times New Roman" w:cs="Times New Roman"/>
          <w:sz w:val="28"/>
          <w:szCs w:val="28"/>
          <w:lang w:val="en-US"/>
        </w:rPr>
        <w:t xml:space="preserve"> Ch. </w:t>
      </w:r>
      <w:r w:rsidR="00265192">
        <w:rPr>
          <w:rFonts w:ascii="Times New Roman" w:hAnsi="Times New Roman" w:cs="Times New Roman"/>
          <w:sz w:val="28"/>
          <w:szCs w:val="28"/>
          <w:lang w:val="en-US"/>
        </w:rPr>
        <w:t>(</w:t>
      </w:r>
      <w:r w:rsidR="00265192" w:rsidRPr="00E664DE">
        <w:rPr>
          <w:rFonts w:ascii="Times New Roman" w:hAnsi="Times New Roman" w:cs="Times New Roman"/>
          <w:sz w:val="28"/>
          <w:szCs w:val="28"/>
          <w:lang w:val="en-US"/>
        </w:rPr>
        <w:t>2005</w:t>
      </w:r>
      <w:r w:rsidR="00265192">
        <w:rPr>
          <w:rFonts w:ascii="Times New Roman" w:hAnsi="Times New Roman" w:cs="Times New Roman"/>
          <w:sz w:val="28"/>
          <w:szCs w:val="28"/>
          <w:lang w:val="en-US"/>
        </w:rPr>
        <w:t>), “</w:t>
      </w:r>
      <w:r w:rsidRPr="00E664DE">
        <w:rPr>
          <w:rFonts w:ascii="Times New Roman" w:hAnsi="Times New Roman" w:cs="Times New Roman"/>
          <w:sz w:val="28"/>
          <w:szCs w:val="28"/>
          <w:lang w:val="en-US"/>
        </w:rPr>
        <w:t>Modernization, Cultural Change and Democracy: The Human Development Sequence</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Cambri</w:t>
      </w:r>
      <w:r w:rsidR="00265192">
        <w:rPr>
          <w:rFonts w:ascii="Times New Roman" w:hAnsi="Times New Roman" w:cs="Times New Roman"/>
          <w:sz w:val="28"/>
          <w:szCs w:val="28"/>
          <w:lang w:val="en-US"/>
        </w:rPr>
        <w:t>dge: Cambridge University Press.</w:t>
      </w:r>
    </w:p>
    <w:p w:rsidR="00CD634D" w:rsidRPr="00265192" w:rsidRDefault="00265192"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Jones</w:t>
      </w:r>
      <w:r w:rsidR="00CD634D" w:rsidRPr="00E664DE">
        <w:rPr>
          <w:rFonts w:ascii="Times New Roman" w:hAnsi="Times New Roman" w:cs="Times New Roman"/>
          <w:sz w:val="28"/>
          <w:szCs w:val="28"/>
          <w:lang w:val="en-US"/>
        </w:rPr>
        <w:t xml:space="preserve"> G.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2008</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“Are Smarter Groups More Cooperative? Evidence from Prisoner’s Dilemma Experiments, 1959-2003.”</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Journal of Economic Behavior and Organization, </w:t>
      </w:r>
      <w:r w:rsidRPr="00E664DE">
        <w:rPr>
          <w:rFonts w:ascii="Times New Roman" w:hAnsi="Times New Roman" w:cs="Times New Roman"/>
          <w:sz w:val="28"/>
          <w:szCs w:val="28"/>
          <w:lang w:val="en-US"/>
        </w:rPr>
        <w:t xml:space="preserve">Vol. </w:t>
      </w:r>
      <w:r w:rsidR="00CD634D" w:rsidRPr="00E664DE">
        <w:rPr>
          <w:rFonts w:ascii="Times New Roman" w:hAnsi="Times New Roman" w:cs="Times New Roman"/>
          <w:sz w:val="28"/>
          <w:szCs w:val="28"/>
          <w:lang w:val="en-US"/>
        </w:rPr>
        <w:t>68</w:t>
      </w:r>
      <w:r>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No</w:t>
      </w:r>
      <w:r>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3-4, </w:t>
      </w:r>
      <w:r>
        <w:rPr>
          <w:rFonts w:ascii="Times New Roman" w:hAnsi="Times New Roman" w:cs="Times New Roman"/>
          <w:sz w:val="28"/>
          <w:szCs w:val="28"/>
          <w:lang w:val="en-US"/>
        </w:rPr>
        <w:t xml:space="preserve">pp. </w:t>
      </w:r>
      <w:r w:rsidR="00CD634D" w:rsidRPr="00E664DE">
        <w:rPr>
          <w:rFonts w:ascii="Times New Roman" w:hAnsi="Times New Roman" w:cs="Times New Roman"/>
          <w:sz w:val="28"/>
          <w:szCs w:val="28"/>
          <w:lang w:val="en-US"/>
        </w:rPr>
        <w:t>4</w:t>
      </w:r>
      <w:r>
        <w:rPr>
          <w:rFonts w:ascii="Times New Roman" w:hAnsi="Times New Roman" w:cs="Times New Roman"/>
          <w:sz w:val="28"/>
          <w:szCs w:val="28"/>
          <w:lang w:val="en-US"/>
        </w:rPr>
        <w:t>89</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497.</w:t>
      </w:r>
    </w:p>
    <w:p w:rsidR="00CD634D" w:rsidRPr="00E664DE" w:rsidRDefault="00265192"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Jones</w:t>
      </w:r>
      <w:r w:rsidR="00CD634D" w:rsidRPr="00E664DE">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Lucas</w:t>
      </w:r>
      <w:r w:rsidR="00CD634D" w:rsidRPr="00E664DE">
        <w:rPr>
          <w:rFonts w:ascii="Times New Roman" w:hAnsi="Times New Roman" w:cs="Times New Roman"/>
          <w:sz w:val="28"/>
          <w:szCs w:val="28"/>
          <w:lang w:val="en-US"/>
        </w:rPr>
        <w:t xml:space="preserve"> K.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2012</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The social consequences of transport decision-making: clarifying concepts, </w:t>
      </w:r>
      <w:proofErr w:type="spellStart"/>
      <w:r w:rsidR="00CD634D" w:rsidRPr="00E664DE">
        <w:rPr>
          <w:rFonts w:ascii="Times New Roman" w:hAnsi="Times New Roman" w:cs="Times New Roman"/>
          <w:sz w:val="28"/>
          <w:szCs w:val="28"/>
          <w:lang w:val="en-US"/>
        </w:rPr>
        <w:t>synthesising</w:t>
      </w:r>
      <w:proofErr w:type="spellEnd"/>
      <w:r w:rsidR="00CD634D" w:rsidRPr="00E664DE">
        <w:rPr>
          <w:rFonts w:ascii="Times New Roman" w:hAnsi="Times New Roman" w:cs="Times New Roman"/>
          <w:sz w:val="28"/>
          <w:szCs w:val="28"/>
          <w:lang w:val="en-US"/>
        </w:rPr>
        <w:t xml:space="preserve"> knowledge and assessing implications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Journal of Transport Geography</w:t>
      </w:r>
      <w:r>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Vol. </w:t>
      </w:r>
      <w:r w:rsidR="00CD634D" w:rsidRPr="00E664DE">
        <w:rPr>
          <w:rFonts w:ascii="Times New Roman" w:hAnsi="Times New Roman" w:cs="Times New Roman"/>
          <w:sz w:val="28"/>
          <w:szCs w:val="28"/>
          <w:lang w:val="en-US"/>
        </w:rPr>
        <w:t>21, pp. 4–16</w:t>
      </w:r>
      <w:r>
        <w:rPr>
          <w:rFonts w:ascii="Times New Roman" w:hAnsi="Times New Roman" w:cs="Times New Roman"/>
          <w:sz w:val="28"/>
          <w:szCs w:val="28"/>
          <w:lang w:val="en-US"/>
        </w:rPr>
        <w:t>.</w:t>
      </w:r>
    </w:p>
    <w:p w:rsidR="00CD634D" w:rsidRPr="00E664DE" w:rsidRDefault="00265192"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Knack</w:t>
      </w:r>
      <w:r w:rsidR="00CD634D" w:rsidRPr="00E664DE">
        <w:rPr>
          <w:rFonts w:ascii="Times New Roman" w:hAnsi="Times New Roman" w:cs="Times New Roman"/>
          <w:sz w:val="28"/>
          <w:szCs w:val="28"/>
          <w:lang w:val="en-US"/>
        </w:rPr>
        <w:t xml:space="preserve"> 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Keefer </w:t>
      </w:r>
      <w:r w:rsidRPr="00E664DE">
        <w:rPr>
          <w:rFonts w:ascii="Times New Roman" w:hAnsi="Times New Roman" w:cs="Times New Roman"/>
          <w:sz w:val="28"/>
          <w:szCs w:val="28"/>
          <w:lang w:val="en-US"/>
        </w:rPr>
        <w:t>Ph</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 xml:space="preserve">(1997), “Does Social Capital Have an Economic Payoff? A Cross-Country Investigation”, Quarterly Journal of Economics, </w:t>
      </w:r>
      <w:r w:rsidRPr="00E664DE">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112</w:t>
      </w:r>
      <w:r>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No</w:t>
      </w:r>
      <w:r>
        <w:rPr>
          <w:rFonts w:ascii="Times New Roman" w:hAnsi="Times New Roman" w:cs="Times New Roman"/>
          <w:sz w:val="28"/>
          <w:szCs w:val="28"/>
          <w:lang w:val="en-US"/>
        </w:rPr>
        <w:t xml:space="preserve"> 4</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pp. </w:t>
      </w:r>
      <w:r w:rsidR="00CD634D" w:rsidRPr="00E664DE">
        <w:rPr>
          <w:rFonts w:ascii="Times New Roman" w:hAnsi="Times New Roman" w:cs="Times New Roman"/>
          <w:sz w:val="28"/>
          <w:szCs w:val="28"/>
          <w:lang w:val="en-US"/>
        </w:rPr>
        <w:t>1252–88.</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lastRenderedPageBreak/>
        <w:t>Kumlin</w:t>
      </w:r>
      <w:proofErr w:type="spellEnd"/>
      <w:r w:rsidRPr="00E664DE">
        <w:rPr>
          <w:rFonts w:ascii="Times New Roman" w:hAnsi="Times New Roman" w:cs="Times New Roman"/>
          <w:sz w:val="28"/>
          <w:szCs w:val="28"/>
          <w:lang w:val="en-US"/>
        </w:rPr>
        <w:t xml:space="preserve"> St</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Rothstein B</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2005</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Making and Breaking Social Capital: The Impact of Welfare-State Institutions</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Comparative Political Studies</w:t>
      </w:r>
      <w:r w:rsidR="00265192">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265192" w:rsidRPr="00E664DE">
        <w:rPr>
          <w:rFonts w:ascii="Times New Roman" w:hAnsi="Times New Roman" w:cs="Times New Roman"/>
          <w:sz w:val="28"/>
          <w:szCs w:val="28"/>
          <w:lang w:val="en-US"/>
        </w:rPr>
        <w:t xml:space="preserve">Vol. </w:t>
      </w:r>
      <w:r w:rsidR="00265192">
        <w:rPr>
          <w:rFonts w:ascii="Times New Roman" w:hAnsi="Times New Roman" w:cs="Times New Roman"/>
          <w:sz w:val="28"/>
          <w:szCs w:val="28"/>
          <w:lang w:val="en-US"/>
        </w:rPr>
        <w:t>38, pp. 339</w:t>
      </w:r>
      <w:r w:rsidR="00265192">
        <w:rPr>
          <w:rFonts w:ascii="Times New Roman" w:hAnsi="Times New Roman" w:cs="Times New Roman"/>
          <w:sz w:val="28"/>
          <w:szCs w:val="28"/>
          <w:lang w:val="en-US"/>
        </w:rPr>
        <w:noBreakHyphen/>
      </w:r>
      <w:r w:rsidRPr="00E664DE">
        <w:rPr>
          <w:rFonts w:ascii="Times New Roman" w:hAnsi="Times New Roman" w:cs="Times New Roman"/>
          <w:sz w:val="28"/>
          <w:szCs w:val="28"/>
          <w:lang w:val="en-US"/>
        </w:rPr>
        <w:t>365</w:t>
      </w:r>
      <w:r w:rsidR="00265192">
        <w:rPr>
          <w:rFonts w:ascii="Times New Roman" w:hAnsi="Times New Roman" w:cs="Times New Roman"/>
          <w:sz w:val="28"/>
          <w:szCs w:val="28"/>
          <w:lang w:val="en-US"/>
        </w:rPr>
        <w:t>.</w:t>
      </w:r>
    </w:p>
    <w:p w:rsidR="00CD634D" w:rsidRPr="00E664DE" w:rsidRDefault="00265192"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La </w:t>
      </w:r>
      <w:proofErr w:type="spellStart"/>
      <w:r>
        <w:rPr>
          <w:rFonts w:ascii="Times New Roman" w:hAnsi="Times New Roman" w:cs="Times New Roman"/>
          <w:sz w:val="28"/>
          <w:szCs w:val="28"/>
          <w:lang w:val="en-US"/>
        </w:rPr>
        <w:t>Porta</w:t>
      </w:r>
      <w:proofErr w:type="spellEnd"/>
      <w:r w:rsidR="00CD634D" w:rsidRPr="00E664DE">
        <w:rPr>
          <w:rFonts w:ascii="Times New Roman" w:hAnsi="Times New Roman" w:cs="Times New Roman"/>
          <w:sz w:val="28"/>
          <w:szCs w:val="28"/>
          <w:lang w:val="en-US"/>
        </w:rPr>
        <w:t xml:space="preserve"> R</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Lopez de </w:t>
      </w:r>
      <w:proofErr w:type="spellStart"/>
      <w:r w:rsidR="00CD634D" w:rsidRPr="00E664DE">
        <w:rPr>
          <w:rFonts w:ascii="Times New Roman" w:hAnsi="Times New Roman" w:cs="Times New Roman"/>
          <w:sz w:val="28"/>
          <w:szCs w:val="28"/>
          <w:lang w:val="en-US"/>
        </w:rPr>
        <w:t>Silanes</w:t>
      </w:r>
      <w:proofErr w:type="spellEnd"/>
      <w:r w:rsidRPr="00265192">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F</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sidR="00CD634D" w:rsidRPr="00E664DE">
        <w:rPr>
          <w:rFonts w:ascii="Times New Roman" w:hAnsi="Times New Roman" w:cs="Times New Roman"/>
          <w:sz w:val="28"/>
          <w:szCs w:val="28"/>
          <w:lang w:val="en-US"/>
        </w:rPr>
        <w:t>Shleifer</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A</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proofErr w:type="spellStart"/>
      <w:r w:rsidR="00CD634D" w:rsidRPr="00E664DE">
        <w:rPr>
          <w:rFonts w:ascii="Times New Roman" w:hAnsi="Times New Roman" w:cs="Times New Roman"/>
          <w:sz w:val="28"/>
          <w:szCs w:val="28"/>
          <w:lang w:val="en-US"/>
        </w:rPr>
        <w:t>Vishny</w:t>
      </w:r>
      <w:proofErr w:type="spellEnd"/>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R</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W. </w:t>
      </w:r>
      <w:r w:rsidR="00CD634D" w:rsidRPr="00E664DE">
        <w:rPr>
          <w:rFonts w:ascii="Times New Roman" w:hAnsi="Times New Roman" w:cs="Times New Roman"/>
          <w:sz w:val="28"/>
          <w:szCs w:val="28"/>
          <w:lang w:val="en-US"/>
        </w:rPr>
        <w:t xml:space="preserve">(1997), “Trust in Large Organizations”, The American Economic Review, </w:t>
      </w:r>
      <w:r w:rsidRPr="00E664DE">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87</w:t>
      </w:r>
      <w:r>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No</w:t>
      </w:r>
      <w:r>
        <w:rPr>
          <w:rFonts w:ascii="Times New Roman" w:hAnsi="Times New Roman" w:cs="Times New Roman"/>
          <w:sz w:val="28"/>
          <w:szCs w:val="28"/>
          <w:lang w:val="en-US"/>
        </w:rPr>
        <w:t xml:space="preserve"> 2</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pp. 333</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338.</w:t>
      </w:r>
    </w:p>
    <w:p w:rsidR="00CD634D" w:rsidRPr="00E664DE" w:rsidRDefault="006E4C41"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Little</w:t>
      </w:r>
      <w:r w:rsidR="00CD634D" w:rsidRPr="00E664DE">
        <w:rPr>
          <w:rFonts w:ascii="Times New Roman" w:hAnsi="Times New Roman" w:cs="Times New Roman"/>
          <w:sz w:val="28"/>
          <w:szCs w:val="28"/>
          <w:lang w:val="en-US"/>
        </w:rPr>
        <w:t xml:space="preserve"> K</w:t>
      </w:r>
      <w:r>
        <w:rPr>
          <w:rFonts w:ascii="Times New Roman" w:hAnsi="Times New Roman" w:cs="Times New Roman"/>
          <w:sz w:val="28"/>
          <w:szCs w:val="28"/>
          <w:lang w:val="en-US"/>
        </w:rPr>
        <w:t>. (1965),</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“Personal space”,</w:t>
      </w:r>
      <w:r w:rsidR="00CD634D" w:rsidRPr="00E664DE">
        <w:rPr>
          <w:rFonts w:ascii="Times New Roman" w:hAnsi="Times New Roman" w:cs="Times New Roman"/>
          <w:sz w:val="28"/>
          <w:szCs w:val="28"/>
          <w:lang w:val="en-US"/>
        </w:rPr>
        <w:t xml:space="preserve"> Journal Of Experimental Social Psychology</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1</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No</w:t>
      </w:r>
      <w:r>
        <w:rPr>
          <w:rFonts w:ascii="Times New Roman" w:hAnsi="Times New Roman" w:cs="Times New Roman"/>
          <w:sz w:val="28"/>
          <w:szCs w:val="28"/>
          <w:lang w:val="en-US"/>
        </w:rPr>
        <w:t xml:space="preserve"> 3,</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pp. 237</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247.</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Mallozzi</w:t>
      </w:r>
      <w:proofErr w:type="spellEnd"/>
      <w:r w:rsidRPr="00E664DE">
        <w:rPr>
          <w:rFonts w:ascii="Times New Roman" w:hAnsi="Times New Roman" w:cs="Times New Roman"/>
          <w:sz w:val="28"/>
          <w:szCs w:val="28"/>
          <w:lang w:val="en-US"/>
        </w:rPr>
        <w:t>, V. M. (2006)</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An easier commute, for a spare $1700</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New York Times, 10 December.</w:t>
      </w:r>
    </w:p>
    <w:p w:rsidR="00CD634D" w:rsidRPr="006E4C41"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Menyashev</w:t>
      </w:r>
      <w:proofErr w:type="spellEnd"/>
      <w:r w:rsidR="006E4C41">
        <w:rPr>
          <w:rFonts w:ascii="Times New Roman" w:hAnsi="Times New Roman" w:cs="Times New Roman"/>
          <w:sz w:val="28"/>
          <w:szCs w:val="28"/>
          <w:lang w:val="en-US"/>
        </w:rPr>
        <w:t xml:space="preserve"> R.,</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Polishchuk</w:t>
      </w:r>
      <w:proofErr w:type="spellEnd"/>
      <w:r w:rsidRPr="00E664DE">
        <w:rPr>
          <w:rFonts w:ascii="Times New Roman" w:hAnsi="Times New Roman" w:cs="Times New Roman"/>
          <w:sz w:val="28"/>
          <w:szCs w:val="28"/>
          <w:lang w:val="en-US"/>
        </w:rPr>
        <w:t xml:space="preserve"> </w:t>
      </w:r>
      <w:r w:rsidR="006E4C41">
        <w:rPr>
          <w:rFonts w:ascii="Times New Roman" w:hAnsi="Times New Roman" w:cs="Times New Roman"/>
          <w:sz w:val="28"/>
          <w:szCs w:val="28"/>
          <w:lang w:val="en-US"/>
        </w:rPr>
        <w:t xml:space="preserve">L. </w:t>
      </w:r>
      <w:r w:rsidR="001D69B7" w:rsidRPr="00E664DE">
        <w:rPr>
          <w:rFonts w:ascii="Times New Roman" w:hAnsi="Times New Roman" w:cs="Times New Roman"/>
          <w:sz w:val="28"/>
          <w:szCs w:val="28"/>
          <w:lang w:val="en-US"/>
        </w:rPr>
        <w:t>(</w:t>
      </w:r>
      <w:r w:rsidRPr="00E664DE">
        <w:rPr>
          <w:rFonts w:ascii="Times New Roman" w:hAnsi="Times New Roman" w:cs="Times New Roman"/>
          <w:sz w:val="28"/>
          <w:szCs w:val="28"/>
          <w:lang w:val="en-US"/>
        </w:rPr>
        <w:t>2011</w:t>
      </w:r>
      <w:r w:rsidR="001D69B7" w:rsidRPr="00E664DE">
        <w:rPr>
          <w:rFonts w:ascii="Times New Roman" w:hAnsi="Times New Roman" w:cs="Times New Roman"/>
          <w:sz w:val="28"/>
          <w:szCs w:val="28"/>
          <w:lang w:val="en-US"/>
        </w:rPr>
        <w:t>)</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Does social capital Have economic payoff</w:t>
      </w:r>
      <w:r w:rsidR="006E4C41">
        <w:rPr>
          <w:rFonts w:ascii="Times New Roman" w:hAnsi="Times New Roman" w:cs="Times New Roman"/>
          <w:sz w:val="28"/>
          <w:szCs w:val="28"/>
          <w:lang w:val="en-US"/>
        </w:rPr>
        <w:t>?</w:t>
      </w:r>
      <w:proofErr w:type="gramStart"/>
      <w:r w:rsidR="006E4C41">
        <w:rPr>
          <w:rFonts w:ascii="Times New Roman" w:hAnsi="Times New Roman" w:cs="Times New Roman"/>
          <w:sz w:val="28"/>
          <w:szCs w:val="28"/>
          <w:lang w:val="en-US"/>
        </w:rPr>
        <w:t>”,</w:t>
      </w:r>
      <w:proofErr w:type="gramEnd"/>
      <w:r w:rsidRPr="00E664DE">
        <w:rPr>
          <w:rFonts w:ascii="Times New Roman" w:hAnsi="Times New Roman" w:cs="Times New Roman"/>
          <w:sz w:val="28"/>
          <w:szCs w:val="28"/>
          <w:lang w:val="en-US"/>
        </w:rPr>
        <w:t xml:space="preserve"> </w:t>
      </w:r>
      <w:r w:rsidR="006E4C41" w:rsidRPr="006E4C41">
        <w:rPr>
          <w:rFonts w:ascii="Times New Roman" w:hAnsi="Times New Roman" w:cs="Times New Roman"/>
          <w:sz w:val="28"/>
          <w:szCs w:val="28"/>
          <w:lang w:val="en-US"/>
        </w:rPr>
        <w:t>Working Paper WP10/2011/01, Higher School of Economics.</w:t>
      </w:r>
    </w:p>
    <w:p w:rsidR="001D69B7" w:rsidRPr="00E664DE" w:rsidRDefault="001D69B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sidRPr="00E664DE">
        <w:rPr>
          <w:rFonts w:ascii="Times New Roman" w:hAnsi="Times New Roman" w:cs="Times New Roman"/>
          <w:sz w:val="28"/>
          <w:szCs w:val="28"/>
          <w:lang w:val="en-US"/>
        </w:rPr>
        <w:t>Metcalfe R</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Paul </w:t>
      </w:r>
      <w:r w:rsidR="006E4C41" w:rsidRPr="00E664DE">
        <w:rPr>
          <w:rFonts w:ascii="Times New Roman" w:hAnsi="Times New Roman" w:cs="Times New Roman"/>
          <w:sz w:val="28"/>
          <w:szCs w:val="28"/>
          <w:lang w:val="en-US"/>
        </w:rPr>
        <w:t>D</w:t>
      </w:r>
      <w:r w:rsidR="006E4C41">
        <w:rPr>
          <w:rFonts w:ascii="Times New Roman" w:hAnsi="Times New Roman" w:cs="Times New Roman"/>
          <w:sz w:val="28"/>
          <w:szCs w:val="28"/>
          <w:lang w:val="en-US"/>
        </w:rPr>
        <w:t>.</w:t>
      </w:r>
      <w:r w:rsidR="006E4C41" w:rsidRPr="00E664DE">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(2012)</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6E4C41">
        <w:rPr>
          <w:rFonts w:ascii="Times New Roman" w:hAnsi="Times New Roman" w:cs="Times New Roman"/>
          <w:sz w:val="28"/>
          <w:szCs w:val="28"/>
          <w:lang w:val="en-US"/>
        </w:rPr>
        <w:t>“</w:t>
      </w:r>
      <w:proofErr w:type="spellStart"/>
      <w:r w:rsidRPr="00E664DE">
        <w:rPr>
          <w:rFonts w:ascii="Times New Roman" w:hAnsi="Times New Roman" w:cs="Times New Roman"/>
          <w:sz w:val="28"/>
          <w:szCs w:val="28"/>
          <w:lang w:val="en-US"/>
        </w:rPr>
        <w:t>Behavioural</w:t>
      </w:r>
      <w:proofErr w:type="spellEnd"/>
      <w:r w:rsidRPr="00E664DE">
        <w:rPr>
          <w:rFonts w:ascii="Times New Roman" w:hAnsi="Times New Roman" w:cs="Times New Roman"/>
          <w:sz w:val="28"/>
          <w:szCs w:val="28"/>
          <w:lang w:val="en-US"/>
        </w:rPr>
        <w:t xml:space="preserve"> economics and its implications for transport</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Journal of Transport Geography</w:t>
      </w:r>
      <w:r w:rsidR="006E4C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6E4C41" w:rsidRPr="00E664DE">
        <w:rPr>
          <w:rFonts w:ascii="Times New Roman" w:hAnsi="Times New Roman" w:cs="Times New Roman"/>
          <w:sz w:val="28"/>
          <w:szCs w:val="28"/>
          <w:lang w:val="en-US"/>
        </w:rPr>
        <w:t>Vol.</w:t>
      </w:r>
      <w:r w:rsidR="006E4C41">
        <w:rPr>
          <w:rFonts w:ascii="Times New Roman" w:hAnsi="Times New Roman" w:cs="Times New Roman"/>
          <w:sz w:val="28"/>
          <w:szCs w:val="28"/>
          <w:lang w:val="en-US"/>
        </w:rPr>
        <w:t xml:space="preserve"> 24, pp.</w:t>
      </w:r>
      <w:r w:rsidRPr="00E664DE">
        <w:rPr>
          <w:rFonts w:ascii="Times New Roman" w:hAnsi="Times New Roman" w:cs="Times New Roman"/>
          <w:sz w:val="28"/>
          <w:szCs w:val="28"/>
          <w:lang w:val="en-US"/>
        </w:rPr>
        <w:t xml:space="preserve"> 503–511</w:t>
      </w:r>
      <w:r w:rsidR="006E4C41">
        <w:rPr>
          <w:rFonts w:ascii="Times New Roman" w:hAnsi="Times New Roman" w:cs="Times New Roman"/>
          <w:sz w:val="28"/>
          <w:szCs w:val="28"/>
          <w:lang w:val="en-US"/>
        </w:rPr>
        <w:t>.</w:t>
      </w:r>
    </w:p>
    <w:p w:rsidR="00CD634D" w:rsidRPr="00E664DE" w:rsidRDefault="008A2141"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Moore</w:t>
      </w:r>
      <w:r w:rsidR="00CD634D" w:rsidRPr="00E664DE">
        <w:rPr>
          <w:rFonts w:ascii="Times New Roman" w:hAnsi="Times New Roman" w:cs="Times New Roman"/>
          <w:sz w:val="28"/>
          <w:szCs w:val="28"/>
          <w:lang w:val="en-US"/>
        </w:rPr>
        <w:t xml:space="preserve"> B</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Jr.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1966</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Social Origins of Dictatorship and Democracy</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New York: Beacon Press.</w:t>
      </w:r>
    </w:p>
    <w:p w:rsidR="00CD634D" w:rsidRPr="00E664DE" w:rsidRDefault="00CD634D" w:rsidP="00C40E9A">
      <w:pPr>
        <w:pStyle w:val="a3"/>
        <w:numPr>
          <w:ilvl w:val="0"/>
          <w:numId w:val="22"/>
        </w:numPr>
        <w:tabs>
          <w:tab w:val="left" w:pos="993"/>
        </w:tabs>
        <w:ind w:left="0" w:firstLine="425"/>
        <w:contextualSpacing/>
        <w:rPr>
          <w:rStyle w:val="st"/>
          <w:rFonts w:ascii="Times New Roman" w:hAnsi="Times New Roman" w:cs="Times New Roman"/>
          <w:sz w:val="28"/>
          <w:szCs w:val="28"/>
          <w:lang w:val="en-US"/>
        </w:rPr>
      </w:pPr>
      <w:r w:rsidRPr="00E664DE">
        <w:rPr>
          <w:rStyle w:val="af4"/>
          <w:rFonts w:ascii="Times New Roman" w:hAnsi="Times New Roman" w:cs="Times New Roman"/>
          <w:i w:val="0"/>
          <w:sz w:val="28"/>
          <w:szCs w:val="28"/>
          <w:lang w:val="en-US"/>
        </w:rPr>
        <w:t>Nunn</w:t>
      </w:r>
      <w:r w:rsidRPr="00E664DE">
        <w:rPr>
          <w:rStyle w:val="st"/>
          <w:rFonts w:ascii="Times New Roman" w:hAnsi="Times New Roman" w:cs="Times New Roman"/>
          <w:sz w:val="28"/>
          <w:szCs w:val="28"/>
          <w:lang w:val="en-US"/>
        </w:rPr>
        <w:t xml:space="preserve"> N</w:t>
      </w:r>
      <w:r w:rsidR="008A2141">
        <w:rPr>
          <w:rStyle w:val="st"/>
          <w:rFonts w:ascii="Times New Roman" w:hAnsi="Times New Roman" w:cs="Times New Roman"/>
          <w:sz w:val="28"/>
          <w:szCs w:val="28"/>
          <w:lang w:val="en-US"/>
        </w:rPr>
        <w:t>.</w:t>
      </w:r>
      <w:r w:rsidRPr="00E664DE">
        <w:rPr>
          <w:rStyle w:val="st"/>
          <w:rFonts w:ascii="Times New Roman" w:hAnsi="Times New Roman" w:cs="Times New Roman"/>
          <w:sz w:val="28"/>
          <w:szCs w:val="28"/>
          <w:lang w:val="en-US"/>
        </w:rPr>
        <w:t xml:space="preserve">, </w:t>
      </w:r>
      <w:proofErr w:type="spellStart"/>
      <w:r w:rsidRPr="00E664DE">
        <w:rPr>
          <w:rStyle w:val="af4"/>
          <w:rFonts w:ascii="Times New Roman" w:hAnsi="Times New Roman" w:cs="Times New Roman"/>
          <w:i w:val="0"/>
          <w:sz w:val="28"/>
          <w:szCs w:val="28"/>
          <w:lang w:val="en-US"/>
        </w:rPr>
        <w:t>Wantchekon</w:t>
      </w:r>
      <w:proofErr w:type="spellEnd"/>
      <w:r w:rsidR="008A2141" w:rsidRPr="008A2141">
        <w:rPr>
          <w:rStyle w:val="st"/>
          <w:rFonts w:ascii="Times New Roman" w:hAnsi="Times New Roman" w:cs="Times New Roman"/>
          <w:sz w:val="28"/>
          <w:szCs w:val="28"/>
          <w:lang w:val="en-US"/>
        </w:rPr>
        <w:t xml:space="preserve"> </w:t>
      </w:r>
      <w:r w:rsidR="008A2141" w:rsidRPr="00E664DE">
        <w:rPr>
          <w:rStyle w:val="st"/>
          <w:rFonts w:ascii="Times New Roman" w:hAnsi="Times New Roman" w:cs="Times New Roman"/>
          <w:sz w:val="28"/>
          <w:szCs w:val="28"/>
          <w:lang w:val="en-US"/>
        </w:rPr>
        <w:t>L</w:t>
      </w:r>
      <w:r w:rsidRPr="00E664DE">
        <w:rPr>
          <w:rStyle w:val="st"/>
          <w:rFonts w:ascii="Times New Roman" w:hAnsi="Times New Roman" w:cs="Times New Roman"/>
          <w:sz w:val="28"/>
          <w:szCs w:val="28"/>
          <w:lang w:val="en-US"/>
        </w:rPr>
        <w:t xml:space="preserve">. </w:t>
      </w:r>
      <w:r w:rsidR="008A2141">
        <w:rPr>
          <w:rStyle w:val="st"/>
          <w:rFonts w:ascii="Times New Roman" w:hAnsi="Times New Roman" w:cs="Times New Roman"/>
          <w:sz w:val="28"/>
          <w:szCs w:val="28"/>
          <w:lang w:val="en-US"/>
        </w:rPr>
        <w:t>(</w:t>
      </w:r>
      <w:r w:rsidRPr="00E664DE">
        <w:rPr>
          <w:rStyle w:val="st"/>
          <w:rFonts w:ascii="Times New Roman" w:hAnsi="Times New Roman" w:cs="Times New Roman"/>
          <w:sz w:val="28"/>
          <w:szCs w:val="28"/>
          <w:lang w:val="en-US"/>
        </w:rPr>
        <w:t>2011</w:t>
      </w:r>
      <w:r w:rsidR="008A2141">
        <w:rPr>
          <w:rStyle w:val="st"/>
          <w:rFonts w:ascii="Times New Roman" w:hAnsi="Times New Roman" w:cs="Times New Roman"/>
          <w:sz w:val="28"/>
          <w:szCs w:val="28"/>
          <w:lang w:val="en-US"/>
        </w:rPr>
        <w:t>), “</w:t>
      </w:r>
      <w:r w:rsidRPr="00E664DE">
        <w:rPr>
          <w:rStyle w:val="st"/>
          <w:rFonts w:ascii="Times New Roman" w:hAnsi="Times New Roman" w:cs="Times New Roman"/>
          <w:sz w:val="28"/>
          <w:szCs w:val="28"/>
          <w:lang w:val="en-US"/>
        </w:rPr>
        <w:t xml:space="preserve">The Slave Trade and the Origins of Mistrust </w:t>
      </w:r>
      <w:r w:rsidR="008A2141">
        <w:rPr>
          <w:rStyle w:val="st"/>
          <w:rFonts w:ascii="Times New Roman" w:hAnsi="Times New Roman" w:cs="Times New Roman"/>
          <w:sz w:val="28"/>
          <w:szCs w:val="28"/>
          <w:lang w:val="en-US"/>
        </w:rPr>
        <w:t>in Africa”,</w:t>
      </w:r>
      <w:r w:rsidRPr="00E664DE">
        <w:rPr>
          <w:rStyle w:val="st"/>
          <w:rFonts w:ascii="Times New Roman" w:hAnsi="Times New Roman" w:cs="Times New Roman"/>
          <w:sz w:val="28"/>
          <w:szCs w:val="28"/>
          <w:lang w:val="en-US"/>
        </w:rPr>
        <w:t xml:space="preserve"> American Economic Review, </w:t>
      </w:r>
      <w:r w:rsidR="008A2141" w:rsidRPr="00E664DE">
        <w:rPr>
          <w:rFonts w:ascii="Times New Roman" w:hAnsi="Times New Roman" w:cs="Times New Roman"/>
          <w:sz w:val="28"/>
          <w:szCs w:val="28"/>
          <w:lang w:val="en-US"/>
        </w:rPr>
        <w:t>Vol.</w:t>
      </w:r>
      <w:r w:rsidR="008A2141">
        <w:rPr>
          <w:rFonts w:ascii="Times New Roman" w:hAnsi="Times New Roman" w:cs="Times New Roman"/>
          <w:sz w:val="28"/>
          <w:szCs w:val="28"/>
          <w:lang w:val="en-US"/>
        </w:rPr>
        <w:t xml:space="preserve"> </w:t>
      </w:r>
      <w:r w:rsidRPr="00E664DE">
        <w:rPr>
          <w:rStyle w:val="st"/>
          <w:rFonts w:ascii="Times New Roman" w:hAnsi="Times New Roman" w:cs="Times New Roman"/>
          <w:sz w:val="28"/>
          <w:szCs w:val="28"/>
          <w:lang w:val="en-US"/>
        </w:rPr>
        <w:t>101</w:t>
      </w:r>
      <w:r w:rsidR="008A2141">
        <w:rPr>
          <w:rStyle w:val="st"/>
          <w:rFonts w:ascii="Times New Roman" w:hAnsi="Times New Roman" w:cs="Times New Roman"/>
          <w:sz w:val="28"/>
          <w:szCs w:val="28"/>
          <w:lang w:val="en-US"/>
        </w:rPr>
        <w:t xml:space="preserve">, </w:t>
      </w:r>
      <w:r w:rsidR="008A2141" w:rsidRPr="00E664DE">
        <w:rPr>
          <w:rFonts w:ascii="Times New Roman" w:hAnsi="Times New Roman" w:cs="Times New Roman"/>
          <w:sz w:val="28"/>
          <w:szCs w:val="28"/>
          <w:lang w:val="en-US"/>
        </w:rPr>
        <w:t>No</w:t>
      </w:r>
      <w:r w:rsidR="008A2141">
        <w:rPr>
          <w:rFonts w:ascii="Times New Roman" w:hAnsi="Times New Roman" w:cs="Times New Roman"/>
          <w:sz w:val="28"/>
          <w:szCs w:val="28"/>
          <w:lang w:val="en-US"/>
        </w:rPr>
        <w:t xml:space="preserve"> </w:t>
      </w:r>
      <w:r w:rsidR="008A2141">
        <w:rPr>
          <w:rStyle w:val="st"/>
          <w:rFonts w:ascii="Times New Roman" w:hAnsi="Times New Roman" w:cs="Times New Roman"/>
          <w:sz w:val="28"/>
          <w:szCs w:val="28"/>
          <w:lang w:val="en-US"/>
        </w:rPr>
        <w:t>7,</w:t>
      </w:r>
      <w:r w:rsidRPr="00E664DE">
        <w:rPr>
          <w:rStyle w:val="st"/>
          <w:rFonts w:ascii="Times New Roman" w:hAnsi="Times New Roman" w:cs="Times New Roman"/>
          <w:sz w:val="28"/>
          <w:szCs w:val="28"/>
          <w:lang w:val="en-US"/>
        </w:rPr>
        <w:t xml:space="preserve"> </w:t>
      </w:r>
      <w:r w:rsidR="008A2141">
        <w:rPr>
          <w:rStyle w:val="st"/>
          <w:rFonts w:ascii="Times New Roman" w:hAnsi="Times New Roman" w:cs="Times New Roman"/>
          <w:sz w:val="28"/>
          <w:szCs w:val="28"/>
          <w:lang w:val="en-US"/>
        </w:rPr>
        <w:t>pp. 3221</w:t>
      </w:r>
      <w:r w:rsidR="008A2141">
        <w:rPr>
          <w:rStyle w:val="st"/>
          <w:rFonts w:ascii="Times New Roman" w:hAnsi="Times New Roman" w:cs="Times New Roman"/>
          <w:sz w:val="28"/>
          <w:szCs w:val="28"/>
          <w:lang w:val="en-US"/>
        </w:rPr>
        <w:noBreakHyphen/>
      </w:r>
      <w:r w:rsidRPr="00E664DE">
        <w:rPr>
          <w:rStyle w:val="st"/>
          <w:rFonts w:ascii="Times New Roman" w:hAnsi="Times New Roman" w:cs="Times New Roman"/>
          <w:sz w:val="28"/>
          <w:szCs w:val="28"/>
          <w:lang w:val="en-US"/>
        </w:rPr>
        <w:t>52.</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sidRPr="00E664DE">
        <w:rPr>
          <w:rFonts w:ascii="Times New Roman" w:hAnsi="Times New Roman" w:cs="Times New Roman"/>
          <w:sz w:val="28"/>
          <w:szCs w:val="28"/>
          <w:lang w:val="en-US"/>
        </w:rPr>
        <w:t>Nye J</w:t>
      </w:r>
      <w:r w:rsidR="008A2141">
        <w:rPr>
          <w:rFonts w:ascii="Times New Roman" w:hAnsi="Times New Roman" w:cs="Times New Roman"/>
          <w:sz w:val="28"/>
          <w:szCs w:val="28"/>
          <w:lang w:val="en-US"/>
        </w:rPr>
        <w:t xml:space="preserve">. </w:t>
      </w:r>
      <w:r w:rsidRPr="00E664DE">
        <w:rPr>
          <w:rFonts w:ascii="Times New Roman" w:hAnsi="Times New Roman" w:cs="Times New Roman"/>
          <w:sz w:val="28"/>
          <w:szCs w:val="28"/>
          <w:lang w:val="en-US"/>
        </w:rPr>
        <w:t xml:space="preserve">V.C., </w:t>
      </w:r>
      <w:proofErr w:type="spellStart"/>
      <w:r w:rsidRPr="00E664DE">
        <w:rPr>
          <w:rFonts w:ascii="Times New Roman" w:hAnsi="Times New Roman" w:cs="Times New Roman"/>
          <w:sz w:val="28"/>
          <w:szCs w:val="28"/>
          <w:lang w:val="en-US"/>
        </w:rPr>
        <w:t>Androuschak</w:t>
      </w:r>
      <w:proofErr w:type="spellEnd"/>
      <w:r w:rsidRPr="00E664DE">
        <w:rPr>
          <w:rFonts w:ascii="Times New Roman" w:hAnsi="Times New Roman" w:cs="Times New Roman"/>
          <w:sz w:val="28"/>
          <w:szCs w:val="28"/>
          <w:lang w:val="en-US"/>
        </w:rPr>
        <w:t xml:space="preserve"> G</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Desierto</w:t>
      </w:r>
      <w:proofErr w:type="spellEnd"/>
      <w:r w:rsidRPr="00E664DE">
        <w:rPr>
          <w:rFonts w:ascii="Times New Roman" w:hAnsi="Times New Roman" w:cs="Times New Roman"/>
          <w:sz w:val="28"/>
          <w:szCs w:val="28"/>
          <w:lang w:val="en-US"/>
        </w:rPr>
        <w:t xml:space="preserve"> De</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Jones G</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proofErr w:type="spellStart"/>
      <w:r w:rsidRPr="00E664DE">
        <w:rPr>
          <w:rFonts w:ascii="Times New Roman" w:hAnsi="Times New Roman" w:cs="Times New Roman"/>
          <w:sz w:val="28"/>
          <w:szCs w:val="28"/>
          <w:lang w:val="en-US"/>
        </w:rPr>
        <w:t>Yudkevich</w:t>
      </w:r>
      <w:proofErr w:type="spellEnd"/>
      <w:r w:rsidRPr="00E664DE">
        <w:rPr>
          <w:rFonts w:ascii="Times New Roman" w:hAnsi="Times New Roman" w:cs="Times New Roman"/>
          <w:sz w:val="28"/>
          <w:szCs w:val="28"/>
          <w:lang w:val="en-US"/>
        </w:rPr>
        <w:t xml:space="preserve"> M</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2012</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What determines trust? Human capital vs. social institutions: evidence from Manila and Moscow</w:t>
      </w:r>
      <w:r w:rsidR="008A2141">
        <w:rPr>
          <w:rFonts w:ascii="Times New Roman" w:hAnsi="Times New Roman" w:cs="Times New Roman"/>
          <w:sz w:val="28"/>
          <w:szCs w:val="28"/>
          <w:lang w:val="en-US"/>
        </w:rPr>
        <w:t>”</w:t>
      </w:r>
      <w:r w:rsidRPr="00E664DE">
        <w:rPr>
          <w:rFonts w:ascii="Times New Roman" w:hAnsi="Times New Roman" w:cs="Times New Roman"/>
          <w:sz w:val="28"/>
          <w:szCs w:val="28"/>
          <w:lang w:val="en-US"/>
        </w:rPr>
        <w:t>, B</w:t>
      </w:r>
      <w:r w:rsidR="008A2141">
        <w:rPr>
          <w:rFonts w:ascii="Times New Roman" w:hAnsi="Times New Roman" w:cs="Times New Roman"/>
          <w:sz w:val="28"/>
          <w:szCs w:val="28"/>
          <w:lang w:val="en-US"/>
        </w:rPr>
        <w:t xml:space="preserve">asic Research Program Working Papers Series: Economics </w:t>
      </w:r>
      <w:r w:rsidRPr="00E664DE">
        <w:rPr>
          <w:rFonts w:ascii="Times New Roman" w:hAnsi="Times New Roman" w:cs="Times New Roman"/>
          <w:sz w:val="28"/>
          <w:szCs w:val="28"/>
          <w:lang w:val="en-US"/>
        </w:rPr>
        <w:t>WP BRP 18/EC/2012</w:t>
      </w:r>
      <w:r w:rsidR="008A2141">
        <w:rPr>
          <w:rFonts w:ascii="Times New Roman" w:hAnsi="Times New Roman" w:cs="Times New Roman"/>
          <w:sz w:val="28"/>
          <w:szCs w:val="28"/>
          <w:lang w:val="en-US"/>
        </w:rPr>
        <w:t>.</w:t>
      </w:r>
    </w:p>
    <w:p w:rsidR="00CD634D" w:rsidRPr="00E664DE" w:rsidRDefault="008A2141"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Putnam</w:t>
      </w:r>
      <w:r w:rsidR="00CD634D" w:rsidRPr="00E664DE">
        <w:rPr>
          <w:rFonts w:ascii="Times New Roman" w:hAnsi="Times New Roman" w:cs="Times New Roman"/>
          <w:sz w:val="28"/>
          <w:szCs w:val="28"/>
          <w:lang w:val="en-US"/>
        </w:rPr>
        <w:t xml:space="preserve"> R. (2000)</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Bowling Alone: The Collapse and Revival of American Community</w:t>
      </w:r>
      <w:r>
        <w:rPr>
          <w:rFonts w:ascii="Times New Roman" w:hAnsi="Times New Roman" w:cs="Times New Roman"/>
          <w:sz w:val="28"/>
          <w:szCs w:val="28"/>
          <w:lang w:val="en-US"/>
        </w:rPr>
        <w:t>”, New York: Vintage Books</w:t>
      </w:r>
      <w:r w:rsidR="00CD634D" w:rsidRPr="00E664DE">
        <w:rPr>
          <w:rFonts w:ascii="Times New Roman" w:hAnsi="Times New Roman" w:cs="Times New Roman"/>
          <w:sz w:val="28"/>
          <w:szCs w:val="28"/>
          <w:lang w:val="en-US"/>
        </w:rPr>
        <w:t>.</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sidRPr="00E664DE">
        <w:rPr>
          <w:rFonts w:ascii="Times New Roman" w:hAnsi="Times New Roman" w:cs="Times New Roman"/>
          <w:sz w:val="28"/>
          <w:szCs w:val="28"/>
          <w:lang w:val="en-US"/>
        </w:rPr>
        <w:t xml:space="preserve">Putnam R. </w:t>
      </w:r>
      <w:r w:rsidR="008A2141">
        <w:rPr>
          <w:rFonts w:ascii="Times New Roman" w:hAnsi="Times New Roman" w:cs="Times New Roman"/>
          <w:sz w:val="28"/>
          <w:szCs w:val="28"/>
          <w:lang w:val="en-US"/>
        </w:rPr>
        <w:t>(</w:t>
      </w:r>
      <w:r w:rsidR="008A2141" w:rsidRPr="00E664DE">
        <w:rPr>
          <w:rFonts w:ascii="Times New Roman" w:hAnsi="Times New Roman" w:cs="Times New Roman"/>
          <w:sz w:val="28"/>
          <w:szCs w:val="28"/>
          <w:lang w:val="en-US"/>
        </w:rPr>
        <w:t>1993</w:t>
      </w:r>
      <w:r w:rsidR="008A2141">
        <w:rPr>
          <w:rFonts w:ascii="Times New Roman" w:hAnsi="Times New Roman" w:cs="Times New Roman"/>
          <w:sz w:val="28"/>
          <w:szCs w:val="28"/>
          <w:lang w:val="en-US"/>
        </w:rPr>
        <w:t>), “</w:t>
      </w:r>
      <w:r w:rsidRPr="00E664DE">
        <w:rPr>
          <w:rFonts w:ascii="Times New Roman" w:hAnsi="Times New Roman" w:cs="Times New Roman"/>
          <w:sz w:val="28"/>
          <w:szCs w:val="28"/>
          <w:lang w:val="en-US"/>
        </w:rPr>
        <w:t xml:space="preserve">Making Democracy Work: </w:t>
      </w:r>
      <w:r w:rsidR="008A2141">
        <w:rPr>
          <w:rFonts w:ascii="Times New Roman" w:hAnsi="Times New Roman" w:cs="Times New Roman"/>
          <w:sz w:val="28"/>
          <w:szCs w:val="28"/>
          <w:lang w:val="en-US"/>
        </w:rPr>
        <w:t>Civic Tradition in Modern Italy”,</w:t>
      </w:r>
      <w:r w:rsidRPr="00E664DE">
        <w:rPr>
          <w:rFonts w:ascii="Times New Roman" w:hAnsi="Times New Roman" w:cs="Times New Roman"/>
          <w:sz w:val="28"/>
          <w:szCs w:val="28"/>
          <w:lang w:val="en-US"/>
        </w:rPr>
        <w:t xml:space="preserve"> Princeton: Princeton U</w:t>
      </w:r>
      <w:r w:rsidR="008A2141">
        <w:rPr>
          <w:rFonts w:ascii="Times New Roman" w:hAnsi="Times New Roman" w:cs="Times New Roman"/>
          <w:sz w:val="28"/>
          <w:szCs w:val="28"/>
          <w:lang w:val="en-US"/>
        </w:rPr>
        <w:t>niversity Press.</w:t>
      </w:r>
    </w:p>
    <w:p w:rsidR="00CD634D" w:rsidRPr="00E664DE"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sidRPr="00E664DE">
        <w:rPr>
          <w:rFonts w:ascii="Times New Roman" w:hAnsi="Times New Roman" w:cs="Times New Roman"/>
          <w:sz w:val="28"/>
          <w:szCs w:val="28"/>
          <w:lang w:val="en-US"/>
        </w:rPr>
        <w:lastRenderedPageBreak/>
        <w:t xml:space="preserve">Rose, R. </w:t>
      </w:r>
      <w:r w:rsidR="008A2141">
        <w:rPr>
          <w:rFonts w:ascii="Times New Roman" w:hAnsi="Times New Roman" w:cs="Times New Roman"/>
          <w:sz w:val="28"/>
          <w:szCs w:val="28"/>
          <w:lang w:val="en-US"/>
        </w:rPr>
        <w:t>(</w:t>
      </w:r>
      <w:r w:rsidR="008A2141" w:rsidRPr="00E664DE">
        <w:rPr>
          <w:rFonts w:ascii="Times New Roman" w:hAnsi="Times New Roman" w:cs="Times New Roman"/>
          <w:sz w:val="28"/>
          <w:szCs w:val="28"/>
          <w:lang w:val="en-US"/>
        </w:rPr>
        <w:t>2000</w:t>
      </w:r>
      <w:r w:rsidR="008A2141">
        <w:rPr>
          <w:rFonts w:ascii="Times New Roman" w:hAnsi="Times New Roman" w:cs="Times New Roman"/>
          <w:sz w:val="28"/>
          <w:szCs w:val="28"/>
          <w:lang w:val="en-US"/>
        </w:rPr>
        <w:t>), “</w:t>
      </w:r>
      <w:r w:rsidRPr="00E664DE">
        <w:rPr>
          <w:rFonts w:ascii="Times New Roman" w:hAnsi="Times New Roman" w:cs="Times New Roman"/>
          <w:sz w:val="28"/>
          <w:szCs w:val="28"/>
          <w:lang w:val="en-US"/>
        </w:rPr>
        <w:t>Uses of social capital in Russia: Modern, pre-modern, and anti-modern</w:t>
      </w:r>
      <w:r w:rsidR="008A2141">
        <w:rPr>
          <w:rFonts w:ascii="Times New Roman" w:hAnsi="Times New Roman" w:cs="Times New Roman"/>
          <w:sz w:val="28"/>
          <w:szCs w:val="28"/>
          <w:lang w:val="en-US"/>
        </w:rPr>
        <w:t>”,</w:t>
      </w:r>
      <w:r w:rsidR="008A2141" w:rsidRPr="008A2141">
        <w:rPr>
          <w:rFonts w:ascii="Times New Roman" w:hAnsi="Times New Roman" w:cs="Times New Roman"/>
          <w:sz w:val="28"/>
          <w:szCs w:val="28"/>
          <w:lang w:val="en-US"/>
        </w:rPr>
        <w:t xml:space="preserve"> </w:t>
      </w:r>
      <w:r w:rsidR="008A2141" w:rsidRPr="00E664DE">
        <w:rPr>
          <w:rFonts w:ascii="Times New Roman" w:hAnsi="Times New Roman" w:cs="Times New Roman"/>
          <w:sz w:val="28"/>
          <w:szCs w:val="28"/>
          <w:lang w:val="en-US"/>
        </w:rPr>
        <w:t>Post-Soviet Affairs</w:t>
      </w:r>
      <w:r w:rsidR="008A2141">
        <w:rPr>
          <w:rFonts w:ascii="Times New Roman" w:hAnsi="Times New Roman" w:cs="Times New Roman"/>
          <w:sz w:val="28"/>
          <w:szCs w:val="28"/>
          <w:lang w:val="en-US"/>
        </w:rPr>
        <w:t>, Vol.</w:t>
      </w:r>
      <w:r w:rsidR="008A2141" w:rsidRPr="00E664DE">
        <w:rPr>
          <w:rFonts w:ascii="Times New Roman" w:hAnsi="Times New Roman" w:cs="Times New Roman"/>
          <w:sz w:val="28"/>
          <w:szCs w:val="28"/>
          <w:lang w:val="en-US"/>
        </w:rPr>
        <w:t xml:space="preserve"> 16</w:t>
      </w:r>
      <w:r w:rsidR="008A2141">
        <w:rPr>
          <w:rFonts w:ascii="Times New Roman" w:hAnsi="Times New Roman" w:cs="Times New Roman"/>
          <w:sz w:val="28"/>
          <w:szCs w:val="28"/>
          <w:lang w:val="en-US"/>
        </w:rPr>
        <w:t>,</w:t>
      </w:r>
      <w:r w:rsidR="008A2141" w:rsidRPr="00E664DE">
        <w:rPr>
          <w:rFonts w:ascii="Times New Roman" w:hAnsi="Times New Roman" w:cs="Times New Roman"/>
          <w:sz w:val="28"/>
          <w:szCs w:val="28"/>
          <w:lang w:val="en-US"/>
        </w:rPr>
        <w:t xml:space="preserve"> No 1</w:t>
      </w:r>
      <w:r w:rsidR="008A2141">
        <w:rPr>
          <w:rFonts w:ascii="Times New Roman" w:hAnsi="Times New Roman" w:cs="Times New Roman"/>
          <w:sz w:val="28"/>
          <w:szCs w:val="28"/>
          <w:lang w:val="en-US"/>
        </w:rPr>
        <w:t>,</w:t>
      </w:r>
      <w:r w:rsidR="008A2141" w:rsidRPr="008A2141">
        <w:rPr>
          <w:rFonts w:ascii="Times New Roman" w:hAnsi="Times New Roman" w:cs="Times New Roman"/>
          <w:sz w:val="28"/>
          <w:szCs w:val="28"/>
          <w:lang w:val="en-US"/>
        </w:rPr>
        <w:t xml:space="preserve"> </w:t>
      </w:r>
      <w:r w:rsidR="008A2141">
        <w:rPr>
          <w:rFonts w:ascii="Times New Roman" w:hAnsi="Times New Roman" w:cs="Times New Roman"/>
          <w:sz w:val="28"/>
          <w:szCs w:val="28"/>
          <w:lang w:val="en-US"/>
        </w:rPr>
        <w:t>pp. 33</w:t>
      </w:r>
      <w:r w:rsidR="008A2141">
        <w:rPr>
          <w:rFonts w:ascii="Times New Roman" w:hAnsi="Times New Roman" w:cs="Times New Roman"/>
          <w:sz w:val="28"/>
          <w:szCs w:val="28"/>
          <w:lang w:val="en-US"/>
        </w:rPr>
        <w:noBreakHyphen/>
      </w:r>
      <w:r w:rsidR="008A2141" w:rsidRPr="00E664DE">
        <w:rPr>
          <w:rFonts w:ascii="Times New Roman" w:hAnsi="Times New Roman" w:cs="Times New Roman"/>
          <w:sz w:val="28"/>
          <w:szCs w:val="28"/>
          <w:lang w:val="en-US"/>
        </w:rPr>
        <w:t>57.</w:t>
      </w:r>
    </w:p>
    <w:p w:rsidR="00CD634D" w:rsidRPr="00E664DE" w:rsidRDefault="008A2141"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Solow</w:t>
      </w:r>
      <w:r w:rsidR="00CD634D" w:rsidRPr="00E664DE">
        <w:rPr>
          <w:rFonts w:ascii="Times New Roman" w:hAnsi="Times New Roman" w:cs="Times New Roman"/>
          <w:sz w:val="28"/>
          <w:szCs w:val="28"/>
          <w:lang w:val="en-US"/>
        </w:rPr>
        <w:t xml:space="preserve"> R</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(1995), “Trust: The Social Virtues and the Creation of Prosperity (Book Review)”, </w:t>
      </w:r>
      <w:proofErr w:type="gramStart"/>
      <w:r w:rsidR="00CD634D" w:rsidRPr="00E664DE">
        <w:rPr>
          <w:rFonts w:ascii="Times New Roman" w:hAnsi="Times New Roman" w:cs="Times New Roman"/>
          <w:sz w:val="28"/>
          <w:szCs w:val="28"/>
          <w:lang w:val="en-US"/>
        </w:rPr>
        <w:t>The</w:t>
      </w:r>
      <w:proofErr w:type="gramEnd"/>
      <w:r w:rsidR="00CD634D" w:rsidRPr="00E664DE">
        <w:rPr>
          <w:rFonts w:ascii="Times New Roman" w:hAnsi="Times New Roman" w:cs="Times New Roman"/>
          <w:sz w:val="28"/>
          <w:szCs w:val="28"/>
          <w:lang w:val="en-US"/>
        </w:rPr>
        <w:t xml:space="preserve"> New Republic, </w:t>
      </w:r>
      <w:r>
        <w:rPr>
          <w:rFonts w:ascii="Times New Roman" w:hAnsi="Times New Roman" w:cs="Times New Roman"/>
          <w:sz w:val="28"/>
          <w:szCs w:val="28"/>
          <w:lang w:val="en-US"/>
        </w:rPr>
        <w:t>Vol.</w:t>
      </w:r>
      <w:r w:rsidR="00CD634D" w:rsidRPr="00E664DE">
        <w:rPr>
          <w:rFonts w:ascii="Times New Roman" w:hAnsi="Times New Roman" w:cs="Times New Roman"/>
          <w:sz w:val="28"/>
          <w:szCs w:val="28"/>
          <w:lang w:val="en-US"/>
        </w:rPr>
        <w:t xml:space="preserve"> 213, </w:t>
      </w:r>
      <w:r>
        <w:rPr>
          <w:rFonts w:ascii="Times New Roman" w:hAnsi="Times New Roman" w:cs="Times New Roman"/>
          <w:sz w:val="28"/>
          <w:szCs w:val="28"/>
          <w:lang w:val="en-US"/>
        </w:rPr>
        <w:t>pp. 36</w:t>
      </w:r>
      <w:r>
        <w:rPr>
          <w:rFonts w:ascii="Times New Roman" w:hAnsi="Times New Roman" w:cs="Times New Roman"/>
          <w:sz w:val="28"/>
          <w:szCs w:val="28"/>
          <w:lang w:val="en-US"/>
        </w:rPr>
        <w:noBreakHyphen/>
      </w:r>
      <w:r w:rsidR="00CD634D" w:rsidRPr="00E664DE">
        <w:rPr>
          <w:rFonts w:ascii="Times New Roman" w:hAnsi="Times New Roman" w:cs="Times New Roman"/>
          <w:sz w:val="28"/>
          <w:szCs w:val="28"/>
          <w:lang w:val="en-US"/>
        </w:rPr>
        <w:t>40.</w:t>
      </w:r>
    </w:p>
    <w:p w:rsidR="00CD634D" w:rsidRPr="00E664DE" w:rsidRDefault="008A2141"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Stanley</w:t>
      </w:r>
      <w:r w:rsidR="00CD634D" w:rsidRPr="00E664DE">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Currie</w:t>
      </w:r>
      <w:r w:rsidR="00CD634D" w:rsidRPr="00E664DE">
        <w:rPr>
          <w:rFonts w:ascii="Times New Roman" w:hAnsi="Times New Roman" w:cs="Times New Roman"/>
          <w:sz w:val="28"/>
          <w:szCs w:val="28"/>
          <w:lang w:val="en-US"/>
        </w:rPr>
        <w:t xml:space="preserve"> G. (2006)</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Social Capital, Community Strengthening and Public Transport</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Stage 1—M</w:t>
      </w:r>
      <w:r>
        <w:rPr>
          <w:rFonts w:ascii="Times New Roman" w:hAnsi="Times New Roman" w:cs="Times New Roman"/>
          <w:sz w:val="28"/>
          <w:szCs w:val="28"/>
          <w:lang w:val="en-US"/>
        </w:rPr>
        <w:t xml:space="preserve">ethodology Development Project: </w:t>
      </w:r>
      <w:r w:rsidR="00CD634D" w:rsidRPr="00E664DE">
        <w:rPr>
          <w:rFonts w:ascii="Times New Roman" w:hAnsi="Times New Roman" w:cs="Times New Roman"/>
          <w:sz w:val="28"/>
          <w:szCs w:val="28"/>
          <w:lang w:val="en-US"/>
        </w:rPr>
        <w:t>Melbourne: Institute of Trans</w:t>
      </w:r>
      <w:r>
        <w:rPr>
          <w:rFonts w:ascii="Times New Roman" w:hAnsi="Times New Roman" w:cs="Times New Roman"/>
          <w:sz w:val="28"/>
          <w:szCs w:val="28"/>
          <w:lang w:val="en-US"/>
        </w:rPr>
        <w:t xml:space="preserve">port Studies, </w:t>
      </w:r>
      <w:proofErr w:type="spellStart"/>
      <w:r>
        <w:rPr>
          <w:rFonts w:ascii="Times New Roman" w:hAnsi="Times New Roman" w:cs="Times New Roman"/>
          <w:sz w:val="28"/>
          <w:szCs w:val="28"/>
          <w:lang w:val="en-US"/>
        </w:rPr>
        <w:t>Monash</w:t>
      </w:r>
      <w:proofErr w:type="spellEnd"/>
      <w:r>
        <w:rPr>
          <w:rFonts w:ascii="Times New Roman" w:hAnsi="Times New Roman" w:cs="Times New Roman"/>
          <w:sz w:val="28"/>
          <w:szCs w:val="28"/>
          <w:lang w:val="en-US"/>
        </w:rPr>
        <w:t xml:space="preserve"> University</w:t>
      </w:r>
      <w:r w:rsidR="00CD634D" w:rsidRPr="00E664DE">
        <w:rPr>
          <w:rFonts w:ascii="Times New Roman" w:hAnsi="Times New Roman" w:cs="Times New Roman"/>
          <w:sz w:val="28"/>
          <w:szCs w:val="28"/>
          <w:lang w:val="en-US"/>
        </w:rPr>
        <w:t>.</w:t>
      </w:r>
    </w:p>
    <w:p w:rsidR="00CD634D" w:rsidRPr="00E664DE" w:rsidRDefault="00B6562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Stanley</w:t>
      </w:r>
      <w:r w:rsidR="00CD634D" w:rsidRPr="00E664DE">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Stan</w:t>
      </w:r>
      <w:r>
        <w:rPr>
          <w:rFonts w:ascii="Times New Roman" w:hAnsi="Times New Roman" w:cs="Times New Roman"/>
          <w:sz w:val="28"/>
          <w:szCs w:val="28"/>
          <w:lang w:val="en-US"/>
        </w:rPr>
        <w:t>ley</w:t>
      </w:r>
      <w:r w:rsidR="00CD634D" w:rsidRPr="00E664DE">
        <w:rPr>
          <w:rFonts w:ascii="Times New Roman" w:hAnsi="Times New Roman" w:cs="Times New Roman"/>
          <w:sz w:val="28"/>
          <w:szCs w:val="28"/>
          <w:lang w:val="en-US"/>
        </w:rPr>
        <w:t xml:space="preserve"> J. (2004)</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Improving Public Transport to Meet Community Needs: A </w:t>
      </w:r>
      <w:proofErr w:type="spellStart"/>
      <w:r w:rsidR="00CD634D" w:rsidRPr="00E664DE">
        <w:rPr>
          <w:rFonts w:ascii="Times New Roman" w:hAnsi="Times New Roman" w:cs="Times New Roman"/>
          <w:sz w:val="28"/>
          <w:szCs w:val="28"/>
          <w:lang w:val="en-US"/>
        </w:rPr>
        <w:t>Warrnambool</w:t>
      </w:r>
      <w:proofErr w:type="spellEnd"/>
      <w:r w:rsidR="00CD634D" w:rsidRPr="00E664DE">
        <w:rPr>
          <w:rFonts w:ascii="Times New Roman" w:hAnsi="Times New Roman" w:cs="Times New Roman"/>
          <w:sz w:val="28"/>
          <w:szCs w:val="28"/>
          <w:lang w:val="en-US"/>
        </w:rPr>
        <w:t xml:space="preserve"> Case-study</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Victoria: Bus Association Vic</w:t>
      </w:r>
      <w:r>
        <w:rPr>
          <w:rFonts w:ascii="Times New Roman" w:hAnsi="Times New Roman" w:cs="Times New Roman"/>
          <w:sz w:val="28"/>
          <w:szCs w:val="28"/>
          <w:lang w:val="en-US"/>
        </w:rPr>
        <w:t xml:space="preserve">toria and </w:t>
      </w:r>
      <w:proofErr w:type="spellStart"/>
      <w:r>
        <w:rPr>
          <w:rFonts w:ascii="Times New Roman" w:hAnsi="Times New Roman" w:cs="Times New Roman"/>
          <w:sz w:val="28"/>
          <w:szCs w:val="28"/>
          <w:lang w:val="en-US"/>
        </w:rPr>
        <w:t>Warrnambool</w:t>
      </w:r>
      <w:proofErr w:type="spellEnd"/>
      <w:r>
        <w:rPr>
          <w:rFonts w:ascii="Times New Roman" w:hAnsi="Times New Roman" w:cs="Times New Roman"/>
          <w:sz w:val="28"/>
          <w:szCs w:val="28"/>
          <w:lang w:val="en-US"/>
        </w:rPr>
        <w:t xml:space="preserve"> Bus Lines.</w:t>
      </w:r>
    </w:p>
    <w:p w:rsidR="00CD634D" w:rsidRPr="00E664DE" w:rsidRDefault="00B6562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Stone</w:t>
      </w:r>
      <w:r w:rsidR="00CD634D" w:rsidRPr="00E664DE">
        <w:rPr>
          <w:rFonts w:ascii="Times New Roman" w:hAnsi="Times New Roman" w:cs="Times New Roman"/>
          <w:sz w:val="28"/>
          <w:szCs w:val="28"/>
          <w:lang w:val="en-US"/>
        </w:rPr>
        <w:t xml:space="preserve"> W. (2001)</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Measuring Social Capital: Towards a Theoretically Informed Measurement Framework for Researching Social Capital in Family and Community Life </w:t>
      </w:r>
      <w:r w:rsidRPr="00E664DE">
        <w:rPr>
          <w:rFonts w:ascii="Times New Roman" w:hAnsi="Times New Roman" w:cs="Times New Roman"/>
          <w:sz w:val="28"/>
          <w:szCs w:val="28"/>
          <w:lang w:val="en-US"/>
        </w:rPr>
        <w:t>Research</w:t>
      </w:r>
      <w:r>
        <w:rPr>
          <w:rFonts w:ascii="Times New Roman" w:hAnsi="Times New Roman" w:cs="Times New Roman"/>
          <w:sz w:val="28"/>
          <w:szCs w:val="28"/>
          <w:lang w:val="en-US"/>
        </w:rPr>
        <w:t>”, Paper 24,</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Melbourne: Austral</w:t>
      </w:r>
      <w:r>
        <w:rPr>
          <w:rFonts w:ascii="Times New Roman" w:hAnsi="Times New Roman" w:cs="Times New Roman"/>
          <w:sz w:val="28"/>
          <w:szCs w:val="28"/>
          <w:lang w:val="en-US"/>
        </w:rPr>
        <w:t>ian Institute of Family Studies</w:t>
      </w:r>
      <w:r w:rsidR="00CD634D" w:rsidRPr="00E664DE">
        <w:rPr>
          <w:rFonts w:ascii="Times New Roman" w:hAnsi="Times New Roman" w:cs="Times New Roman"/>
          <w:sz w:val="28"/>
          <w:szCs w:val="28"/>
          <w:lang w:val="en-US"/>
        </w:rPr>
        <w:t>.</w:t>
      </w:r>
    </w:p>
    <w:p w:rsidR="00CD634D" w:rsidRPr="00E664DE" w:rsidRDefault="00B6562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Pr>
          <w:rFonts w:ascii="Times New Roman" w:hAnsi="Times New Roman" w:cs="Times New Roman"/>
          <w:sz w:val="28"/>
          <w:szCs w:val="28"/>
          <w:lang w:val="en-US"/>
        </w:rPr>
        <w:t>Stone W., Gray</w:t>
      </w:r>
      <w:r w:rsidR="00CD634D" w:rsidRPr="00E664DE">
        <w:rPr>
          <w:rFonts w:ascii="Times New Roman" w:hAnsi="Times New Roman" w:cs="Times New Roman"/>
          <w:sz w:val="28"/>
          <w:szCs w:val="28"/>
          <w:lang w:val="en-US"/>
        </w:rPr>
        <w:t xml:space="preserve"> M.</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Hughes</w:t>
      </w:r>
      <w:r w:rsidR="00CD634D" w:rsidRPr="00E664DE">
        <w:rPr>
          <w:rFonts w:ascii="Times New Roman" w:hAnsi="Times New Roman" w:cs="Times New Roman"/>
          <w:sz w:val="28"/>
          <w:szCs w:val="28"/>
          <w:lang w:val="en-US"/>
        </w:rPr>
        <w:t xml:space="preserve"> J. (2003)</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Social Capital at Work: How Family, Friends and Civic Ties Relate to </w:t>
      </w:r>
      <w:proofErr w:type="spellStart"/>
      <w:r w:rsidR="00CD634D" w:rsidRPr="00E664DE">
        <w:rPr>
          <w:rFonts w:ascii="Times New Roman" w:hAnsi="Times New Roman" w:cs="Times New Roman"/>
          <w:sz w:val="28"/>
          <w:szCs w:val="28"/>
          <w:lang w:val="en-US"/>
        </w:rPr>
        <w:t>Labour</w:t>
      </w:r>
      <w:proofErr w:type="spellEnd"/>
      <w:r w:rsidR="00CD634D" w:rsidRPr="00E664DE">
        <w:rPr>
          <w:rFonts w:ascii="Times New Roman" w:hAnsi="Times New Roman" w:cs="Times New Roman"/>
          <w:sz w:val="28"/>
          <w:szCs w:val="28"/>
          <w:lang w:val="en-US"/>
        </w:rPr>
        <w:t xml:space="preserve"> Market Outcomes</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Research Paper No. 31,</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Melbourne: Austral</w:t>
      </w:r>
      <w:r>
        <w:rPr>
          <w:rFonts w:ascii="Times New Roman" w:hAnsi="Times New Roman" w:cs="Times New Roman"/>
          <w:sz w:val="28"/>
          <w:szCs w:val="28"/>
          <w:lang w:val="en-US"/>
        </w:rPr>
        <w:t>ian Institute of Family Studies</w:t>
      </w:r>
      <w:r w:rsidR="00CD634D" w:rsidRPr="00E664DE">
        <w:rPr>
          <w:rFonts w:ascii="Times New Roman" w:hAnsi="Times New Roman" w:cs="Times New Roman"/>
          <w:sz w:val="28"/>
          <w:szCs w:val="28"/>
          <w:lang w:val="en-US"/>
        </w:rPr>
        <w:t>.</w:t>
      </w:r>
    </w:p>
    <w:p w:rsidR="00CD634D" w:rsidRPr="00E664DE" w:rsidRDefault="00B65627"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Pr>
          <w:rFonts w:ascii="Times New Roman" w:hAnsi="Times New Roman" w:cs="Times New Roman"/>
          <w:sz w:val="28"/>
          <w:szCs w:val="28"/>
          <w:lang w:val="en-US"/>
        </w:rPr>
        <w:t>Urry</w:t>
      </w:r>
      <w:proofErr w:type="spellEnd"/>
      <w:r w:rsidR="00CD634D" w:rsidRPr="00E664DE">
        <w:rPr>
          <w:rFonts w:ascii="Times New Roman" w:hAnsi="Times New Roman" w:cs="Times New Roman"/>
          <w:sz w:val="28"/>
          <w:szCs w:val="28"/>
          <w:lang w:val="en-US"/>
        </w:rPr>
        <w:t xml:space="preserve"> J. (2002)</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Mobility and proximity</w:t>
      </w:r>
      <w:r>
        <w:rPr>
          <w:rFonts w:ascii="Times New Roman" w:hAnsi="Times New Roman" w:cs="Times New Roman"/>
          <w:sz w:val="28"/>
          <w:szCs w:val="28"/>
          <w:lang w:val="en-US"/>
        </w:rPr>
        <w:t>”</w:t>
      </w:r>
      <w:r w:rsidR="00CD634D" w:rsidRPr="00E664DE">
        <w:rPr>
          <w:rFonts w:ascii="Times New Roman" w:hAnsi="Times New Roman" w:cs="Times New Roman"/>
          <w:sz w:val="28"/>
          <w:szCs w:val="28"/>
          <w:lang w:val="en-US"/>
        </w:rPr>
        <w:t xml:space="preserve">, Sociology, </w:t>
      </w:r>
      <w:r>
        <w:rPr>
          <w:rFonts w:ascii="Times New Roman" w:hAnsi="Times New Roman" w:cs="Times New Roman"/>
          <w:sz w:val="28"/>
          <w:szCs w:val="28"/>
          <w:lang w:val="en-US"/>
        </w:rPr>
        <w:t>Vol.</w:t>
      </w:r>
      <w:r w:rsidRPr="00E664DE">
        <w:rPr>
          <w:rFonts w:ascii="Times New Roman" w:hAnsi="Times New Roman" w:cs="Times New Roman"/>
          <w:sz w:val="28"/>
          <w:szCs w:val="28"/>
          <w:lang w:val="en-US"/>
        </w:rPr>
        <w:t xml:space="preserve"> 36</w:t>
      </w:r>
      <w:r>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No 2</w:t>
      </w:r>
      <w:r>
        <w:rPr>
          <w:rFonts w:ascii="Times New Roman" w:hAnsi="Times New Roman" w:cs="Times New Roman"/>
          <w:sz w:val="28"/>
          <w:szCs w:val="28"/>
          <w:lang w:val="en-US"/>
        </w:rPr>
        <w:t>,</w:t>
      </w:r>
      <w:r w:rsidRPr="008A2141">
        <w:rPr>
          <w:rFonts w:ascii="Times New Roman" w:hAnsi="Times New Roman" w:cs="Times New Roman"/>
          <w:sz w:val="28"/>
          <w:szCs w:val="28"/>
          <w:lang w:val="en-US"/>
        </w:rPr>
        <w:t xml:space="preserve"> </w:t>
      </w:r>
      <w:r>
        <w:rPr>
          <w:rFonts w:ascii="Times New Roman" w:hAnsi="Times New Roman" w:cs="Times New Roman"/>
          <w:sz w:val="28"/>
          <w:szCs w:val="28"/>
          <w:lang w:val="en-US"/>
        </w:rPr>
        <w:t>pp.</w:t>
      </w:r>
      <w:r w:rsidRPr="00E664DE">
        <w:rPr>
          <w:rFonts w:ascii="Times New Roman" w:hAnsi="Times New Roman" w:cs="Times New Roman"/>
          <w:sz w:val="28"/>
          <w:szCs w:val="28"/>
          <w:lang w:val="en-US"/>
        </w:rPr>
        <w:t xml:space="preserve"> </w:t>
      </w:r>
      <w:r w:rsidR="00CD634D" w:rsidRPr="00E664DE">
        <w:rPr>
          <w:rFonts w:ascii="Times New Roman" w:hAnsi="Times New Roman" w:cs="Times New Roman"/>
          <w:sz w:val="28"/>
          <w:szCs w:val="28"/>
          <w:lang w:val="en-US"/>
        </w:rPr>
        <w:t>255–274.</w:t>
      </w:r>
    </w:p>
    <w:p w:rsidR="00CD634D" w:rsidRPr="00D21103" w:rsidRDefault="00CD634D"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proofErr w:type="spellStart"/>
      <w:r w:rsidRPr="00E664DE">
        <w:rPr>
          <w:rFonts w:ascii="Times New Roman" w:hAnsi="Times New Roman" w:cs="Times New Roman"/>
          <w:sz w:val="28"/>
          <w:szCs w:val="28"/>
          <w:lang w:val="en-US"/>
        </w:rPr>
        <w:t>Urry</w:t>
      </w:r>
      <w:proofErr w:type="spellEnd"/>
      <w:r w:rsidR="00B65627">
        <w:rPr>
          <w:rFonts w:ascii="Times New Roman" w:hAnsi="Times New Roman" w:cs="Times New Roman"/>
          <w:sz w:val="28"/>
          <w:szCs w:val="28"/>
          <w:lang w:val="en-US"/>
        </w:rPr>
        <w:t xml:space="preserve"> J.</w:t>
      </w:r>
      <w:r w:rsidRPr="00E664DE">
        <w:rPr>
          <w:rFonts w:ascii="Times New Roman" w:hAnsi="Times New Roman" w:cs="Times New Roman"/>
          <w:sz w:val="28"/>
          <w:szCs w:val="28"/>
          <w:lang w:val="en-US"/>
        </w:rPr>
        <w:t xml:space="preserve"> </w:t>
      </w:r>
      <w:r w:rsidR="00B65627">
        <w:rPr>
          <w:rFonts w:ascii="Times New Roman" w:hAnsi="Times New Roman" w:cs="Times New Roman"/>
          <w:sz w:val="28"/>
          <w:szCs w:val="28"/>
          <w:lang w:val="en-US"/>
        </w:rPr>
        <w:t>(</w:t>
      </w:r>
      <w:r w:rsidRPr="00E664DE">
        <w:rPr>
          <w:rFonts w:ascii="Times New Roman" w:hAnsi="Times New Roman" w:cs="Times New Roman"/>
          <w:sz w:val="28"/>
          <w:szCs w:val="28"/>
          <w:lang w:val="en-US"/>
        </w:rPr>
        <w:t>2012</w:t>
      </w:r>
      <w:r w:rsidR="00B65627">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w:t>
      </w:r>
      <w:r w:rsidR="00B65627">
        <w:rPr>
          <w:rFonts w:ascii="Times New Roman" w:hAnsi="Times New Roman" w:cs="Times New Roman"/>
          <w:sz w:val="28"/>
          <w:szCs w:val="28"/>
          <w:lang w:val="en-US"/>
        </w:rPr>
        <w:t>“</w:t>
      </w:r>
      <w:r w:rsidRPr="00E664DE">
        <w:rPr>
          <w:rFonts w:ascii="Times New Roman" w:hAnsi="Times New Roman" w:cs="Times New Roman"/>
          <w:sz w:val="28"/>
          <w:szCs w:val="28"/>
          <w:lang w:val="en-US"/>
        </w:rPr>
        <w:t>Social networks and mobile lives: the implications for transport and social equity</w:t>
      </w:r>
      <w:r w:rsidR="00B65627">
        <w:rPr>
          <w:rFonts w:ascii="Times New Roman" w:hAnsi="Times New Roman" w:cs="Times New Roman"/>
          <w:sz w:val="28"/>
          <w:szCs w:val="28"/>
          <w:lang w:val="en-US"/>
        </w:rPr>
        <w:t>”,</w:t>
      </w:r>
      <w:r w:rsidRPr="00E664DE">
        <w:rPr>
          <w:rFonts w:ascii="Times New Roman" w:hAnsi="Times New Roman" w:cs="Times New Roman"/>
          <w:sz w:val="28"/>
          <w:szCs w:val="28"/>
          <w:lang w:val="en-US"/>
        </w:rPr>
        <w:t xml:space="preserve"> Journal of Transport Geography </w:t>
      </w:r>
      <w:r w:rsidR="00B65627">
        <w:rPr>
          <w:rFonts w:ascii="Times New Roman" w:hAnsi="Times New Roman" w:cs="Times New Roman"/>
          <w:sz w:val="28"/>
          <w:szCs w:val="28"/>
          <w:lang w:val="en-US"/>
        </w:rPr>
        <w:t xml:space="preserve">Vol. </w:t>
      </w:r>
      <w:r w:rsidRPr="00E664DE">
        <w:rPr>
          <w:rFonts w:ascii="Times New Roman" w:hAnsi="Times New Roman" w:cs="Times New Roman"/>
          <w:sz w:val="28"/>
          <w:szCs w:val="28"/>
          <w:lang w:val="en-US"/>
        </w:rPr>
        <w:t xml:space="preserve">20, </w:t>
      </w:r>
      <w:r w:rsidR="00B65627" w:rsidRPr="00E664DE">
        <w:rPr>
          <w:rFonts w:ascii="Times New Roman" w:hAnsi="Times New Roman" w:cs="Times New Roman"/>
          <w:sz w:val="28"/>
          <w:szCs w:val="28"/>
          <w:lang w:val="en-US"/>
        </w:rPr>
        <w:t xml:space="preserve">No </w:t>
      </w:r>
      <w:r w:rsidRPr="00E664DE">
        <w:rPr>
          <w:rFonts w:ascii="Times New Roman" w:hAnsi="Times New Roman" w:cs="Times New Roman"/>
          <w:sz w:val="28"/>
          <w:szCs w:val="28"/>
          <w:lang w:val="en-US"/>
        </w:rPr>
        <w:t>2</w:t>
      </w:r>
      <w:r w:rsidR="00B65627">
        <w:rPr>
          <w:rFonts w:ascii="Times New Roman" w:hAnsi="Times New Roman" w:cs="Times New Roman"/>
          <w:sz w:val="28"/>
          <w:szCs w:val="28"/>
          <w:lang w:val="en-US"/>
        </w:rPr>
        <w:t xml:space="preserve">, </w:t>
      </w:r>
      <w:r w:rsidR="00B65627" w:rsidRPr="00B65627">
        <w:rPr>
          <w:rFonts w:ascii="Times New Roman" w:hAnsi="Times New Roman" w:cs="Times New Roman"/>
          <w:sz w:val="28"/>
          <w:szCs w:val="28"/>
          <w:lang w:val="en-US"/>
        </w:rPr>
        <w:t>pp</w:t>
      </w:r>
      <w:r w:rsidR="00B65627">
        <w:rPr>
          <w:rFonts w:ascii="Times New Roman" w:hAnsi="Times New Roman" w:cs="Times New Roman"/>
          <w:sz w:val="28"/>
          <w:szCs w:val="28"/>
          <w:lang w:val="en-US"/>
        </w:rPr>
        <w:t xml:space="preserve">. </w:t>
      </w:r>
      <w:r w:rsidR="00B65627" w:rsidRPr="00B65627">
        <w:rPr>
          <w:rFonts w:ascii="Times New Roman" w:hAnsi="Times New Roman" w:cs="Times New Roman"/>
          <w:sz w:val="28"/>
          <w:szCs w:val="28"/>
          <w:lang w:val="en-US"/>
        </w:rPr>
        <w:t>24-30</w:t>
      </w:r>
      <w:r w:rsidRPr="00E664DE">
        <w:rPr>
          <w:rFonts w:ascii="Times New Roman" w:hAnsi="Times New Roman" w:cs="Times New Roman"/>
          <w:sz w:val="28"/>
          <w:szCs w:val="28"/>
          <w:lang w:val="en-US"/>
        </w:rPr>
        <w:t>.</w:t>
      </w:r>
    </w:p>
    <w:p w:rsidR="00D21103" w:rsidRPr="00E664DE" w:rsidRDefault="00D21103"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r w:rsidRPr="00D21103">
        <w:rPr>
          <w:rFonts w:ascii="Times New Roman" w:hAnsi="Times New Roman" w:cs="Times New Roman"/>
          <w:sz w:val="28"/>
          <w:szCs w:val="28"/>
          <w:lang w:val="en-US"/>
        </w:rPr>
        <w:t>Wooldridge J</w:t>
      </w:r>
      <w:r w:rsidR="00B65627">
        <w:rPr>
          <w:rFonts w:ascii="Times New Roman" w:hAnsi="Times New Roman" w:cs="Times New Roman"/>
          <w:sz w:val="28"/>
          <w:szCs w:val="28"/>
          <w:lang w:val="en-US"/>
        </w:rPr>
        <w:t>.</w:t>
      </w:r>
      <w:r w:rsidRPr="00D21103">
        <w:rPr>
          <w:rFonts w:ascii="Times New Roman" w:hAnsi="Times New Roman" w:cs="Times New Roman"/>
          <w:sz w:val="28"/>
          <w:szCs w:val="28"/>
          <w:lang w:val="en-US"/>
        </w:rPr>
        <w:t xml:space="preserve">M. (2012), </w:t>
      </w:r>
      <w:r w:rsidR="00B65627">
        <w:rPr>
          <w:rFonts w:ascii="Times New Roman" w:hAnsi="Times New Roman" w:cs="Times New Roman"/>
          <w:sz w:val="28"/>
          <w:szCs w:val="28"/>
          <w:lang w:val="en-US"/>
        </w:rPr>
        <w:t>“</w:t>
      </w:r>
      <w:r w:rsidRPr="00D21103">
        <w:rPr>
          <w:rFonts w:ascii="Times New Roman" w:hAnsi="Times New Roman" w:cs="Times New Roman"/>
          <w:sz w:val="28"/>
          <w:szCs w:val="28"/>
          <w:lang w:val="en-US"/>
        </w:rPr>
        <w:t>Introductory Econometrics: A Modern Approach</w:t>
      </w:r>
      <w:r w:rsidR="00B65627">
        <w:rPr>
          <w:rFonts w:ascii="Times New Roman" w:hAnsi="Times New Roman" w:cs="Times New Roman"/>
          <w:sz w:val="28"/>
          <w:szCs w:val="28"/>
          <w:lang w:val="en-US"/>
        </w:rPr>
        <w:t>”</w:t>
      </w:r>
      <w:r w:rsidRPr="00D21103">
        <w:rPr>
          <w:rFonts w:ascii="Times New Roman" w:hAnsi="Times New Roman" w:cs="Times New Roman"/>
          <w:sz w:val="28"/>
          <w:szCs w:val="28"/>
          <w:lang w:val="en-US"/>
        </w:rPr>
        <w:t>, South-Western College Pub, 5 edition.</w:t>
      </w:r>
    </w:p>
    <w:p w:rsidR="00CD634D" w:rsidRPr="00E664DE" w:rsidRDefault="00E34259" w:rsidP="00C40E9A">
      <w:pPr>
        <w:pStyle w:val="a3"/>
        <w:numPr>
          <w:ilvl w:val="0"/>
          <w:numId w:val="22"/>
        </w:numPr>
        <w:tabs>
          <w:tab w:val="left" w:pos="993"/>
        </w:tabs>
        <w:ind w:left="0" w:firstLine="425"/>
        <w:contextualSpacing/>
        <w:rPr>
          <w:rFonts w:ascii="Times New Roman" w:hAnsi="Times New Roman" w:cs="Times New Roman"/>
          <w:sz w:val="28"/>
          <w:szCs w:val="28"/>
        </w:rPr>
      </w:pPr>
      <w:hyperlink r:id="rId39" w:history="1">
        <w:r w:rsidR="00CD634D" w:rsidRPr="00E664DE">
          <w:rPr>
            <w:rStyle w:val="a8"/>
            <w:rFonts w:ascii="Times New Roman" w:hAnsi="Times New Roman" w:cs="Times New Roman"/>
            <w:sz w:val="28"/>
            <w:szCs w:val="28"/>
            <w:lang w:val="en-US"/>
          </w:rPr>
          <w:t>http</w:t>
        </w:r>
        <w:r w:rsidR="00CD634D" w:rsidRPr="00E664DE">
          <w:rPr>
            <w:rStyle w:val="a8"/>
            <w:rFonts w:ascii="Times New Roman" w:hAnsi="Times New Roman" w:cs="Times New Roman"/>
            <w:sz w:val="28"/>
            <w:szCs w:val="28"/>
          </w:rPr>
          <w:t>://</w:t>
        </w:r>
        <w:proofErr w:type="spellStart"/>
        <w:r w:rsidR="00CD634D" w:rsidRPr="00E664DE">
          <w:rPr>
            <w:rStyle w:val="a8"/>
            <w:rFonts w:ascii="Times New Roman" w:hAnsi="Times New Roman" w:cs="Times New Roman"/>
            <w:sz w:val="28"/>
            <w:szCs w:val="28"/>
            <w:lang w:val="en-US"/>
          </w:rPr>
          <w:t>ru</w:t>
        </w:r>
        <w:proofErr w:type="spellEnd"/>
        <w:r w:rsidR="00CD634D" w:rsidRPr="00E664DE">
          <w:rPr>
            <w:rStyle w:val="a8"/>
            <w:rFonts w:ascii="Times New Roman" w:hAnsi="Times New Roman" w:cs="Times New Roman"/>
            <w:sz w:val="28"/>
            <w:szCs w:val="28"/>
          </w:rPr>
          <w:t>.</w:t>
        </w:r>
        <w:proofErr w:type="spellStart"/>
        <w:r w:rsidR="00CD634D" w:rsidRPr="00E664DE">
          <w:rPr>
            <w:rStyle w:val="a8"/>
            <w:rFonts w:ascii="Times New Roman" w:hAnsi="Times New Roman" w:cs="Times New Roman"/>
            <w:sz w:val="28"/>
            <w:szCs w:val="28"/>
            <w:lang w:val="en-US"/>
          </w:rPr>
          <w:t>surveymonkey</w:t>
        </w:r>
        <w:proofErr w:type="spellEnd"/>
        <w:r w:rsidR="00CD634D" w:rsidRPr="00E664DE">
          <w:rPr>
            <w:rStyle w:val="a8"/>
            <w:rFonts w:ascii="Times New Roman" w:hAnsi="Times New Roman" w:cs="Times New Roman"/>
            <w:sz w:val="28"/>
            <w:szCs w:val="28"/>
          </w:rPr>
          <w:t>.</w:t>
        </w:r>
        <w:r w:rsidR="00CD634D" w:rsidRPr="00E664DE">
          <w:rPr>
            <w:rStyle w:val="a8"/>
            <w:rFonts w:ascii="Times New Roman" w:hAnsi="Times New Roman" w:cs="Times New Roman"/>
            <w:sz w:val="28"/>
            <w:szCs w:val="28"/>
            <w:lang w:val="en-US"/>
          </w:rPr>
          <w:t>com</w:t>
        </w:r>
        <w:r w:rsidR="00CD634D" w:rsidRPr="00E664DE">
          <w:rPr>
            <w:rStyle w:val="a8"/>
            <w:rFonts w:ascii="Times New Roman" w:hAnsi="Times New Roman" w:cs="Times New Roman"/>
            <w:sz w:val="28"/>
            <w:szCs w:val="28"/>
          </w:rPr>
          <w:t>/</w:t>
        </w:r>
      </w:hyperlink>
    </w:p>
    <w:p w:rsidR="00CD634D" w:rsidRPr="00E664DE" w:rsidRDefault="00E34259" w:rsidP="00C40E9A">
      <w:pPr>
        <w:pStyle w:val="a3"/>
        <w:numPr>
          <w:ilvl w:val="0"/>
          <w:numId w:val="22"/>
        </w:numPr>
        <w:tabs>
          <w:tab w:val="left" w:pos="993"/>
        </w:tabs>
        <w:ind w:left="0" w:firstLine="425"/>
        <w:contextualSpacing/>
        <w:rPr>
          <w:rFonts w:ascii="Times New Roman" w:hAnsi="Times New Roman" w:cs="Times New Roman"/>
          <w:sz w:val="28"/>
          <w:szCs w:val="28"/>
          <w:lang w:val="en-US"/>
        </w:rPr>
      </w:pPr>
      <w:hyperlink r:id="rId40" w:history="1">
        <w:r w:rsidR="00CD634D" w:rsidRPr="00E664DE">
          <w:rPr>
            <w:rStyle w:val="a8"/>
            <w:rFonts w:ascii="Times New Roman" w:hAnsi="Times New Roman" w:cs="Times New Roman"/>
            <w:spacing w:val="2"/>
            <w:sz w:val="28"/>
            <w:szCs w:val="28"/>
            <w:lang w:val="en-US"/>
          </w:rPr>
          <w:t>http://www.worldvaluessurvey.com</w:t>
        </w:r>
      </w:hyperlink>
    </w:p>
    <w:p w:rsidR="0041591F" w:rsidRPr="00E664DE" w:rsidRDefault="0041591F" w:rsidP="00574177">
      <w:pPr>
        <w:ind w:firstLine="425"/>
        <w:rPr>
          <w:rFonts w:ascii="Times New Roman" w:hAnsi="Times New Roman" w:cs="Times New Roman"/>
          <w:sz w:val="28"/>
          <w:szCs w:val="28"/>
        </w:rPr>
      </w:pPr>
    </w:p>
    <w:p w:rsidR="0041591F" w:rsidRPr="00E664DE" w:rsidRDefault="0041591F" w:rsidP="00574177">
      <w:pPr>
        <w:ind w:firstLine="425"/>
        <w:rPr>
          <w:rFonts w:ascii="Times New Roman" w:hAnsi="Times New Roman" w:cs="Times New Roman"/>
          <w:sz w:val="28"/>
          <w:szCs w:val="28"/>
        </w:rPr>
      </w:pPr>
    </w:p>
    <w:p w:rsidR="0041591F" w:rsidRPr="0075244C" w:rsidRDefault="0041591F" w:rsidP="00574177">
      <w:pPr>
        <w:ind w:firstLine="425"/>
        <w:rPr>
          <w:sz w:val="28"/>
          <w:szCs w:val="28"/>
        </w:rPr>
        <w:sectPr w:rsidR="0041591F" w:rsidRPr="0075244C" w:rsidSect="00574177">
          <w:pgSz w:w="11906" w:h="16838"/>
          <w:pgMar w:top="1134" w:right="1133" w:bottom="1134" w:left="1985" w:header="708" w:footer="708" w:gutter="0"/>
          <w:cols w:space="708"/>
          <w:docGrid w:linePitch="360"/>
        </w:sectPr>
      </w:pPr>
    </w:p>
    <w:p w:rsidR="000303D7" w:rsidRDefault="009A6B3D" w:rsidP="00574177">
      <w:pPr>
        <w:pStyle w:val="3"/>
        <w:ind w:firstLine="425"/>
        <w:rPr>
          <w:rFonts w:ascii="Times New Roman" w:hAnsi="Times New Roman" w:cs="Times New Roman"/>
          <w:sz w:val="32"/>
          <w:szCs w:val="32"/>
        </w:rPr>
      </w:pPr>
      <w:bookmarkStart w:id="21" w:name="_Toc357866952"/>
      <w:r w:rsidRPr="00E664DE">
        <w:rPr>
          <w:rFonts w:ascii="Times New Roman" w:hAnsi="Times New Roman" w:cs="Times New Roman"/>
          <w:sz w:val="32"/>
          <w:szCs w:val="32"/>
        </w:rPr>
        <w:lastRenderedPageBreak/>
        <w:t>Приложение 1</w:t>
      </w:r>
      <w:bookmarkEnd w:id="21"/>
    </w:p>
    <w:p w:rsidR="00223FEA" w:rsidRPr="00A3438F" w:rsidRDefault="00223FEA" w:rsidP="00574177">
      <w:pPr>
        <w:jc w:val="center"/>
        <w:rPr>
          <w:rFonts w:ascii="Times New Roman" w:hAnsi="Times New Roman" w:cs="Times New Roman"/>
          <w:b/>
          <w:sz w:val="32"/>
          <w:szCs w:val="32"/>
        </w:rPr>
      </w:pPr>
      <w:r w:rsidRPr="00A3438F">
        <w:rPr>
          <w:rFonts w:ascii="Times New Roman" w:hAnsi="Times New Roman" w:cs="Times New Roman"/>
          <w:b/>
          <w:sz w:val="32"/>
          <w:szCs w:val="32"/>
        </w:rPr>
        <w:t>Анкета</w:t>
      </w:r>
    </w:p>
    <w:p w:rsidR="00223FEA" w:rsidRPr="002F05DA" w:rsidRDefault="00223FEA" w:rsidP="00574177">
      <w:pPr>
        <w:shd w:val="clear" w:color="auto" w:fill="FFFFFF"/>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133600" cy="2139950"/>
            <wp:effectExtent l="0" t="0" r="0" b="0"/>
            <wp:docPr id="78" name="Рисунок 56" descr="http://secure.surveymonkey.com/_resources/6051/39936051/bdacbc8d-a0e9-4af0-8dcb-899fbd7e0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ecure.surveymonkey.com/_resources/6051/39936051/bdacbc8d-a0e9-4af0-8dcb-899fbd7e0eb8.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rsidR="00A3438F" w:rsidRDefault="00223FEA" w:rsidP="00574177">
      <w:pPr>
        <w:shd w:val="clear" w:color="auto" w:fill="FFFFFF"/>
        <w:spacing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t>Здравствуйте, уважаемый студент Вышки!</w:t>
      </w:r>
    </w:p>
    <w:p w:rsidR="00223FEA" w:rsidRPr="00223FEA" w:rsidRDefault="00223FEA" w:rsidP="00574177">
      <w:pPr>
        <w:shd w:val="clear" w:color="auto" w:fill="FFFFFF"/>
        <w:spacing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t>Вам приходится ежедневно сталкиваться с транспортными проблемами Москвы. Это неизбежно, но с этим что-то можно сделать! Сегодня Вам выпал шанс поучаствовать в специальном опросе Вышки и повлиять на ситуацию. Нас интересует Ваше отношение к поездкам на электричках по маршруту Одинцово – Москва. Опрос является анонимным и займет у Вас не более 10 минут. Мы уверены, его результаты будут любопытны и полезны для Вас!</w:t>
      </w:r>
    </w:p>
    <w:p w:rsidR="00223FEA" w:rsidRPr="00223FEA" w:rsidRDefault="00223FEA" w:rsidP="00574177">
      <w:pPr>
        <w:shd w:val="clear" w:color="auto" w:fill="FFFFFF"/>
        <w:spacing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noProof/>
          <w:color w:val="000000"/>
          <w:sz w:val="28"/>
          <w:szCs w:val="28"/>
          <w:lang w:eastAsia="ru-RU"/>
        </w:rPr>
        <w:drawing>
          <wp:inline distT="0" distB="0" distL="0" distR="0">
            <wp:extent cx="2463800" cy="1847850"/>
            <wp:effectExtent l="0" t="0" r="0" b="0"/>
            <wp:docPr id="79" name="Рисунок 55" descr="См. описание над рису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См. описание над рисунком"/>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 Сколько времени (в минутах) Вы тратите в среднем в день на прое</w:t>
      </w:r>
      <w:proofErr w:type="gramStart"/>
      <w:r w:rsidRPr="00223FEA">
        <w:rPr>
          <w:rFonts w:ascii="Times New Roman" w:eastAsia="Times New Roman" w:hAnsi="Times New Roman" w:cs="Times New Roman"/>
          <w:b/>
          <w:bCs/>
          <w:color w:val="000000"/>
          <w:sz w:val="28"/>
          <w:szCs w:val="28"/>
          <w:lang w:eastAsia="ru-RU"/>
        </w:rPr>
        <w:t>зд в пр</w:t>
      </w:r>
      <w:proofErr w:type="gramEnd"/>
      <w:r w:rsidRPr="00223FEA">
        <w:rPr>
          <w:rFonts w:ascii="Times New Roman" w:eastAsia="Times New Roman" w:hAnsi="Times New Roman" w:cs="Times New Roman"/>
          <w:b/>
          <w:bCs/>
          <w:color w:val="000000"/>
          <w:sz w:val="28"/>
          <w:szCs w:val="28"/>
          <w:lang w:eastAsia="ru-RU"/>
        </w:rPr>
        <w:t>игородном железнодорожном транспорте?</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7" type="#_x0000_t75" style="width:31pt;height:18.4pt" o:ole="">
            <v:imagedata r:id="rId43" o:title=""/>
          </v:shape>
          <w:control r:id="rId44" w:name="DefaultOcxName301" w:shapeid="_x0000_i2307"/>
        </w:objec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 Оцените примерно долю Ваших поездок в электричке, когда Вы:</w:t>
      </w:r>
      <w:r w:rsidRPr="00223FEA">
        <w:rPr>
          <w:rFonts w:ascii="Times New Roman" w:eastAsia="Times New Roman" w:hAnsi="Times New Roman" w:cs="Times New Roman"/>
          <w:b/>
          <w:bCs/>
          <w:color w:val="000000"/>
          <w:sz w:val="28"/>
          <w:szCs w:val="28"/>
          <w:lang w:eastAsia="ru-RU"/>
        </w:rPr>
        <w:br/>
        <w:t>(сумма ответов должна составить 100%)</w:t>
      </w:r>
    </w:p>
    <w:tbl>
      <w:tblPr>
        <w:tblW w:w="15150" w:type="dxa"/>
        <w:tblCellSpacing w:w="0" w:type="dxa"/>
        <w:tblCellMar>
          <w:top w:w="30" w:type="dxa"/>
          <w:left w:w="30" w:type="dxa"/>
          <w:bottom w:w="30" w:type="dxa"/>
          <w:right w:w="30" w:type="dxa"/>
        </w:tblCellMar>
        <w:tblLook w:val="04A0"/>
      </w:tblPr>
      <w:tblGrid>
        <w:gridCol w:w="2975"/>
        <w:gridCol w:w="12175"/>
      </w:tblGrid>
      <w:tr w:rsidR="00223FEA" w:rsidRPr="00223FEA" w:rsidTr="00B60B81">
        <w:trPr>
          <w:tblCellSpacing w:w="0" w:type="dxa"/>
        </w:trPr>
        <w:tc>
          <w:tcPr>
            <w:tcW w:w="2940" w:type="dxa"/>
            <w:vAlign w:val="center"/>
            <w:hideMark/>
          </w:tcPr>
          <w:p w:rsidR="00223FEA" w:rsidRPr="00223FEA" w:rsidRDefault="00223FEA"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t>Сидите во время поездки</w:t>
            </w:r>
          </w:p>
        </w:tc>
        <w:tc>
          <w:tcPr>
            <w:tcW w:w="12030" w:type="dxa"/>
            <w:tcMar>
              <w:top w:w="45" w:type="dxa"/>
              <w:left w:w="30" w:type="dxa"/>
              <w:bottom w:w="30" w:type="dxa"/>
              <w:right w:w="30" w:type="dxa"/>
            </w:tcMar>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6" type="#_x0000_t75" style="width:31pt;height:18.4pt" o:ole="">
                  <v:imagedata r:id="rId43" o:title=""/>
                </v:shape>
                <w:control r:id="rId45" w:name="DefaultOcxName1161" w:shapeid="_x0000_i2306"/>
              </w:object>
            </w:r>
          </w:p>
        </w:tc>
      </w:tr>
      <w:tr w:rsidR="00223FEA" w:rsidRPr="00223FEA" w:rsidTr="00B60B81">
        <w:trPr>
          <w:tblCellSpacing w:w="0" w:type="dxa"/>
        </w:trPr>
        <w:tc>
          <w:tcPr>
            <w:tcW w:w="2940" w:type="dxa"/>
            <w:vAlign w:val="center"/>
            <w:hideMark/>
          </w:tcPr>
          <w:p w:rsidR="00223FEA" w:rsidRPr="00223FEA" w:rsidRDefault="00223FEA"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t xml:space="preserve">Комфортно </w:t>
            </w:r>
            <w:r w:rsidRPr="00223FEA">
              <w:rPr>
                <w:rFonts w:ascii="Times New Roman" w:eastAsia="Times New Roman" w:hAnsi="Times New Roman" w:cs="Times New Roman"/>
                <w:color w:val="000000"/>
                <w:sz w:val="28"/>
                <w:szCs w:val="28"/>
                <w:lang w:eastAsia="ru-RU"/>
              </w:rPr>
              <w:lastRenderedPageBreak/>
              <w:t>стоите во время поездки</w:t>
            </w:r>
          </w:p>
        </w:tc>
        <w:tc>
          <w:tcPr>
            <w:tcW w:w="12030" w:type="dxa"/>
            <w:tcMar>
              <w:top w:w="45" w:type="dxa"/>
              <w:left w:w="30" w:type="dxa"/>
              <w:bottom w:w="30" w:type="dxa"/>
              <w:right w:w="30" w:type="dxa"/>
            </w:tcMar>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lastRenderedPageBreak/>
              <w:object w:dxaOrig="0" w:dyaOrig="0">
                <v:shape id="_x0000_i2305" type="#_x0000_t75" style="width:31pt;height:18.4pt" o:ole="">
                  <v:imagedata r:id="rId43" o:title=""/>
                </v:shape>
                <w:control r:id="rId46" w:name="DefaultOcxName2101" w:shapeid="_x0000_i2305"/>
              </w:object>
            </w:r>
          </w:p>
        </w:tc>
      </w:tr>
      <w:tr w:rsidR="00223FEA" w:rsidRPr="00223FEA" w:rsidTr="00B60B81">
        <w:trPr>
          <w:tblCellSpacing w:w="0" w:type="dxa"/>
        </w:trPr>
        <w:tc>
          <w:tcPr>
            <w:tcW w:w="2940" w:type="dxa"/>
            <w:vAlign w:val="center"/>
            <w:hideMark/>
          </w:tcPr>
          <w:p w:rsidR="00223FEA" w:rsidRPr="00223FEA" w:rsidRDefault="00223FEA"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lastRenderedPageBreak/>
              <w:t>Стоите и испытываете дискомфорт</w:t>
            </w:r>
          </w:p>
        </w:tc>
        <w:tc>
          <w:tcPr>
            <w:tcW w:w="12030" w:type="dxa"/>
            <w:tcMar>
              <w:top w:w="45" w:type="dxa"/>
              <w:left w:w="30" w:type="dxa"/>
              <w:bottom w:w="30" w:type="dxa"/>
              <w:right w:w="30" w:type="dxa"/>
            </w:tcMar>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4" type="#_x0000_t75" style="width:31pt;height:18.4pt" o:ole="">
                  <v:imagedata r:id="rId43" o:title=""/>
                </v:shape>
                <w:control r:id="rId47" w:name="DefaultOcxName351" w:shapeid="_x0000_i2304"/>
              </w:objec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3. Сколько раз в среднем в месяц у Вас проверяют билет в электричке? (Если у Вас никогда не проверяют билет, ответьте «0»).</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3" type="#_x0000_t75" style="width:31pt;height:18.4pt" o:ole="">
            <v:imagedata r:id="rId43" o:title=""/>
          </v:shape>
          <w:control r:id="rId48" w:name="DefaultOcxName451" w:shapeid="_x0000_i2303"/>
        </w:objec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 xml:space="preserve">4. Пользовались ли Вы экспрессом (РЭКС) более двух раз за все время пользования </w:t>
      </w:r>
      <w:proofErr w:type="spellStart"/>
      <w:r w:rsidRPr="00223FEA">
        <w:rPr>
          <w:rFonts w:ascii="Times New Roman" w:eastAsia="Times New Roman" w:hAnsi="Times New Roman" w:cs="Times New Roman"/>
          <w:b/>
          <w:bCs/>
          <w:color w:val="000000"/>
          <w:sz w:val="28"/>
          <w:szCs w:val="28"/>
          <w:lang w:eastAsia="ru-RU"/>
        </w:rPr>
        <w:t>элетричками</w:t>
      </w:r>
      <w:proofErr w:type="spellEnd"/>
      <w:r w:rsidRPr="00223FEA">
        <w:rPr>
          <w:rFonts w:ascii="Times New Roman" w:eastAsia="Times New Roman" w:hAnsi="Times New Roman" w:cs="Times New Roman"/>
          <w:b/>
          <w:bCs/>
          <w:color w:val="000000"/>
          <w:sz w:val="28"/>
          <w:szCs w:val="28"/>
          <w:lang w:eastAsia="ru-RU"/>
        </w:rPr>
        <w:t>?</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2" type="#_x0000_t75" style="width:20.1pt;height:18.4pt" o:ole="">
                  <v:imagedata r:id="rId49" o:title=""/>
                </v:shape>
                <w:control r:id="rId50" w:name="DefaultOcxName551" w:shapeid="_x0000_i2302"/>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0" name="Рисунок 5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1" type="#_x0000_t75" style="width:20.1pt;height:18.4pt" o:ole="">
                  <v:imagedata r:id="rId52" o:title=""/>
                </v:shape>
                <w:control r:id="rId53" w:name="DefaultOcxName651" w:shapeid="_x0000_i2301"/>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1" name="Рисунок 5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5. Сколько раз в среднем в неделю Вы ездите на Экспрессе (РЭКС)?</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300" type="#_x0000_t75" style="width:31pt;height:18.4pt" o:ole="">
            <v:imagedata r:id="rId43" o:title=""/>
          </v:shape>
          <w:control r:id="rId54" w:name="DefaultOcxName37" w:shapeid="_x0000_i2300"/>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 xml:space="preserve">6. </w:t>
      </w:r>
      <w:proofErr w:type="spellStart"/>
      <w:r w:rsidRPr="00223FEA">
        <w:rPr>
          <w:rFonts w:ascii="Times New Roman" w:eastAsia="Times New Roman" w:hAnsi="Times New Roman" w:cs="Times New Roman"/>
          <w:b/>
          <w:bCs/>
          <w:color w:val="000000"/>
          <w:sz w:val="28"/>
          <w:szCs w:val="28"/>
          <w:lang w:eastAsia="ru-RU"/>
        </w:rPr>
        <w:t>Проранжируйте</w:t>
      </w:r>
      <w:proofErr w:type="spellEnd"/>
      <w:r w:rsidRPr="00223FEA">
        <w:rPr>
          <w:rFonts w:ascii="Times New Roman" w:eastAsia="Times New Roman" w:hAnsi="Times New Roman" w:cs="Times New Roman"/>
          <w:b/>
          <w:bCs/>
          <w:color w:val="000000"/>
          <w:sz w:val="28"/>
          <w:szCs w:val="28"/>
          <w:lang w:eastAsia="ru-RU"/>
        </w:rPr>
        <w:t xml:space="preserve"> в порядке важности (от 1 – самая важная до 4 – самая незначимая) причины, по которым Вы осуществили выбор в пользу Экспресса (РЭКС):</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9" type="#_x0000_t75" style="width:52.75pt;height:18.4pt" o:ole="">
            <v:imagedata r:id="rId55" o:title=""/>
          </v:shape>
          <w:control r:id="rId56" w:name="DefaultOcxName117" w:shapeid="_x0000_i2299"/>
        </w:object>
      </w:r>
      <w:r w:rsidR="00223FEA" w:rsidRPr="00223FEA">
        <w:rPr>
          <w:rFonts w:ascii="Times New Roman" w:eastAsia="Times New Roman" w:hAnsi="Times New Roman" w:cs="Times New Roman"/>
          <w:color w:val="000000"/>
          <w:sz w:val="28"/>
          <w:szCs w:val="28"/>
          <w:lang w:eastAsia="ru-RU"/>
        </w:rPr>
        <w:t>Более высокая скорость</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8" type="#_x0000_t75" style="width:52.75pt;height:18.4pt" o:ole="">
            <v:imagedata r:id="rId55" o:title=""/>
          </v:shape>
          <w:control r:id="rId57" w:name="DefaultOcxName28" w:shapeid="_x0000_i2298"/>
        </w:object>
      </w:r>
      <w:r w:rsidR="00223FEA" w:rsidRPr="00223FEA">
        <w:rPr>
          <w:rFonts w:ascii="Times New Roman" w:eastAsia="Times New Roman" w:hAnsi="Times New Roman" w:cs="Times New Roman"/>
          <w:color w:val="000000"/>
          <w:sz w:val="28"/>
          <w:szCs w:val="28"/>
          <w:lang w:eastAsia="ru-RU"/>
        </w:rPr>
        <w:t>Интерьер поезда</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7" type="#_x0000_t75" style="width:52.75pt;height:18.4pt" o:ole="">
            <v:imagedata r:id="rId55" o:title=""/>
          </v:shape>
          <w:control r:id="rId58" w:name="DefaultOcxName36" w:shapeid="_x0000_i2297"/>
        </w:object>
      </w:r>
      <w:r w:rsidR="00223FEA" w:rsidRPr="00223FEA">
        <w:rPr>
          <w:rFonts w:ascii="Times New Roman" w:eastAsia="Times New Roman" w:hAnsi="Times New Roman" w:cs="Times New Roman"/>
          <w:color w:val="000000"/>
          <w:sz w:val="28"/>
          <w:szCs w:val="28"/>
          <w:lang w:eastAsia="ru-RU"/>
        </w:rPr>
        <w:t>Окружающие пассажиры</w:t>
      </w:r>
    </w:p>
    <w:p w:rsidR="00223FEA" w:rsidRPr="00223FEA" w:rsidRDefault="00E34259" w:rsidP="00574177">
      <w:pPr>
        <w:shd w:val="clear" w:color="auto" w:fill="FFFFFF"/>
        <w:spacing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6" type="#_x0000_t75" style="width:52.75pt;height:18.4pt" o:ole="">
            <v:imagedata r:id="rId55" o:title=""/>
          </v:shape>
          <w:control r:id="rId59" w:name="DefaultOcxName46" w:shapeid="_x0000_i2296"/>
        </w:object>
      </w:r>
      <w:r w:rsidR="00223FEA" w:rsidRPr="00223FEA">
        <w:rPr>
          <w:rFonts w:ascii="Times New Roman" w:eastAsia="Times New Roman" w:hAnsi="Times New Roman" w:cs="Times New Roman"/>
          <w:color w:val="000000"/>
          <w:sz w:val="28"/>
          <w:szCs w:val="28"/>
          <w:lang w:eastAsia="ru-RU"/>
        </w:rPr>
        <w:t xml:space="preserve">Наличие </w:t>
      </w:r>
      <w:proofErr w:type="gramStart"/>
      <w:r w:rsidR="00223FEA" w:rsidRPr="00223FEA">
        <w:rPr>
          <w:rFonts w:ascii="Times New Roman" w:eastAsia="Times New Roman" w:hAnsi="Times New Roman" w:cs="Times New Roman"/>
          <w:color w:val="000000"/>
          <w:sz w:val="28"/>
          <w:szCs w:val="28"/>
          <w:lang w:eastAsia="ru-RU"/>
        </w:rPr>
        <w:t>свободного</w:t>
      </w:r>
      <w:proofErr w:type="gramEnd"/>
      <w:r w:rsidR="00223FEA" w:rsidRPr="00223FEA">
        <w:rPr>
          <w:rFonts w:ascii="Times New Roman" w:eastAsia="Times New Roman" w:hAnsi="Times New Roman" w:cs="Times New Roman"/>
          <w:color w:val="000000"/>
          <w:sz w:val="28"/>
          <w:szCs w:val="28"/>
          <w:lang w:eastAsia="ru-RU"/>
        </w:rPr>
        <w:t xml:space="preserve"> сидячего место</w: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7. Знаете ли Вы о возможности покупать абонементные билеты на количество поездок и на период времени со студенческой скидкой (оформляется на социальную карту студента), появившейся недавно?</w:t>
      </w:r>
      <w:r w:rsidRPr="00223FEA">
        <w:rPr>
          <w:rFonts w:ascii="Times New Roman" w:eastAsia="Times New Roman" w:hAnsi="Times New Roman" w:cs="Times New Roman"/>
          <w:b/>
          <w:bCs/>
          <w:color w:val="000000"/>
          <w:sz w:val="28"/>
          <w:szCs w:val="28"/>
          <w:lang w:eastAsia="ru-RU"/>
        </w:rPr>
        <w:br/>
        <w:t>(На абонемент «Большая Москва» студенческая скидка по-прежнему не распространяется).</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5" type="#_x0000_t75" style="width:20.1pt;height:18.4pt" o:ole="">
                  <v:imagedata r:id="rId52" o:title=""/>
                </v:shape>
                <w:control r:id="rId60" w:name="DefaultOcxName56" w:shapeid="_x0000_i229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2" name="Рисунок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4" type="#_x0000_t75" style="width:20.1pt;height:18.4pt" o:ole="">
                  <v:imagedata r:id="rId52" o:title=""/>
                </v:shape>
                <w:control r:id="rId61" w:name="DefaultOcxName66" w:shapeid="_x0000_i229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3" name="Рисунок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5. Сколько раз в среднем в неделю Вы ездите на Экспрессе (РЭКС)?</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3" type="#_x0000_t75" style="width:31pt;height:18.4pt" o:ole="">
            <v:imagedata r:id="rId43" o:title=""/>
          </v:shape>
          <w:control r:id="rId62" w:name="DefaultOcxName94" w:shapeid="_x0000_i2293"/>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 xml:space="preserve">6. </w:t>
      </w:r>
      <w:proofErr w:type="spellStart"/>
      <w:r w:rsidRPr="00223FEA">
        <w:rPr>
          <w:rFonts w:ascii="Times New Roman" w:eastAsia="Times New Roman" w:hAnsi="Times New Roman" w:cs="Times New Roman"/>
          <w:b/>
          <w:bCs/>
          <w:color w:val="000000"/>
          <w:sz w:val="28"/>
          <w:szCs w:val="28"/>
          <w:lang w:eastAsia="ru-RU"/>
        </w:rPr>
        <w:t>Проранжируйте</w:t>
      </w:r>
      <w:proofErr w:type="spellEnd"/>
      <w:r w:rsidRPr="00223FEA">
        <w:rPr>
          <w:rFonts w:ascii="Times New Roman" w:eastAsia="Times New Roman" w:hAnsi="Times New Roman" w:cs="Times New Roman"/>
          <w:b/>
          <w:bCs/>
          <w:color w:val="000000"/>
          <w:sz w:val="28"/>
          <w:szCs w:val="28"/>
          <w:lang w:eastAsia="ru-RU"/>
        </w:rPr>
        <w:t xml:space="preserve"> в порядке важности (от 1 – самая важная до 4 – самая незначимая) причины, по которым Вы осуществили выбор в пользу Экспресса (РЭКС):</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2" type="#_x0000_t75" style="width:52.75pt;height:18.4pt" o:ole="">
            <v:imagedata r:id="rId55" o:title=""/>
          </v:shape>
          <w:control r:id="rId63" w:name="DefaultOcxName114" w:shapeid="_x0000_i2292"/>
        </w:object>
      </w:r>
      <w:r w:rsidR="00223FEA" w:rsidRPr="00223FEA">
        <w:rPr>
          <w:rFonts w:ascii="Times New Roman" w:eastAsia="Times New Roman" w:hAnsi="Times New Roman" w:cs="Times New Roman"/>
          <w:color w:val="000000"/>
          <w:sz w:val="28"/>
          <w:szCs w:val="28"/>
          <w:lang w:eastAsia="ru-RU"/>
        </w:rPr>
        <w:t>Более высокая скорость</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lastRenderedPageBreak/>
        <w:object w:dxaOrig="0" w:dyaOrig="0">
          <v:shape id="_x0000_i2291" type="#_x0000_t75" style="width:52.75pt;height:18.4pt" o:ole="">
            <v:imagedata r:id="rId55" o:title=""/>
          </v:shape>
          <w:control r:id="rId64" w:name="DefaultOcxName211" w:shapeid="_x0000_i2291"/>
        </w:object>
      </w:r>
      <w:r w:rsidR="00223FEA" w:rsidRPr="00223FEA">
        <w:rPr>
          <w:rFonts w:ascii="Times New Roman" w:eastAsia="Times New Roman" w:hAnsi="Times New Roman" w:cs="Times New Roman"/>
          <w:color w:val="000000"/>
          <w:sz w:val="28"/>
          <w:szCs w:val="28"/>
          <w:lang w:eastAsia="ru-RU"/>
        </w:rPr>
        <w:t>Интерьер поезда</w:t>
      </w:r>
    </w:p>
    <w:p w:rsidR="00223FEA" w:rsidRPr="00223FEA" w:rsidRDefault="00E34259" w:rsidP="00574177">
      <w:pPr>
        <w:shd w:val="clear" w:color="auto" w:fill="FFFFFF"/>
        <w:spacing w:after="75"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90" type="#_x0000_t75" style="width:52.75pt;height:18.4pt" o:ole="">
            <v:imagedata r:id="rId55" o:title=""/>
          </v:shape>
          <w:control r:id="rId65" w:name="DefaultOcxName311" w:shapeid="_x0000_i2290"/>
        </w:object>
      </w:r>
      <w:r w:rsidR="00223FEA" w:rsidRPr="00223FEA">
        <w:rPr>
          <w:rFonts w:ascii="Times New Roman" w:eastAsia="Times New Roman" w:hAnsi="Times New Roman" w:cs="Times New Roman"/>
          <w:color w:val="000000"/>
          <w:sz w:val="28"/>
          <w:szCs w:val="28"/>
          <w:lang w:eastAsia="ru-RU"/>
        </w:rPr>
        <w:t>Окружающие пассажиры</w:t>
      </w:r>
    </w:p>
    <w:p w:rsidR="00223FEA" w:rsidRPr="00223FEA" w:rsidRDefault="00E34259" w:rsidP="00574177">
      <w:pPr>
        <w:shd w:val="clear" w:color="auto" w:fill="FFFFFF"/>
        <w:spacing w:line="375" w:lineRule="atLeast"/>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9" type="#_x0000_t75" style="width:52.75pt;height:18.4pt" o:ole="">
            <v:imagedata r:id="rId55" o:title=""/>
          </v:shape>
          <w:control r:id="rId66" w:name="DefaultOcxName411" w:shapeid="_x0000_i2289"/>
        </w:object>
      </w:r>
      <w:r w:rsidR="00223FEA" w:rsidRPr="00223FEA">
        <w:rPr>
          <w:rFonts w:ascii="Times New Roman" w:eastAsia="Times New Roman" w:hAnsi="Times New Roman" w:cs="Times New Roman"/>
          <w:color w:val="000000"/>
          <w:sz w:val="28"/>
          <w:szCs w:val="28"/>
          <w:lang w:eastAsia="ru-RU"/>
        </w:rPr>
        <w:t xml:space="preserve">Наличие </w:t>
      </w:r>
      <w:proofErr w:type="gramStart"/>
      <w:r w:rsidR="00223FEA" w:rsidRPr="00223FEA">
        <w:rPr>
          <w:rFonts w:ascii="Times New Roman" w:eastAsia="Times New Roman" w:hAnsi="Times New Roman" w:cs="Times New Roman"/>
          <w:color w:val="000000"/>
          <w:sz w:val="28"/>
          <w:szCs w:val="28"/>
          <w:lang w:eastAsia="ru-RU"/>
        </w:rPr>
        <w:t>свободного</w:t>
      </w:r>
      <w:proofErr w:type="gramEnd"/>
      <w:r w:rsidR="00223FEA" w:rsidRPr="00223FEA">
        <w:rPr>
          <w:rFonts w:ascii="Times New Roman" w:eastAsia="Times New Roman" w:hAnsi="Times New Roman" w:cs="Times New Roman"/>
          <w:color w:val="000000"/>
          <w:sz w:val="28"/>
          <w:szCs w:val="28"/>
          <w:lang w:eastAsia="ru-RU"/>
        </w:rPr>
        <w:t xml:space="preserve"> сидячего место</w: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7. Знаете ли Вы о возможности покупать абонементные билеты на количество поездок и на период времени со студенческой скидкой (оформляется на социальную карту студента), появившейся недавно? (На абонемент «Большая Москва» студенческая скидка по-прежнему не распространяется).</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8" type="#_x0000_t75" style="width:20.1pt;height:18.4pt" o:ole="">
                  <v:imagedata r:id="rId49" o:title=""/>
                </v:shape>
                <w:control r:id="rId67" w:name="DefaultOcxName511" w:shapeid="_x0000_i2288"/>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4" name="Рисунок 1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7" type="#_x0000_t75" style="width:20.1pt;height:18.4pt" o:ole="">
                  <v:imagedata r:id="rId52" o:title=""/>
                </v:shape>
                <w:control r:id="rId68" w:name="DefaultOcxName611" w:shapeid="_x0000_i2287"/>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5" name="Рисунок 1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8. Пользуетесь ли Вы этой возможностью покупать абонемент со студенческой скидкой?</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6" type="#_x0000_t75" style="width:20.1pt;height:18.4pt" o:ole="">
                  <v:imagedata r:id="rId52" o:title=""/>
                </v:shape>
                <w:control r:id="rId69" w:name="DefaultOcxName74" w:shapeid="_x0000_i2286"/>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6" name="Рисунок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5" type="#_x0000_t75" style="width:20.1pt;height:18.4pt" o:ole="">
                  <v:imagedata r:id="rId52" o:title=""/>
                </v:shape>
                <w:control r:id="rId70" w:name="DefaultOcxName84" w:shapeid="_x0000_i228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7" name="Рисунок 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9. Можно ли доверять большинству пассажиров электропоездов, с которыми Вы встречаетесь в пути или в отношениях с этими людьми нужно быть очень осторожным?</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4" type="#_x0000_t75" style="width:20.1pt;height:18.4pt" o:ole="">
                  <v:imagedata r:id="rId52" o:title=""/>
                </v:shape>
                <w:control r:id="rId71" w:name="DefaultOcxName231" w:shapeid="_x0000_i228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8" name="Рисунок 3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Большинству этих людей можно доверять</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3" type="#_x0000_t75" style="width:20.1pt;height:18.4pt" o:ole="">
                  <v:imagedata r:id="rId52" o:title=""/>
                </v:shape>
                <w:control r:id="rId72" w:name="DefaultOcxName1101" w:shapeid="_x0000_i2283"/>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89" name="Рисунок 3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Нужно быть очень осторожным в отношениях с этими людьми</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2" type="#_x0000_t75" style="width:20.1pt;height:18.4pt" o:ole="">
                  <v:imagedata r:id="rId52" o:title=""/>
                </v:shape>
                <w:control r:id="rId73" w:name="DefaultOcxName221" w:shapeid="_x0000_i2282"/>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0" name="Рисунок 3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Затрудняюсь ответить</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10. В электричке Вы чаще уступаете или не уступаете место другим пассажирам: инвалидам, пожилым людям, пассажирам с детьми, беременным женщинам и т.д.?</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1" type="#_x0000_t75" style="width:20.1pt;height:18.4pt" o:ole="">
                  <v:imagedata r:id="rId52" o:title=""/>
                </v:shape>
                <w:control r:id="rId74" w:name="DefaultOcxName321" w:shapeid="_x0000_i2281"/>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1" name="Рисунок 3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Чаще уступаю</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80" type="#_x0000_t75" style="width:20.1pt;height:18.4pt" o:ole="">
                  <v:imagedata r:id="rId52" o:title=""/>
                </v:shape>
                <w:control r:id="rId75" w:name="DefaultOcxName421" w:shapeid="_x0000_i2280"/>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2" name="Рисунок 2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Чаще не уступаю</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11. Какую долю поездок на электричке Вы оплачиваете?</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9" type="#_x0000_t75" style="width:20.1pt;height:18.4pt" o:ole="">
                  <v:imagedata r:id="rId52" o:title=""/>
                </v:shape>
                <w:control r:id="rId76" w:name="DefaultOcxName521" w:shapeid="_x0000_i2279"/>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3" name="Рисунок 2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100%</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8" type="#_x0000_t75" style="width:20.1pt;height:18.4pt" o:ole="">
                  <v:imagedata r:id="rId52" o:title=""/>
                </v:shape>
                <w:control r:id="rId77" w:name="DefaultOcxName621" w:shapeid="_x0000_i2278"/>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4" name="Рисунок 2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75-99%</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7" type="#_x0000_t75" style="width:20.1pt;height:18.4pt" o:ole="">
                  <v:imagedata r:id="rId52" o:title=""/>
                </v:shape>
                <w:control r:id="rId78" w:name="DefaultOcxName711" w:shapeid="_x0000_i2277"/>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5" name="Рисунок 2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50-74%</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6" type="#_x0000_t75" style="width:20.1pt;height:18.4pt" o:ole="">
                  <v:imagedata r:id="rId52" o:title=""/>
                </v:shape>
                <w:control r:id="rId79" w:name="DefaultOcxName811" w:shapeid="_x0000_i2276"/>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6" name="Рисунок 2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25-49%</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5" type="#_x0000_t75" style="width:20.1pt;height:18.4pt" o:ole="">
                  <v:imagedata r:id="rId52" o:title=""/>
                </v:shape>
                <w:control r:id="rId80" w:name="DefaultOcxName911" w:shapeid="_x0000_i227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7" name="Рисунок 2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0-24%</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12. Как Вы относитесь к безбилетникам в электричке?</w:t>
      </w:r>
      <w:r w:rsidRPr="00223FEA">
        <w:rPr>
          <w:rFonts w:ascii="Times New Roman" w:eastAsia="Times New Roman" w:hAnsi="Times New Roman" w:cs="Times New Roman"/>
          <w:b/>
          <w:bCs/>
          <w:color w:val="000000"/>
          <w:sz w:val="28"/>
          <w:szCs w:val="28"/>
          <w:lang w:eastAsia="ru-RU"/>
        </w:rPr>
        <w:br/>
        <w:t>Выберите наиболее подходящий вариант ответа.</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4" type="#_x0000_t75" style="width:20.1pt;height:18.4pt" o:ole="">
                  <v:imagedata r:id="rId52" o:title=""/>
                </v:shape>
                <w:control r:id="rId81" w:name="DefaultOcxName103" w:shapeid="_x0000_i227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8" name="Рисунок 2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Положительно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lastRenderedPageBreak/>
              <w:object w:dxaOrig="0" w:dyaOrig="0">
                <v:shape id="_x0000_i2273" type="#_x0000_t75" style="width:20.1pt;height:18.4pt" o:ole="">
                  <v:imagedata r:id="rId52" o:title=""/>
                </v:shape>
                <w:control r:id="rId82" w:name="DefaultOcxName1111" w:shapeid="_x0000_i2273"/>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99" name="Рисунок 2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Нейтрально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2" type="#_x0000_t75" style="width:20.1pt;height:18.4pt" o:ole="">
                  <v:imagedata r:id="rId52" o:title=""/>
                </v:shape>
                <w:control r:id="rId83" w:name="DefaultOcxName122" w:shapeid="_x0000_i2272"/>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0" name="Рисунок 2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Негативно</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lastRenderedPageBreak/>
        <w:t>13. Как Вы относитесь к нарушителям общественного порядка в электричке (тем, кто употребляет спиртные напитки, курит, нецензурно выражается, устраивает драку и т.п.)?</w:t>
      </w:r>
      <w:r w:rsidRPr="00223FEA">
        <w:rPr>
          <w:rFonts w:ascii="Times New Roman" w:eastAsia="Times New Roman" w:hAnsi="Times New Roman" w:cs="Times New Roman"/>
          <w:b/>
          <w:bCs/>
          <w:color w:val="000000"/>
          <w:sz w:val="28"/>
          <w:szCs w:val="28"/>
          <w:lang w:eastAsia="ru-RU"/>
        </w:rPr>
        <w:br/>
        <w:t>Выберите наиболее подходящий вариант ответа.</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1" type="#_x0000_t75" style="width:20.1pt;height:18.4pt" o:ole="">
                  <v:imagedata r:id="rId52" o:title=""/>
                </v:shape>
                <w:control r:id="rId84" w:name="DefaultOcxName132" w:shapeid="_x0000_i2271"/>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1" name="Рисунок 2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Положительно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70" type="#_x0000_t75" style="width:20.1pt;height:18.4pt" o:ole="">
                  <v:imagedata r:id="rId52" o:title=""/>
                </v:shape>
                <w:control r:id="rId85" w:name="DefaultOcxName142" w:shapeid="_x0000_i2270"/>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2" name="Рисунок 1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Нейтрально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9" type="#_x0000_t75" style="width:20.1pt;height:18.4pt" o:ole="">
                  <v:imagedata r:id="rId52" o:title=""/>
                </v:shape>
                <w:control r:id="rId86" w:name="DefaultOcxName152" w:shapeid="_x0000_i2269"/>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3" name="Рисунок 1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Негативно</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14. Как Вы относитесь к пассажирам электричек, не уступающим место другим пассажирам в ситуации, когда Вы бы уступили?</w:t>
      </w:r>
      <w:r w:rsidRPr="00223FEA">
        <w:rPr>
          <w:rFonts w:ascii="Times New Roman" w:eastAsia="Times New Roman" w:hAnsi="Times New Roman" w:cs="Times New Roman"/>
          <w:b/>
          <w:bCs/>
          <w:color w:val="000000"/>
          <w:sz w:val="28"/>
          <w:szCs w:val="28"/>
          <w:lang w:eastAsia="ru-RU"/>
        </w:rPr>
        <w:br/>
        <w:t>Выберите наиболее подходящий вариант ответа.</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8" type="#_x0000_t75" style="width:20.1pt;height:18.4pt" o:ole="">
                  <v:imagedata r:id="rId52" o:title=""/>
                </v:shape>
                <w:control r:id="rId87" w:name="DefaultOcxName161" w:shapeid="_x0000_i2268"/>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4" name="Рисунок 1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Положительно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7" type="#_x0000_t75" style="width:20.1pt;height:18.4pt" o:ole="">
                  <v:imagedata r:id="rId52" o:title=""/>
                </v:shape>
                <w:control r:id="rId88" w:name="DefaultOcxName171" w:shapeid="_x0000_i2267"/>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5" name="Рисунок 1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Нейтрально</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6" type="#_x0000_t75" style="width:20.1pt;height:18.4pt" o:ole="">
                  <v:imagedata r:id="rId52" o:title=""/>
                </v:shape>
                <w:control r:id="rId89" w:name="DefaultOcxName181" w:shapeid="_x0000_i2266"/>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6" name="Рисунок 1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Негативно</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15. Можете ли Вы позволить себе в электричке: курить, употреблять спиртные напитки и т.д.</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5" type="#_x0000_t75" style="width:20.1pt;height:18.4pt" o:ole="">
                  <v:imagedata r:id="rId52" o:title=""/>
                </v:shape>
                <w:control r:id="rId90" w:name="DefaultOcxName191" w:shapeid="_x0000_i226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7" name="Рисунок 1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4" type="#_x0000_t75" style="width:20.1pt;height:18.4pt" o:ole="">
                  <v:imagedata r:id="rId52" o:title=""/>
                </v:shape>
                <w:control r:id="rId91" w:name="DefaultOcxName201" w:shapeid="_x0000_i226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8" name="Рисунок 1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16. Какой год Вашего обучения в НИУ ВШЭ в общей сложности Вы заканчиваете этим летом? (с учетом академических отпусков, смены программы и т.п.)</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3" type="#_x0000_t75" style="width:20.1pt;height:18.4pt" o:ole="">
                  <v:imagedata r:id="rId52" o:title=""/>
                </v:shape>
                <w:control r:id="rId92" w:name="DefaultOcxName251" w:shapeid="_x0000_i2263"/>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09" name="Рисунок 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1</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2" type="#_x0000_t75" style="width:20.1pt;height:18.4pt" o:ole="">
                  <v:imagedata r:id="rId52" o:title=""/>
                </v:shape>
                <w:control r:id="rId93" w:name="DefaultOcxName1131" w:shapeid="_x0000_i2262"/>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0" name="Рисунок 4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2</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1" type="#_x0000_t75" style="width:20.1pt;height:18.4pt" o:ole="">
                  <v:imagedata r:id="rId52" o:title=""/>
                </v:shape>
                <w:control r:id="rId94" w:name="DefaultOcxName241" w:shapeid="_x0000_i2261"/>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1" name="Рисунок 4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3</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60" type="#_x0000_t75" style="width:20.1pt;height:18.4pt" o:ole="">
                  <v:imagedata r:id="rId52" o:title=""/>
                </v:shape>
                <w:control r:id="rId95" w:name="DefaultOcxName331" w:shapeid="_x0000_i2260"/>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2" name="Рисунок 4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4</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9" type="#_x0000_t75" style="width:20.1pt;height:18.4pt" o:ole="">
                  <v:imagedata r:id="rId52" o:title=""/>
                </v:shape>
                <w:control r:id="rId96" w:name="DefaultOcxName431" w:shapeid="_x0000_i2259"/>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3" name="Рисунок 4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5</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8" type="#_x0000_t75" style="width:20.1pt;height:18.4pt" o:ole="">
                  <v:imagedata r:id="rId52" o:title=""/>
                </v:shape>
                <w:control r:id="rId97" w:name="DefaultOcxName531" w:shapeid="_x0000_i2258"/>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4" name="Рисунок 4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6</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7" type="#_x0000_t75" style="width:20.1pt;height:18.4pt" o:ole="">
                  <v:imagedata r:id="rId52" o:title=""/>
                </v:shape>
                <w:control r:id="rId98" w:name="DefaultOcxName631" w:shapeid="_x0000_i2257"/>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5" name="Рисунок 3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7</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6" type="#_x0000_t75" style="width:20.1pt;height:18.4pt" o:ole="">
                  <v:imagedata r:id="rId52" o:title=""/>
                </v:shape>
                <w:control r:id="rId99" w:name="DefaultOcxName721" w:shapeid="_x0000_i2256"/>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6" name="Рисунок 3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8</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5" type="#_x0000_t75" style="width:20.1pt;height:18.4pt" o:ole="">
                  <v:imagedata r:id="rId52" o:title=""/>
                </v:shape>
                <w:control r:id="rId100" w:name="DefaultOcxName821" w:shapeid="_x0000_i225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7" name="Рисунок 3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9</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4" type="#_x0000_t75" style="width:20.1pt;height:18.4pt" o:ole="">
                  <v:imagedata r:id="rId52" o:title=""/>
                </v:shape>
                <w:control r:id="rId101" w:name="DefaultOcxName921" w:shapeid="_x0000_i225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8" name="Рисунок 3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10</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17. Укажите Ваш факультет в НИУ ВШЭ в настоящий момент</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3" type="#_x0000_t75" style="width:277.1pt;height:18.4pt" o:ole="">
            <v:imagedata r:id="rId102" o:title=""/>
          </v:shape>
          <w:control r:id="rId103" w:name="DefaultOcxName1011" w:shapeid="_x0000_i2253"/>
        </w:object>
      </w:r>
    </w:p>
    <w:p w:rsidR="00223FEA" w:rsidRPr="00223FEA" w:rsidRDefault="00223FEA" w:rsidP="00574177">
      <w:pPr>
        <w:shd w:val="clear" w:color="auto" w:fill="FFFFFF"/>
        <w:spacing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lastRenderedPageBreak/>
        <w:t>Другое (укажите)</w:t>
      </w:r>
      <w:r w:rsidR="00E34259" w:rsidRPr="00223FEA">
        <w:rPr>
          <w:rFonts w:ascii="Times New Roman" w:eastAsia="Times New Roman" w:hAnsi="Times New Roman" w:cs="Times New Roman"/>
          <w:color w:val="000000"/>
          <w:sz w:val="28"/>
          <w:szCs w:val="28"/>
        </w:rPr>
        <w:object w:dxaOrig="0" w:dyaOrig="0">
          <v:shape id="_x0000_i2252" type="#_x0000_t75" style="width:198.4pt;height:18.4pt" o:ole="">
            <v:imagedata r:id="rId104" o:title=""/>
          </v:shape>
          <w:control r:id="rId105" w:name="DefaultOcxName1121" w:shapeid="_x0000_i2252"/>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 xml:space="preserve">18. </w:t>
      </w:r>
      <w:proofErr w:type="gramStart"/>
      <w:r w:rsidRPr="00223FEA">
        <w:rPr>
          <w:rFonts w:ascii="Times New Roman" w:eastAsia="Times New Roman" w:hAnsi="Times New Roman" w:cs="Times New Roman"/>
          <w:b/>
          <w:bCs/>
          <w:color w:val="000000"/>
          <w:sz w:val="28"/>
          <w:szCs w:val="28"/>
          <w:lang w:eastAsia="ru-RU"/>
        </w:rPr>
        <w:t>Укажите Ваш средний балл в НИУ ВШЭ в настоящий момент по 10-тибальной шкале (Это полезно!</w:t>
      </w:r>
      <w:proofErr w:type="gramEnd"/>
      <w:r w:rsidRPr="00223FEA">
        <w:rPr>
          <w:rFonts w:ascii="Times New Roman" w:eastAsia="Times New Roman" w:hAnsi="Times New Roman" w:cs="Times New Roman"/>
          <w:b/>
          <w:bCs/>
          <w:color w:val="000000"/>
          <w:sz w:val="28"/>
          <w:szCs w:val="28"/>
          <w:lang w:eastAsia="ru-RU"/>
        </w:rPr>
        <w:t xml:space="preserve"> Посмотреть свой средний балл можно на сайте Вашего факультета Вышки http://hse.ru в разделе Студентам &gt; Рейтинг или на сайте http://lms.hse.ru в Вашем личном кабинете в системе LMS. Для входа в LMS студенту необходимо знать свой персональный адрес корпоративной электронной почты (типа epfandorin@edu.hse.ru) и номер студенческого билета. Эти сведения, при необходимости, можно уточнить в учебной части </w:t>
      </w:r>
      <w:proofErr w:type="spellStart"/>
      <w:r w:rsidRPr="00223FEA">
        <w:rPr>
          <w:rFonts w:ascii="Times New Roman" w:eastAsia="Times New Roman" w:hAnsi="Times New Roman" w:cs="Times New Roman"/>
          <w:b/>
          <w:bCs/>
          <w:color w:val="000000"/>
          <w:sz w:val="28"/>
          <w:szCs w:val="28"/>
          <w:lang w:eastAsia="ru-RU"/>
        </w:rPr>
        <w:t>факультета\подразделения</w:t>
      </w:r>
      <w:proofErr w:type="spellEnd"/>
      <w:r w:rsidRPr="00223FEA">
        <w:rPr>
          <w:rFonts w:ascii="Times New Roman" w:eastAsia="Times New Roman" w:hAnsi="Times New Roman" w:cs="Times New Roman"/>
          <w:b/>
          <w:bCs/>
          <w:color w:val="000000"/>
          <w:sz w:val="28"/>
          <w:szCs w:val="28"/>
          <w:lang w:eastAsia="ru-RU"/>
        </w:rPr>
        <w:t>. Адрес почты и номер студенческого билета (</w:t>
      </w:r>
      <w:proofErr w:type="spellStart"/>
      <w:r w:rsidRPr="00223FEA">
        <w:rPr>
          <w:rFonts w:ascii="Times New Roman" w:eastAsia="Times New Roman" w:hAnsi="Times New Roman" w:cs="Times New Roman"/>
          <w:b/>
          <w:bCs/>
          <w:color w:val="000000"/>
          <w:sz w:val="28"/>
          <w:szCs w:val="28"/>
          <w:lang w:eastAsia="ru-RU"/>
        </w:rPr>
        <w:t>Внимание</w:t>
      </w:r>
      <w:proofErr w:type="gramStart"/>
      <w:r w:rsidRPr="00223FEA">
        <w:rPr>
          <w:rFonts w:ascii="Times New Roman" w:eastAsia="Times New Roman" w:hAnsi="Times New Roman" w:cs="Times New Roman"/>
          <w:b/>
          <w:bCs/>
          <w:color w:val="000000"/>
          <w:sz w:val="28"/>
          <w:szCs w:val="28"/>
          <w:lang w:eastAsia="ru-RU"/>
        </w:rPr>
        <w:t>!И</w:t>
      </w:r>
      <w:proofErr w:type="gramEnd"/>
      <w:r w:rsidRPr="00223FEA">
        <w:rPr>
          <w:rFonts w:ascii="Times New Roman" w:eastAsia="Times New Roman" w:hAnsi="Times New Roman" w:cs="Times New Roman"/>
          <w:b/>
          <w:bCs/>
          <w:color w:val="000000"/>
          <w:sz w:val="28"/>
          <w:szCs w:val="28"/>
          <w:lang w:eastAsia="ru-RU"/>
        </w:rPr>
        <w:t>менно</w:t>
      </w:r>
      <w:proofErr w:type="spellEnd"/>
      <w:r w:rsidRPr="00223FEA">
        <w:rPr>
          <w:rFonts w:ascii="Times New Roman" w:eastAsia="Times New Roman" w:hAnsi="Times New Roman" w:cs="Times New Roman"/>
          <w:b/>
          <w:bCs/>
          <w:color w:val="000000"/>
          <w:sz w:val="28"/>
          <w:szCs w:val="28"/>
          <w:lang w:eastAsia="ru-RU"/>
        </w:rPr>
        <w:t xml:space="preserve"> номер студенческого билета, а не пропуска (!) используются в качестве связки </w:t>
      </w:r>
      <w:proofErr w:type="spellStart"/>
      <w:r w:rsidRPr="00223FEA">
        <w:rPr>
          <w:rFonts w:ascii="Times New Roman" w:eastAsia="Times New Roman" w:hAnsi="Times New Roman" w:cs="Times New Roman"/>
          <w:b/>
          <w:bCs/>
          <w:color w:val="000000"/>
          <w:sz w:val="28"/>
          <w:szCs w:val="28"/>
          <w:lang w:eastAsia="ru-RU"/>
        </w:rPr>
        <w:t>логин\пароль</w:t>
      </w:r>
      <w:proofErr w:type="spellEnd"/>
      <w:r w:rsidRPr="00223FEA">
        <w:rPr>
          <w:rFonts w:ascii="Times New Roman" w:eastAsia="Times New Roman" w:hAnsi="Times New Roman" w:cs="Times New Roman"/>
          <w:b/>
          <w:bCs/>
          <w:color w:val="000000"/>
          <w:sz w:val="28"/>
          <w:szCs w:val="28"/>
          <w:lang w:eastAsia="ru-RU"/>
        </w:rPr>
        <w:t>.))</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1" type="#_x0000_t75" style="width:31pt;height:18.4pt" o:ole="">
            <v:imagedata r:id="rId43" o:title=""/>
          </v:shape>
          <w:control r:id="rId106" w:name="DefaultOcxName1211" w:shapeid="_x0000_i2251"/>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19. Укажите количество человек, проживающих в Вашей квартире в общежитии НИУ ВШЭ (считая Вас)</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50" type="#_x0000_t75" style="width:31pt;height:18.4pt" o:ole="">
            <v:imagedata r:id="rId43" o:title=""/>
          </v:shape>
          <w:control r:id="rId107" w:name="DefaultOcxName1311" w:shapeid="_x0000_i2250"/>
        </w:objec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20. Работаете ли Вы в настоящий момент?</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9" type="#_x0000_t75" style="width:20.1pt;height:18.4pt" o:ole="">
                  <v:imagedata r:id="rId52" o:title=""/>
                </v:shape>
                <w:control r:id="rId108" w:name="DefaultOcxName1411" w:shapeid="_x0000_i2249"/>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19" name="Рисунок 3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Да</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8" type="#_x0000_t75" style="width:20.1pt;height:18.4pt" o:ole="">
                  <v:imagedata r:id="rId52" o:title=""/>
                </v:shape>
                <w:control r:id="rId109" w:name="DefaultOcxName1511" w:shapeid="_x0000_i2248"/>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0" name="Рисунок 3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Нет</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21. Укажите среднее количество рабочих часов в неделю</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7" type="#_x0000_t75" style="width:31pt;height:18.4pt" o:ole="">
            <v:imagedata r:id="rId43" o:title=""/>
          </v:shape>
          <w:control r:id="rId110" w:name="DefaultOcxName271" w:shapeid="_x0000_i2247"/>
        </w:objec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22. Какая из приведенных ниже оценок наиболее точно характеризует материальное положение Вашей семьи?</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6" type="#_x0000_t75" style="width:20.1pt;height:18.4pt" o:ole="">
                  <v:imagedata r:id="rId52" o:title=""/>
                </v:shape>
                <w:control r:id="rId111" w:name="DefaultOcxName1151" w:shapeid="_x0000_i2246"/>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1" name="Рисунок 5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Денег не хватает даже на приобретение продуктов питания</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5" type="#_x0000_t75" style="width:20.1pt;height:18.4pt" o:ole="">
                  <v:imagedata r:id="rId52" o:title=""/>
                </v:shape>
                <w:control r:id="rId112" w:name="DefaultOcxName261" w:shapeid="_x0000_i2245"/>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2" name="Рисунок 5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Денег хватает только на приобретение продуктов питания</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4" type="#_x0000_t75" style="width:20.1pt;height:18.4pt" o:ole="">
                  <v:imagedata r:id="rId52" o:title=""/>
                </v:shape>
                <w:control r:id="rId113" w:name="DefaultOcxName341" w:shapeid="_x0000_i2244"/>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3" name="Рисунок 5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Денег достаточно для приобретения необходимых продуктов и одежды, более крупные покупки приходится откладывать</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3" type="#_x0000_t75" style="width:20.1pt;height:18.4pt" o:ole="">
                  <v:imagedata r:id="rId52" o:title=""/>
                </v:shape>
                <w:control r:id="rId114" w:name="DefaultOcxName441" w:shapeid="_x0000_i2243"/>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4" name="Рисунок 4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Покупка большинства товаров длительного пользования (холодильник, телевизор) не вызывает трудностей, однако купить квартиру мы не можем</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2" type="#_x0000_t75" style="width:20.1pt;height:18.4pt" o:ole="">
                  <v:imagedata r:id="rId52" o:title=""/>
                </v:shape>
                <w:control r:id="rId115" w:name="DefaultOcxName541" w:shapeid="_x0000_i2242"/>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5" name="Рисунок 4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Денег достаточно, чтобы вообще ни в чем себе не отказывать</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23. Укажите численность населения в Вашем родном городе (в тыс. человек)</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1" type="#_x0000_t75" style="width:49.4pt;height:18.4pt" o:ole="">
            <v:imagedata r:id="rId116" o:title=""/>
          </v:shape>
          <w:control r:id="rId117" w:name="DefaultOcxName641" w:shapeid="_x0000_i2241"/>
        </w:object>
      </w:r>
    </w:p>
    <w:p w:rsidR="00223FEA" w:rsidRPr="00223FEA" w:rsidRDefault="00223FEA" w:rsidP="00574177">
      <w:pPr>
        <w:shd w:val="clear" w:color="auto" w:fill="FFFFFF"/>
        <w:spacing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24. Ваш пол</w:t>
      </w:r>
    </w:p>
    <w:tbl>
      <w:tblPr>
        <w:tblW w:w="15150" w:type="dxa"/>
        <w:tblCellSpacing w:w="0" w:type="dxa"/>
        <w:tblCellMar>
          <w:left w:w="0" w:type="dxa"/>
          <w:right w:w="0" w:type="dxa"/>
        </w:tblCellMar>
        <w:tblLook w:val="04A0"/>
      </w:tblPr>
      <w:tblGrid>
        <w:gridCol w:w="15150"/>
      </w:tblGrid>
      <w:tr w:rsidR="00223FEA" w:rsidRPr="00223FEA" w:rsidTr="00B60B81">
        <w:trPr>
          <w:tblCellSpacing w:w="0" w:type="dxa"/>
        </w:trPr>
        <w:tc>
          <w:tcPr>
            <w:tcW w:w="15150" w:type="dxa"/>
            <w:hideMark/>
          </w:tcPr>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40" type="#_x0000_t75" style="width:20.1pt;height:18.4pt" o:ole="">
                  <v:imagedata r:id="rId52" o:title=""/>
                </v:shape>
                <w:control r:id="rId118" w:name="DefaultOcxName731" w:shapeid="_x0000_i2240"/>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6" name="Рисунок 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Мужской</w:t>
            </w:r>
          </w:p>
          <w:p w:rsidR="00223FEA" w:rsidRPr="00223FEA" w:rsidRDefault="00E34259" w:rsidP="00574177">
            <w:pPr>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39" type="#_x0000_t75" style="width:20.1pt;height:18.4pt" o:ole="">
                  <v:imagedata r:id="rId52" o:title=""/>
                </v:shape>
                <w:control r:id="rId119" w:name="DefaultOcxName831" w:shapeid="_x0000_i2239"/>
              </w:object>
            </w:r>
            <w:r w:rsidR="00223FEA" w:rsidRPr="00223FEA">
              <w:rPr>
                <w:rFonts w:ascii="Times New Roman" w:eastAsia="Times New Roman" w:hAnsi="Times New Roman" w:cs="Times New Roman"/>
                <w:noProof/>
                <w:color w:val="000000"/>
                <w:sz w:val="28"/>
                <w:szCs w:val="28"/>
                <w:lang w:eastAsia="ru-RU"/>
              </w:rPr>
              <w:drawing>
                <wp:inline distT="0" distB="0" distL="0" distR="0">
                  <wp:extent cx="6350" cy="6350"/>
                  <wp:effectExtent l="0" t="0" r="0" b="0"/>
                  <wp:docPr id="127" name="Рисунок 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surveymonkey.com/i/t.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223FEA" w:rsidRPr="00223FEA">
              <w:rPr>
                <w:rFonts w:ascii="Times New Roman" w:eastAsia="Times New Roman" w:hAnsi="Times New Roman" w:cs="Times New Roman"/>
                <w:color w:val="000000"/>
                <w:sz w:val="28"/>
                <w:szCs w:val="28"/>
                <w:lang w:eastAsia="ru-RU"/>
              </w:rPr>
              <w:t>Женский</w:t>
            </w:r>
          </w:p>
        </w:tc>
      </w:tr>
    </w:tbl>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lastRenderedPageBreak/>
        <w:t>25. Ваш возраст</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38" type="#_x0000_t75" style="width:31pt;height:18.4pt" o:ole="">
            <v:imagedata r:id="rId43" o:title=""/>
          </v:shape>
          <w:control r:id="rId120" w:name="DefaultOcxName931" w:shapeid="_x0000_i2238"/>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26. Ваш рост в сантиметрах</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37" type="#_x0000_t75" style="width:31pt;height:18.4pt" o:ole="">
            <v:imagedata r:id="rId43" o:title=""/>
          </v:shape>
          <w:control r:id="rId121" w:name="DefaultOcxName1021" w:shapeid="_x0000_i2237"/>
        </w:objec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27. Большое спасибо за Ваше участие в опросе!</w:t>
      </w:r>
      <w:r w:rsidRPr="00223FEA">
        <w:rPr>
          <w:rFonts w:ascii="Times New Roman" w:eastAsia="Times New Roman" w:hAnsi="Times New Roman" w:cs="Times New Roman"/>
          <w:b/>
          <w:bCs/>
          <w:color w:val="000000"/>
          <w:sz w:val="28"/>
          <w:szCs w:val="28"/>
          <w:lang w:eastAsia="ru-RU"/>
        </w:rPr>
        <w:br/>
        <w:t>Если у Вас есть какие-либо комментарии к анкете, изложите их здесь, пожалуйста.</w:t>
      </w:r>
    </w:p>
    <w:p w:rsidR="00223FEA" w:rsidRPr="00223FEA" w:rsidRDefault="00223FEA" w:rsidP="00574177">
      <w:pPr>
        <w:shd w:val="clear" w:color="auto" w:fill="FFFFFF"/>
        <w:spacing w:after="75" w:line="240" w:lineRule="auto"/>
        <w:rPr>
          <w:rFonts w:ascii="Times New Roman" w:eastAsia="Times New Roman" w:hAnsi="Times New Roman" w:cs="Times New Roman"/>
          <w:b/>
          <w:bCs/>
          <w:color w:val="000000"/>
          <w:sz w:val="28"/>
          <w:szCs w:val="28"/>
          <w:lang w:eastAsia="ru-RU"/>
        </w:rPr>
      </w:pPr>
      <w:r w:rsidRPr="00223FEA">
        <w:rPr>
          <w:rFonts w:ascii="Times New Roman" w:eastAsia="Times New Roman" w:hAnsi="Times New Roman" w:cs="Times New Roman"/>
          <w:b/>
          <w:bCs/>
          <w:color w:val="000000"/>
          <w:sz w:val="28"/>
          <w:szCs w:val="28"/>
          <w:lang w:eastAsia="ru-RU"/>
        </w:rPr>
        <w:t>Желаем Вам удачи!</w:t>
      </w:r>
    </w:p>
    <w:p w:rsidR="00223FEA" w:rsidRPr="00223FEA" w:rsidRDefault="00E34259" w:rsidP="00574177">
      <w:pPr>
        <w:shd w:val="clear" w:color="auto" w:fill="FFFFFF"/>
        <w:spacing w:after="0"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rPr>
        <w:object w:dxaOrig="0" w:dyaOrig="0">
          <v:shape id="_x0000_i2236" type="#_x0000_t75" style="width:211.8pt;height:50.25pt" o:ole="">
            <v:imagedata r:id="rId122" o:title=""/>
          </v:shape>
          <w:control r:id="rId123" w:name="DefaultOcxName291" w:shapeid="_x0000_i2236"/>
        </w:object>
      </w:r>
    </w:p>
    <w:p w:rsidR="00223FEA" w:rsidRPr="00223FEA" w:rsidRDefault="00223FEA" w:rsidP="00574177">
      <w:pPr>
        <w:shd w:val="clear" w:color="auto" w:fill="FFFFFF"/>
        <w:spacing w:line="240" w:lineRule="auto"/>
        <w:rPr>
          <w:rFonts w:ascii="Times New Roman" w:eastAsia="Times New Roman" w:hAnsi="Times New Roman" w:cs="Times New Roman"/>
          <w:color w:val="000000"/>
          <w:sz w:val="28"/>
          <w:szCs w:val="28"/>
          <w:lang w:eastAsia="ru-RU"/>
        </w:rPr>
      </w:pPr>
      <w:r w:rsidRPr="00223FEA">
        <w:rPr>
          <w:rFonts w:ascii="Times New Roman" w:eastAsia="Times New Roman" w:hAnsi="Times New Roman" w:cs="Times New Roman"/>
          <w:color w:val="000000"/>
          <w:sz w:val="28"/>
          <w:szCs w:val="28"/>
          <w:lang w:eastAsia="ru-RU"/>
        </w:rPr>
        <w:t>Большое спасибо за Ваше участие в опросе! Если у Вас есть какие-либо комментарии к анкете, изложите их здесь, пожалуйста. Желаем Вам удачи!</w:t>
      </w:r>
    </w:p>
    <w:p w:rsidR="00B60B81" w:rsidRDefault="00B60B81" w:rsidP="00574177">
      <w:pPr>
        <w:rPr>
          <w:rFonts w:ascii="Times New Roman" w:hAnsi="Times New Roman" w:cs="Times New Roman"/>
          <w:sz w:val="28"/>
          <w:szCs w:val="28"/>
        </w:rPr>
        <w:sectPr w:rsidR="00B60B81" w:rsidSect="00574177">
          <w:pgSz w:w="11906" w:h="16838"/>
          <w:pgMar w:top="1134" w:right="1133" w:bottom="1134" w:left="1985" w:header="708" w:footer="708" w:gutter="0"/>
          <w:cols w:space="708"/>
          <w:docGrid w:linePitch="360"/>
        </w:sectPr>
      </w:pPr>
    </w:p>
    <w:p w:rsidR="007A4982" w:rsidRPr="00B60B81" w:rsidRDefault="00B60B81" w:rsidP="00574177">
      <w:pPr>
        <w:pStyle w:val="3"/>
        <w:ind w:firstLine="425"/>
        <w:rPr>
          <w:rFonts w:ascii="Times New Roman" w:hAnsi="Times New Roman" w:cs="Times New Roman"/>
          <w:sz w:val="32"/>
          <w:szCs w:val="32"/>
        </w:rPr>
      </w:pPr>
      <w:bookmarkStart w:id="22" w:name="_Toc357866953"/>
      <w:r w:rsidRPr="00B60B81">
        <w:rPr>
          <w:rFonts w:ascii="Times New Roman" w:hAnsi="Times New Roman" w:cs="Times New Roman"/>
          <w:sz w:val="32"/>
          <w:szCs w:val="32"/>
        </w:rPr>
        <w:lastRenderedPageBreak/>
        <w:t>Приложение 2</w:t>
      </w:r>
      <w:bookmarkEnd w:id="22"/>
    </w:p>
    <w:p w:rsidR="00F31850" w:rsidRDefault="00F31850" w:rsidP="00574177">
      <w:r w:rsidRPr="00F31850">
        <w:rPr>
          <w:noProof/>
          <w:lang w:eastAsia="ru-RU"/>
        </w:rPr>
        <w:drawing>
          <wp:inline distT="0" distB="0" distL="0" distR="0">
            <wp:extent cx="5745480" cy="2484120"/>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srcRect/>
                    <a:stretch>
                      <a:fillRect/>
                    </a:stretch>
                  </pic:blipFill>
                  <pic:spPr bwMode="auto">
                    <a:xfrm>
                      <a:off x="0" y="0"/>
                      <a:ext cx="5745480" cy="2484120"/>
                    </a:xfrm>
                    <a:prstGeom prst="rect">
                      <a:avLst/>
                    </a:prstGeom>
                    <a:noFill/>
                    <a:ln w="9525">
                      <a:noFill/>
                      <a:miter lim="800000"/>
                      <a:headEnd/>
                      <a:tailEnd/>
                    </a:ln>
                  </pic:spPr>
                </pic:pic>
              </a:graphicData>
            </a:graphic>
          </wp:inline>
        </w:drawing>
      </w:r>
    </w:p>
    <w:p w:rsidR="00F31850" w:rsidRDefault="003979EB" w:rsidP="00574177">
      <w:r w:rsidRPr="003979EB">
        <w:rPr>
          <w:noProof/>
          <w:lang w:eastAsia="ru-RU"/>
        </w:rPr>
        <w:drawing>
          <wp:inline distT="0" distB="0" distL="0" distR="0">
            <wp:extent cx="5745480" cy="1802765"/>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a:stretch>
                      <a:fillRect/>
                    </a:stretch>
                  </pic:blipFill>
                  <pic:spPr bwMode="auto">
                    <a:xfrm>
                      <a:off x="0" y="0"/>
                      <a:ext cx="5745480" cy="1802765"/>
                    </a:xfrm>
                    <a:prstGeom prst="rect">
                      <a:avLst/>
                    </a:prstGeom>
                    <a:noFill/>
                    <a:ln w="9525">
                      <a:noFill/>
                      <a:miter lim="800000"/>
                      <a:headEnd/>
                      <a:tailEnd/>
                    </a:ln>
                  </pic:spPr>
                </pic:pic>
              </a:graphicData>
            </a:graphic>
          </wp:inline>
        </w:drawing>
      </w:r>
    </w:p>
    <w:p w:rsidR="003979EB" w:rsidRDefault="003979EB" w:rsidP="00574177">
      <w:r w:rsidRPr="003979EB">
        <w:rPr>
          <w:noProof/>
          <w:lang w:eastAsia="ru-RU"/>
        </w:rPr>
        <w:drawing>
          <wp:inline distT="0" distB="0" distL="0" distR="0">
            <wp:extent cx="5745480" cy="1578610"/>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srcRect/>
                    <a:stretch>
                      <a:fillRect/>
                    </a:stretch>
                  </pic:blipFill>
                  <pic:spPr bwMode="auto">
                    <a:xfrm>
                      <a:off x="0" y="0"/>
                      <a:ext cx="5745480" cy="1578610"/>
                    </a:xfrm>
                    <a:prstGeom prst="rect">
                      <a:avLst/>
                    </a:prstGeom>
                    <a:noFill/>
                    <a:ln w="9525">
                      <a:noFill/>
                      <a:miter lim="800000"/>
                      <a:headEnd/>
                      <a:tailEnd/>
                    </a:ln>
                  </pic:spPr>
                </pic:pic>
              </a:graphicData>
            </a:graphic>
          </wp:inline>
        </w:drawing>
      </w:r>
    </w:p>
    <w:p w:rsidR="003979EB" w:rsidRPr="00F31850" w:rsidRDefault="003979EB" w:rsidP="00574177">
      <w:r w:rsidRPr="003979EB">
        <w:rPr>
          <w:noProof/>
          <w:lang w:eastAsia="ru-RU"/>
        </w:rPr>
        <w:drawing>
          <wp:inline distT="0" distB="0" distL="0" distR="0">
            <wp:extent cx="5745480" cy="2148205"/>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srcRect/>
                    <a:stretch>
                      <a:fillRect/>
                    </a:stretch>
                  </pic:blipFill>
                  <pic:spPr bwMode="auto">
                    <a:xfrm>
                      <a:off x="0" y="0"/>
                      <a:ext cx="5745480" cy="2148205"/>
                    </a:xfrm>
                    <a:prstGeom prst="rect">
                      <a:avLst/>
                    </a:prstGeom>
                    <a:noFill/>
                    <a:ln w="9525">
                      <a:noFill/>
                      <a:miter lim="800000"/>
                      <a:headEnd/>
                      <a:tailEnd/>
                    </a:ln>
                  </pic:spPr>
                </pic:pic>
              </a:graphicData>
            </a:graphic>
          </wp:inline>
        </w:drawing>
      </w:r>
    </w:p>
    <w:p w:rsidR="00F31850" w:rsidRDefault="00F31850" w:rsidP="00574177">
      <w:r w:rsidRPr="00F31850">
        <w:rPr>
          <w:noProof/>
          <w:lang w:eastAsia="ru-RU"/>
        </w:rPr>
        <w:lastRenderedPageBreak/>
        <w:drawing>
          <wp:inline distT="0" distB="0" distL="0" distR="0">
            <wp:extent cx="5745480" cy="1691005"/>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srcRect/>
                    <a:stretch>
                      <a:fillRect/>
                    </a:stretch>
                  </pic:blipFill>
                  <pic:spPr bwMode="auto">
                    <a:xfrm>
                      <a:off x="0" y="0"/>
                      <a:ext cx="5745480" cy="1691005"/>
                    </a:xfrm>
                    <a:prstGeom prst="rect">
                      <a:avLst/>
                    </a:prstGeom>
                    <a:noFill/>
                    <a:ln w="9525">
                      <a:noFill/>
                      <a:miter lim="800000"/>
                      <a:headEnd/>
                      <a:tailEnd/>
                    </a:ln>
                  </pic:spPr>
                </pic:pic>
              </a:graphicData>
            </a:graphic>
          </wp:inline>
        </w:drawing>
      </w:r>
    </w:p>
    <w:p w:rsidR="00F31850" w:rsidRPr="00F31850" w:rsidRDefault="004121C8" w:rsidP="00574177">
      <w:r>
        <w:rPr>
          <w:noProof/>
          <w:lang w:eastAsia="ru-RU"/>
        </w:rPr>
        <w:drawing>
          <wp:inline distT="0" distB="0" distL="0" distR="0">
            <wp:extent cx="5743575" cy="2257425"/>
            <wp:effectExtent l="1905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a:stretch>
                      <a:fillRect/>
                    </a:stretch>
                  </pic:blipFill>
                  <pic:spPr bwMode="auto">
                    <a:xfrm>
                      <a:off x="0" y="0"/>
                      <a:ext cx="5743575" cy="2257425"/>
                    </a:xfrm>
                    <a:prstGeom prst="rect">
                      <a:avLst/>
                    </a:prstGeom>
                    <a:noFill/>
                    <a:ln w="9525">
                      <a:noFill/>
                      <a:miter lim="800000"/>
                      <a:headEnd/>
                      <a:tailEnd/>
                    </a:ln>
                  </pic:spPr>
                </pic:pic>
              </a:graphicData>
            </a:graphic>
          </wp:inline>
        </w:drawing>
      </w:r>
    </w:p>
    <w:sectPr w:rsidR="00F31850" w:rsidRPr="00F31850" w:rsidSect="00574177">
      <w:pgSz w:w="11906" w:h="16838"/>
      <w:pgMar w:top="1134" w:right="1133"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627" w:rsidRDefault="00B65627" w:rsidP="00FE6E5B">
      <w:pPr>
        <w:spacing w:after="0" w:line="240" w:lineRule="auto"/>
      </w:pPr>
      <w:r>
        <w:separator/>
      </w:r>
    </w:p>
  </w:endnote>
  <w:endnote w:type="continuationSeparator" w:id="1">
    <w:p w:rsidR="00B65627" w:rsidRDefault="00B65627" w:rsidP="00FE6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0263"/>
      <w:docPartObj>
        <w:docPartGallery w:val="Page Numbers (Bottom of Page)"/>
        <w:docPartUnique/>
      </w:docPartObj>
    </w:sdtPr>
    <w:sdtContent>
      <w:p w:rsidR="00B65627" w:rsidRDefault="00B65627">
        <w:pPr>
          <w:pStyle w:val="af7"/>
          <w:jc w:val="right"/>
        </w:pPr>
        <w:fldSimple w:instr=" PAGE   \* MERGEFORMAT ">
          <w:r w:rsidR="008F20AF">
            <w:rPr>
              <w:noProof/>
            </w:rPr>
            <w:t>3</w:t>
          </w:r>
        </w:fldSimple>
      </w:p>
    </w:sdtContent>
  </w:sdt>
  <w:p w:rsidR="00B65627" w:rsidRDefault="00B6562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627" w:rsidRDefault="00B65627" w:rsidP="00FE6E5B">
      <w:pPr>
        <w:spacing w:after="0" w:line="240" w:lineRule="auto"/>
      </w:pPr>
      <w:r>
        <w:separator/>
      </w:r>
    </w:p>
  </w:footnote>
  <w:footnote w:type="continuationSeparator" w:id="1">
    <w:p w:rsidR="00B65627" w:rsidRDefault="00B65627" w:rsidP="00FE6E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2C1A"/>
    <w:multiLevelType w:val="hybridMultilevel"/>
    <w:tmpl w:val="254071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10A82B50"/>
    <w:multiLevelType w:val="hybridMultilevel"/>
    <w:tmpl w:val="A05A4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75DC4"/>
    <w:multiLevelType w:val="hybridMultilevel"/>
    <w:tmpl w:val="E35E13B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1B595AA2"/>
    <w:multiLevelType w:val="hybridMultilevel"/>
    <w:tmpl w:val="9B52349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D2B4462"/>
    <w:multiLevelType w:val="multilevel"/>
    <w:tmpl w:val="84B6A2A4"/>
    <w:lvl w:ilvl="0">
      <w:start w:val="1"/>
      <w:numFmt w:val="decimal"/>
      <w:lvlText w:val="%1."/>
      <w:lvlJc w:val="left"/>
      <w:pPr>
        <w:ind w:left="360" w:hanging="360"/>
      </w:pPr>
      <w:rPr>
        <w:rFonts w:hint="default"/>
      </w:rPr>
    </w:lvl>
    <w:lvl w:ilvl="1">
      <w:start w:val="1"/>
      <w:numFmt w:val="decimal"/>
      <w:pStyle w:val="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215D2AD2"/>
    <w:multiLevelType w:val="hybridMultilevel"/>
    <w:tmpl w:val="254071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334521C1"/>
    <w:multiLevelType w:val="hybridMultilevel"/>
    <w:tmpl w:val="6044A5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52D38F8"/>
    <w:multiLevelType w:val="multilevel"/>
    <w:tmpl w:val="98D0D1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58F7853"/>
    <w:multiLevelType w:val="hybridMultilevel"/>
    <w:tmpl w:val="A5649F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5CE54FF"/>
    <w:multiLevelType w:val="hybridMultilevel"/>
    <w:tmpl w:val="25B63E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37BB4BFB"/>
    <w:multiLevelType w:val="hybridMultilevel"/>
    <w:tmpl w:val="3FC86676"/>
    <w:lvl w:ilvl="0" w:tplc="D1E03818">
      <w:start w:val="1"/>
      <w:numFmt w:val="bullet"/>
      <w:lvlText w:val=""/>
      <w:lvlJc w:val="left"/>
      <w:pPr>
        <w:tabs>
          <w:tab w:val="num" w:pos="1287"/>
        </w:tabs>
        <w:ind w:left="1287" w:hanging="360"/>
      </w:pPr>
      <w:rPr>
        <w:rFonts w:ascii="Wingdings" w:hAnsi="Wingdings" w:cs="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1">
    <w:nsid w:val="46433439"/>
    <w:multiLevelType w:val="hybridMultilevel"/>
    <w:tmpl w:val="731A2D1C"/>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12">
    <w:nsid w:val="4E9277D2"/>
    <w:multiLevelType w:val="multilevel"/>
    <w:tmpl w:val="19BE05F0"/>
    <w:lvl w:ilvl="0">
      <w:start w:val="1"/>
      <w:numFmt w:val="decimal"/>
      <w:lvlText w:val="%1."/>
      <w:lvlJc w:val="left"/>
      <w:pPr>
        <w:ind w:left="360" w:hanging="360"/>
      </w:pPr>
      <w:rPr>
        <w:rFonts w:hint="default"/>
      </w:rPr>
    </w:lvl>
    <w:lvl w:ilvl="1">
      <w:start w:val="1"/>
      <w:numFmt w:val="decimal"/>
      <w:pStyle w:val="10"/>
      <w:lvlText w:val="%1.%2."/>
      <w:lvlJc w:val="left"/>
      <w:pPr>
        <w:ind w:left="107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F604ABE"/>
    <w:multiLevelType w:val="multilevel"/>
    <w:tmpl w:val="4D064D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160D71"/>
    <w:multiLevelType w:val="hybridMultilevel"/>
    <w:tmpl w:val="254071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62BD3A5E"/>
    <w:multiLevelType w:val="hybridMultilevel"/>
    <w:tmpl w:val="F5CE814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6A8C5318"/>
    <w:multiLevelType w:val="hybridMultilevel"/>
    <w:tmpl w:val="1156628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71AF0968"/>
    <w:multiLevelType w:val="hybridMultilevel"/>
    <w:tmpl w:val="87646856"/>
    <w:lvl w:ilvl="0" w:tplc="3788B4A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FCE58FD"/>
    <w:multiLevelType w:val="hybridMultilevel"/>
    <w:tmpl w:val="93BC38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3"/>
  </w:num>
  <w:num w:numId="2">
    <w:abstractNumId w:val="16"/>
  </w:num>
  <w:num w:numId="3">
    <w:abstractNumId w:val="0"/>
  </w:num>
  <w:num w:numId="4">
    <w:abstractNumId w:val="2"/>
  </w:num>
  <w:num w:numId="5">
    <w:abstractNumId w:val="18"/>
  </w:num>
  <w:num w:numId="6">
    <w:abstractNumId w:val="9"/>
  </w:num>
  <w:num w:numId="7">
    <w:abstractNumId w:val="5"/>
  </w:num>
  <w:num w:numId="8">
    <w:abstractNumId w:val="14"/>
  </w:num>
  <w:num w:numId="9">
    <w:abstractNumId w:val="10"/>
  </w:num>
  <w:num w:numId="10">
    <w:abstractNumId w:val="11"/>
  </w:num>
  <w:num w:numId="11">
    <w:abstractNumId w:val="17"/>
  </w:num>
  <w:num w:numId="12">
    <w:abstractNumId w:val="17"/>
  </w:num>
  <w:num w:numId="13">
    <w:abstractNumId w:val="13"/>
  </w:num>
  <w:num w:numId="14">
    <w:abstractNumId w:val="12"/>
  </w:num>
  <w:num w:numId="15">
    <w:abstractNumId w:val="4"/>
  </w:num>
  <w:num w:numId="16">
    <w:abstractNumId w:val="12"/>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5"/>
  </w:num>
  <w:num w:numId="20">
    <w:abstractNumId w:val="7"/>
  </w:num>
  <w:num w:numId="21">
    <w:abstractNumId w:val="8"/>
  </w:num>
  <w:num w:numId="22">
    <w:abstractNumId w:val="1"/>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6D87"/>
    <w:rsid w:val="0000434E"/>
    <w:rsid w:val="000044B9"/>
    <w:rsid w:val="00012024"/>
    <w:rsid w:val="00015D2C"/>
    <w:rsid w:val="00015D75"/>
    <w:rsid w:val="000171E8"/>
    <w:rsid w:val="00021930"/>
    <w:rsid w:val="000234B2"/>
    <w:rsid w:val="0002444F"/>
    <w:rsid w:val="000303D7"/>
    <w:rsid w:val="000350FD"/>
    <w:rsid w:val="00042F0D"/>
    <w:rsid w:val="000437F3"/>
    <w:rsid w:val="000452FE"/>
    <w:rsid w:val="000561CF"/>
    <w:rsid w:val="00062069"/>
    <w:rsid w:val="0006628A"/>
    <w:rsid w:val="00075642"/>
    <w:rsid w:val="00080238"/>
    <w:rsid w:val="00086D87"/>
    <w:rsid w:val="00090E33"/>
    <w:rsid w:val="00092749"/>
    <w:rsid w:val="000A07B7"/>
    <w:rsid w:val="000A0D60"/>
    <w:rsid w:val="000A0F3B"/>
    <w:rsid w:val="000A2337"/>
    <w:rsid w:val="000A2BE1"/>
    <w:rsid w:val="000A441E"/>
    <w:rsid w:val="000A65A4"/>
    <w:rsid w:val="000C287D"/>
    <w:rsid w:val="000C52AA"/>
    <w:rsid w:val="000C5599"/>
    <w:rsid w:val="000C6003"/>
    <w:rsid w:val="000C6163"/>
    <w:rsid w:val="000C77FA"/>
    <w:rsid w:val="000D0552"/>
    <w:rsid w:val="000D1FF0"/>
    <w:rsid w:val="000D285A"/>
    <w:rsid w:val="000D4CFB"/>
    <w:rsid w:val="000D5E72"/>
    <w:rsid w:val="000D7F48"/>
    <w:rsid w:val="000E2659"/>
    <w:rsid w:val="000E79EC"/>
    <w:rsid w:val="000F1D47"/>
    <w:rsid w:val="000F229B"/>
    <w:rsid w:val="000F314A"/>
    <w:rsid w:val="000F376C"/>
    <w:rsid w:val="000F643E"/>
    <w:rsid w:val="000F779C"/>
    <w:rsid w:val="000F7B90"/>
    <w:rsid w:val="00111D16"/>
    <w:rsid w:val="00117F6E"/>
    <w:rsid w:val="00121C19"/>
    <w:rsid w:val="00126A6F"/>
    <w:rsid w:val="0013119D"/>
    <w:rsid w:val="00142FC5"/>
    <w:rsid w:val="001537FF"/>
    <w:rsid w:val="00154413"/>
    <w:rsid w:val="0016530D"/>
    <w:rsid w:val="001712F2"/>
    <w:rsid w:val="001726D4"/>
    <w:rsid w:val="00185302"/>
    <w:rsid w:val="001904EA"/>
    <w:rsid w:val="001918EC"/>
    <w:rsid w:val="00191A05"/>
    <w:rsid w:val="00192AA5"/>
    <w:rsid w:val="00194551"/>
    <w:rsid w:val="001A2FBB"/>
    <w:rsid w:val="001A3D45"/>
    <w:rsid w:val="001A5E50"/>
    <w:rsid w:val="001B21AE"/>
    <w:rsid w:val="001B3AB0"/>
    <w:rsid w:val="001B6FA9"/>
    <w:rsid w:val="001B7544"/>
    <w:rsid w:val="001C2018"/>
    <w:rsid w:val="001D067B"/>
    <w:rsid w:val="001D132A"/>
    <w:rsid w:val="001D2565"/>
    <w:rsid w:val="001D69B7"/>
    <w:rsid w:val="001E0BF9"/>
    <w:rsid w:val="001E5CD4"/>
    <w:rsid w:val="001F2982"/>
    <w:rsid w:val="001F2E79"/>
    <w:rsid w:val="001F5641"/>
    <w:rsid w:val="002175EC"/>
    <w:rsid w:val="00220269"/>
    <w:rsid w:val="00221FF8"/>
    <w:rsid w:val="00223FEA"/>
    <w:rsid w:val="00232D73"/>
    <w:rsid w:val="00241674"/>
    <w:rsid w:val="00241A6D"/>
    <w:rsid w:val="00250A05"/>
    <w:rsid w:val="002538B9"/>
    <w:rsid w:val="002554CF"/>
    <w:rsid w:val="00262424"/>
    <w:rsid w:val="00262D40"/>
    <w:rsid w:val="00265192"/>
    <w:rsid w:val="00276D0A"/>
    <w:rsid w:val="00287E1B"/>
    <w:rsid w:val="00295AB3"/>
    <w:rsid w:val="00296035"/>
    <w:rsid w:val="002A43B0"/>
    <w:rsid w:val="002A74DC"/>
    <w:rsid w:val="002A7B01"/>
    <w:rsid w:val="002B12D8"/>
    <w:rsid w:val="002B2F70"/>
    <w:rsid w:val="002B30AE"/>
    <w:rsid w:val="002B4331"/>
    <w:rsid w:val="002B4FAF"/>
    <w:rsid w:val="002B6002"/>
    <w:rsid w:val="002B6038"/>
    <w:rsid w:val="002C0978"/>
    <w:rsid w:val="002C7202"/>
    <w:rsid w:val="002D03CD"/>
    <w:rsid w:val="002D0CD0"/>
    <w:rsid w:val="002D2F82"/>
    <w:rsid w:val="002E1967"/>
    <w:rsid w:val="002F08D0"/>
    <w:rsid w:val="002F334A"/>
    <w:rsid w:val="002F4B62"/>
    <w:rsid w:val="002F612F"/>
    <w:rsid w:val="00301558"/>
    <w:rsid w:val="003056F5"/>
    <w:rsid w:val="00315675"/>
    <w:rsid w:val="003169F9"/>
    <w:rsid w:val="003239B1"/>
    <w:rsid w:val="00323F5A"/>
    <w:rsid w:val="00327D88"/>
    <w:rsid w:val="00341957"/>
    <w:rsid w:val="00343757"/>
    <w:rsid w:val="00347A80"/>
    <w:rsid w:val="00347C9C"/>
    <w:rsid w:val="00355449"/>
    <w:rsid w:val="00357192"/>
    <w:rsid w:val="00357750"/>
    <w:rsid w:val="00360386"/>
    <w:rsid w:val="00363471"/>
    <w:rsid w:val="003704C2"/>
    <w:rsid w:val="00372ECB"/>
    <w:rsid w:val="00375455"/>
    <w:rsid w:val="003754DF"/>
    <w:rsid w:val="00383099"/>
    <w:rsid w:val="003842FE"/>
    <w:rsid w:val="00385B6A"/>
    <w:rsid w:val="003948B7"/>
    <w:rsid w:val="00396288"/>
    <w:rsid w:val="0039773D"/>
    <w:rsid w:val="003979EB"/>
    <w:rsid w:val="003A1D67"/>
    <w:rsid w:val="003A2D0E"/>
    <w:rsid w:val="003A305E"/>
    <w:rsid w:val="003B2B8C"/>
    <w:rsid w:val="003B659B"/>
    <w:rsid w:val="003C2B27"/>
    <w:rsid w:val="003C42A0"/>
    <w:rsid w:val="003C5AD8"/>
    <w:rsid w:val="003D1DA7"/>
    <w:rsid w:val="003D3B1B"/>
    <w:rsid w:val="003D4CA3"/>
    <w:rsid w:val="003D5DE8"/>
    <w:rsid w:val="003E1D99"/>
    <w:rsid w:val="003E3C0E"/>
    <w:rsid w:val="003E47B6"/>
    <w:rsid w:val="003E6DE0"/>
    <w:rsid w:val="003F5A2D"/>
    <w:rsid w:val="003F6748"/>
    <w:rsid w:val="004011A5"/>
    <w:rsid w:val="00407676"/>
    <w:rsid w:val="00411C74"/>
    <w:rsid w:val="004121C8"/>
    <w:rsid w:val="00413A77"/>
    <w:rsid w:val="0041516B"/>
    <w:rsid w:val="0041591F"/>
    <w:rsid w:val="00421DC9"/>
    <w:rsid w:val="00430005"/>
    <w:rsid w:val="00430888"/>
    <w:rsid w:val="00445643"/>
    <w:rsid w:val="00445BB7"/>
    <w:rsid w:val="00450748"/>
    <w:rsid w:val="00451DB8"/>
    <w:rsid w:val="00471FFB"/>
    <w:rsid w:val="00472848"/>
    <w:rsid w:val="00477CDC"/>
    <w:rsid w:val="00487D95"/>
    <w:rsid w:val="0049173A"/>
    <w:rsid w:val="00495CF1"/>
    <w:rsid w:val="004A04FF"/>
    <w:rsid w:val="004A0A04"/>
    <w:rsid w:val="004A5E7F"/>
    <w:rsid w:val="004B41ED"/>
    <w:rsid w:val="004B4F97"/>
    <w:rsid w:val="004C0E11"/>
    <w:rsid w:val="004C1BC5"/>
    <w:rsid w:val="004C5B39"/>
    <w:rsid w:val="004C6EE9"/>
    <w:rsid w:val="004D4776"/>
    <w:rsid w:val="004D5D64"/>
    <w:rsid w:val="004E1494"/>
    <w:rsid w:val="004E4CBE"/>
    <w:rsid w:val="004F413A"/>
    <w:rsid w:val="004F4A37"/>
    <w:rsid w:val="004F7B32"/>
    <w:rsid w:val="004F7D3F"/>
    <w:rsid w:val="004F7E9D"/>
    <w:rsid w:val="00502CB1"/>
    <w:rsid w:val="00504989"/>
    <w:rsid w:val="0050606C"/>
    <w:rsid w:val="005100AB"/>
    <w:rsid w:val="00511C80"/>
    <w:rsid w:val="00523965"/>
    <w:rsid w:val="00524C58"/>
    <w:rsid w:val="00524C62"/>
    <w:rsid w:val="00527590"/>
    <w:rsid w:val="00527692"/>
    <w:rsid w:val="00527749"/>
    <w:rsid w:val="0053377E"/>
    <w:rsid w:val="00541759"/>
    <w:rsid w:val="005439F6"/>
    <w:rsid w:val="00554076"/>
    <w:rsid w:val="00555A51"/>
    <w:rsid w:val="00560100"/>
    <w:rsid w:val="0056035F"/>
    <w:rsid w:val="005664B8"/>
    <w:rsid w:val="0056705E"/>
    <w:rsid w:val="00567A34"/>
    <w:rsid w:val="005701BF"/>
    <w:rsid w:val="00572187"/>
    <w:rsid w:val="00574177"/>
    <w:rsid w:val="00580545"/>
    <w:rsid w:val="005926B4"/>
    <w:rsid w:val="005A104B"/>
    <w:rsid w:val="005A55EE"/>
    <w:rsid w:val="005B2AAE"/>
    <w:rsid w:val="005B32A8"/>
    <w:rsid w:val="005B35BD"/>
    <w:rsid w:val="005B75E2"/>
    <w:rsid w:val="005C00EF"/>
    <w:rsid w:val="005C4523"/>
    <w:rsid w:val="005C6D06"/>
    <w:rsid w:val="005D1020"/>
    <w:rsid w:val="005E0764"/>
    <w:rsid w:val="005E562A"/>
    <w:rsid w:val="005E785A"/>
    <w:rsid w:val="005F5AF0"/>
    <w:rsid w:val="00602432"/>
    <w:rsid w:val="006053E5"/>
    <w:rsid w:val="00612565"/>
    <w:rsid w:val="006226F5"/>
    <w:rsid w:val="00627CDA"/>
    <w:rsid w:val="006304FB"/>
    <w:rsid w:val="0063068B"/>
    <w:rsid w:val="0063267F"/>
    <w:rsid w:val="00637E4C"/>
    <w:rsid w:val="006401DE"/>
    <w:rsid w:val="0064053B"/>
    <w:rsid w:val="006412E6"/>
    <w:rsid w:val="00642C2D"/>
    <w:rsid w:val="00644D56"/>
    <w:rsid w:val="00646DF4"/>
    <w:rsid w:val="00647C14"/>
    <w:rsid w:val="006520A1"/>
    <w:rsid w:val="00653A9A"/>
    <w:rsid w:val="0066689A"/>
    <w:rsid w:val="0066765F"/>
    <w:rsid w:val="0068103A"/>
    <w:rsid w:val="0068107F"/>
    <w:rsid w:val="0068131D"/>
    <w:rsid w:val="00681E9D"/>
    <w:rsid w:val="00685E73"/>
    <w:rsid w:val="00694496"/>
    <w:rsid w:val="00697918"/>
    <w:rsid w:val="006A13A3"/>
    <w:rsid w:val="006A270F"/>
    <w:rsid w:val="006A2DE6"/>
    <w:rsid w:val="006A34F0"/>
    <w:rsid w:val="006A4EA9"/>
    <w:rsid w:val="006A6BDD"/>
    <w:rsid w:val="006B0B1A"/>
    <w:rsid w:val="006B6163"/>
    <w:rsid w:val="006C1C6C"/>
    <w:rsid w:val="006C6151"/>
    <w:rsid w:val="006C6CC5"/>
    <w:rsid w:val="006D446F"/>
    <w:rsid w:val="006D568C"/>
    <w:rsid w:val="006E4C41"/>
    <w:rsid w:val="006E55C9"/>
    <w:rsid w:val="006E7E82"/>
    <w:rsid w:val="006F260F"/>
    <w:rsid w:val="006F3728"/>
    <w:rsid w:val="006F44DD"/>
    <w:rsid w:val="007010D3"/>
    <w:rsid w:val="00702B8B"/>
    <w:rsid w:val="00706277"/>
    <w:rsid w:val="00712587"/>
    <w:rsid w:val="00712B61"/>
    <w:rsid w:val="00712C47"/>
    <w:rsid w:val="007313AC"/>
    <w:rsid w:val="00735872"/>
    <w:rsid w:val="007462E9"/>
    <w:rsid w:val="0075244C"/>
    <w:rsid w:val="00752E45"/>
    <w:rsid w:val="00754862"/>
    <w:rsid w:val="00755F0F"/>
    <w:rsid w:val="007674BA"/>
    <w:rsid w:val="007811FC"/>
    <w:rsid w:val="00782732"/>
    <w:rsid w:val="00782E8A"/>
    <w:rsid w:val="00785791"/>
    <w:rsid w:val="007870C1"/>
    <w:rsid w:val="007910BF"/>
    <w:rsid w:val="00794237"/>
    <w:rsid w:val="007964A6"/>
    <w:rsid w:val="007A4982"/>
    <w:rsid w:val="007A5DF2"/>
    <w:rsid w:val="007B1D95"/>
    <w:rsid w:val="007B5C82"/>
    <w:rsid w:val="007B63CC"/>
    <w:rsid w:val="007B6FD9"/>
    <w:rsid w:val="007C099C"/>
    <w:rsid w:val="007C1B5F"/>
    <w:rsid w:val="007C2348"/>
    <w:rsid w:val="007C4892"/>
    <w:rsid w:val="007D2EA8"/>
    <w:rsid w:val="007E0B25"/>
    <w:rsid w:val="007E0E1E"/>
    <w:rsid w:val="007E5D32"/>
    <w:rsid w:val="007F54F7"/>
    <w:rsid w:val="007F5E20"/>
    <w:rsid w:val="00801D19"/>
    <w:rsid w:val="008028A4"/>
    <w:rsid w:val="0080657E"/>
    <w:rsid w:val="008210DB"/>
    <w:rsid w:val="00821A15"/>
    <w:rsid w:val="008231D3"/>
    <w:rsid w:val="0082650F"/>
    <w:rsid w:val="00831328"/>
    <w:rsid w:val="00831A2B"/>
    <w:rsid w:val="00842B6B"/>
    <w:rsid w:val="00845CC3"/>
    <w:rsid w:val="00856B6D"/>
    <w:rsid w:val="00857036"/>
    <w:rsid w:val="008610B0"/>
    <w:rsid w:val="00862FDE"/>
    <w:rsid w:val="008635A6"/>
    <w:rsid w:val="00865E48"/>
    <w:rsid w:val="00865F2E"/>
    <w:rsid w:val="008663BA"/>
    <w:rsid w:val="008717BF"/>
    <w:rsid w:val="00880B15"/>
    <w:rsid w:val="008812F9"/>
    <w:rsid w:val="00882D49"/>
    <w:rsid w:val="00882F92"/>
    <w:rsid w:val="008901E5"/>
    <w:rsid w:val="00891CC7"/>
    <w:rsid w:val="00891F80"/>
    <w:rsid w:val="008943E5"/>
    <w:rsid w:val="00894E39"/>
    <w:rsid w:val="00897F73"/>
    <w:rsid w:val="008A2141"/>
    <w:rsid w:val="008A3729"/>
    <w:rsid w:val="008A3916"/>
    <w:rsid w:val="008B641B"/>
    <w:rsid w:val="008B66FD"/>
    <w:rsid w:val="008C1A62"/>
    <w:rsid w:val="008C5E4C"/>
    <w:rsid w:val="008C708C"/>
    <w:rsid w:val="008D5865"/>
    <w:rsid w:val="008D63E3"/>
    <w:rsid w:val="008D7CA4"/>
    <w:rsid w:val="008F20AF"/>
    <w:rsid w:val="008F2E0C"/>
    <w:rsid w:val="008F5356"/>
    <w:rsid w:val="008F6F2C"/>
    <w:rsid w:val="00902CE3"/>
    <w:rsid w:val="0090783D"/>
    <w:rsid w:val="00915E9F"/>
    <w:rsid w:val="0093161F"/>
    <w:rsid w:val="00931B4C"/>
    <w:rsid w:val="00942A62"/>
    <w:rsid w:val="00951292"/>
    <w:rsid w:val="00955930"/>
    <w:rsid w:val="009606A0"/>
    <w:rsid w:val="009708B8"/>
    <w:rsid w:val="00971BD7"/>
    <w:rsid w:val="00972D7E"/>
    <w:rsid w:val="00973F10"/>
    <w:rsid w:val="009754F6"/>
    <w:rsid w:val="00977C0E"/>
    <w:rsid w:val="009817E0"/>
    <w:rsid w:val="0098366B"/>
    <w:rsid w:val="00984A28"/>
    <w:rsid w:val="009A2C75"/>
    <w:rsid w:val="009A6B3D"/>
    <w:rsid w:val="009B3C4A"/>
    <w:rsid w:val="009C0D61"/>
    <w:rsid w:val="009C14DB"/>
    <w:rsid w:val="009D7DED"/>
    <w:rsid w:val="009E00EA"/>
    <w:rsid w:val="009E49A3"/>
    <w:rsid w:val="00A01AC6"/>
    <w:rsid w:val="00A01D28"/>
    <w:rsid w:val="00A05C56"/>
    <w:rsid w:val="00A110DF"/>
    <w:rsid w:val="00A111CF"/>
    <w:rsid w:val="00A243C4"/>
    <w:rsid w:val="00A24C54"/>
    <w:rsid w:val="00A258A6"/>
    <w:rsid w:val="00A329FA"/>
    <w:rsid w:val="00A3438F"/>
    <w:rsid w:val="00A351C3"/>
    <w:rsid w:val="00A421CC"/>
    <w:rsid w:val="00A4577E"/>
    <w:rsid w:val="00A45FCC"/>
    <w:rsid w:val="00A55C17"/>
    <w:rsid w:val="00A57853"/>
    <w:rsid w:val="00A70414"/>
    <w:rsid w:val="00A7556B"/>
    <w:rsid w:val="00A75B54"/>
    <w:rsid w:val="00A838F5"/>
    <w:rsid w:val="00A8577D"/>
    <w:rsid w:val="00A860C8"/>
    <w:rsid w:val="00A8634E"/>
    <w:rsid w:val="00A871E9"/>
    <w:rsid w:val="00A9114B"/>
    <w:rsid w:val="00A93A91"/>
    <w:rsid w:val="00A97596"/>
    <w:rsid w:val="00AA11AF"/>
    <w:rsid w:val="00AA464C"/>
    <w:rsid w:val="00AB4F0B"/>
    <w:rsid w:val="00AB756B"/>
    <w:rsid w:val="00AC0D08"/>
    <w:rsid w:val="00AC216F"/>
    <w:rsid w:val="00AC2864"/>
    <w:rsid w:val="00AD4249"/>
    <w:rsid w:val="00AD617B"/>
    <w:rsid w:val="00AE04BF"/>
    <w:rsid w:val="00AF141E"/>
    <w:rsid w:val="00B00F16"/>
    <w:rsid w:val="00B019C6"/>
    <w:rsid w:val="00B03AA5"/>
    <w:rsid w:val="00B11B23"/>
    <w:rsid w:val="00B14AC1"/>
    <w:rsid w:val="00B26CBF"/>
    <w:rsid w:val="00B26DCC"/>
    <w:rsid w:val="00B309EF"/>
    <w:rsid w:val="00B33CF7"/>
    <w:rsid w:val="00B349C9"/>
    <w:rsid w:val="00B3647A"/>
    <w:rsid w:val="00B433C4"/>
    <w:rsid w:val="00B46E41"/>
    <w:rsid w:val="00B54449"/>
    <w:rsid w:val="00B60B81"/>
    <w:rsid w:val="00B61A3B"/>
    <w:rsid w:val="00B63645"/>
    <w:rsid w:val="00B65627"/>
    <w:rsid w:val="00B77564"/>
    <w:rsid w:val="00B86306"/>
    <w:rsid w:val="00B87C10"/>
    <w:rsid w:val="00B916FC"/>
    <w:rsid w:val="00BA0C21"/>
    <w:rsid w:val="00BB220A"/>
    <w:rsid w:val="00BC19C1"/>
    <w:rsid w:val="00BC4A1A"/>
    <w:rsid w:val="00BC7811"/>
    <w:rsid w:val="00BD2B82"/>
    <w:rsid w:val="00BD36F7"/>
    <w:rsid w:val="00BD3A2A"/>
    <w:rsid w:val="00BE09FC"/>
    <w:rsid w:val="00BE22F5"/>
    <w:rsid w:val="00BF1E90"/>
    <w:rsid w:val="00C01161"/>
    <w:rsid w:val="00C042D7"/>
    <w:rsid w:val="00C04FC8"/>
    <w:rsid w:val="00C0568D"/>
    <w:rsid w:val="00C10DC7"/>
    <w:rsid w:val="00C16DD9"/>
    <w:rsid w:val="00C247D6"/>
    <w:rsid w:val="00C33B18"/>
    <w:rsid w:val="00C40E9A"/>
    <w:rsid w:val="00C43B64"/>
    <w:rsid w:val="00C5017E"/>
    <w:rsid w:val="00C51589"/>
    <w:rsid w:val="00C53C16"/>
    <w:rsid w:val="00C546FE"/>
    <w:rsid w:val="00C54E57"/>
    <w:rsid w:val="00C607D1"/>
    <w:rsid w:val="00C60823"/>
    <w:rsid w:val="00C6082E"/>
    <w:rsid w:val="00C61ED8"/>
    <w:rsid w:val="00C62223"/>
    <w:rsid w:val="00C62354"/>
    <w:rsid w:val="00C67EDC"/>
    <w:rsid w:val="00C711A3"/>
    <w:rsid w:val="00C71344"/>
    <w:rsid w:val="00C71510"/>
    <w:rsid w:val="00C741B2"/>
    <w:rsid w:val="00C77C98"/>
    <w:rsid w:val="00C86157"/>
    <w:rsid w:val="00C91DB4"/>
    <w:rsid w:val="00CA15D2"/>
    <w:rsid w:val="00CA253C"/>
    <w:rsid w:val="00CA3C06"/>
    <w:rsid w:val="00CA6407"/>
    <w:rsid w:val="00CA7AE6"/>
    <w:rsid w:val="00CB3DC0"/>
    <w:rsid w:val="00CB4540"/>
    <w:rsid w:val="00CC74CE"/>
    <w:rsid w:val="00CD139C"/>
    <w:rsid w:val="00CD1CCB"/>
    <w:rsid w:val="00CD2051"/>
    <w:rsid w:val="00CD412E"/>
    <w:rsid w:val="00CD4332"/>
    <w:rsid w:val="00CD634D"/>
    <w:rsid w:val="00D16EE3"/>
    <w:rsid w:val="00D17EBD"/>
    <w:rsid w:val="00D2076D"/>
    <w:rsid w:val="00D21103"/>
    <w:rsid w:val="00D22160"/>
    <w:rsid w:val="00D249D2"/>
    <w:rsid w:val="00D25D79"/>
    <w:rsid w:val="00D304F2"/>
    <w:rsid w:val="00D3600C"/>
    <w:rsid w:val="00D36513"/>
    <w:rsid w:val="00D37FA6"/>
    <w:rsid w:val="00D44AC8"/>
    <w:rsid w:val="00D52FA5"/>
    <w:rsid w:val="00D57B76"/>
    <w:rsid w:val="00D613A6"/>
    <w:rsid w:val="00D61D98"/>
    <w:rsid w:val="00D627CC"/>
    <w:rsid w:val="00D67EED"/>
    <w:rsid w:val="00D70E13"/>
    <w:rsid w:val="00D74848"/>
    <w:rsid w:val="00D74EC9"/>
    <w:rsid w:val="00D75677"/>
    <w:rsid w:val="00D810AE"/>
    <w:rsid w:val="00D879B7"/>
    <w:rsid w:val="00D87CC7"/>
    <w:rsid w:val="00D90580"/>
    <w:rsid w:val="00D94593"/>
    <w:rsid w:val="00DA13B2"/>
    <w:rsid w:val="00DA147D"/>
    <w:rsid w:val="00DA45E0"/>
    <w:rsid w:val="00DA4B78"/>
    <w:rsid w:val="00DB596E"/>
    <w:rsid w:val="00DB6CFF"/>
    <w:rsid w:val="00DC3AA3"/>
    <w:rsid w:val="00DC3AEE"/>
    <w:rsid w:val="00DC7229"/>
    <w:rsid w:val="00DD0129"/>
    <w:rsid w:val="00DD2502"/>
    <w:rsid w:val="00DE48D7"/>
    <w:rsid w:val="00DE6DB1"/>
    <w:rsid w:val="00DE778B"/>
    <w:rsid w:val="00DE7B4F"/>
    <w:rsid w:val="00E00B1F"/>
    <w:rsid w:val="00E02DB9"/>
    <w:rsid w:val="00E05396"/>
    <w:rsid w:val="00E0618A"/>
    <w:rsid w:val="00E07381"/>
    <w:rsid w:val="00E12008"/>
    <w:rsid w:val="00E141C5"/>
    <w:rsid w:val="00E15356"/>
    <w:rsid w:val="00E1727D"/>
    <w:rsid w:val="00E21529"/>
    <w:rsid w:val="00E23C8C"/>
    <w:rsid w:val="00E25DFC"/>
    <w:rsid w:val="00E26808"/>
    <w:rsid w:val="00E3174B"/>
    <w:rsid w:val="00E3345E"/>
    <w:rsid w:val="00E33975"/>
    <w:rsid w:val="00E34259"/>
    <w:rsid w:val="00E343AE"/>
    <w:rsid w:val="00E34892"/>
    <w:rsid w:val="00E3635B"/>
    <w:rsid w:val="00E40350"/>
    <w:rsid w:val="00E40AB4"/>
    <w:rsid w:val="00E417FB"/>
    <w:rsid w:val="00E43F40"/>
    <w:rsid w:val="00E60DA9"/>
    <w:rsid w:val="00E61B30"/>
    <w:rsid w:val="00E65439"/>
    <w:rsid w:val="00E664DE"/>
    <w:rsid w:val="00E706B4"/>
    <w:rsid w:val="00E7701F"/>
    <w:rsid w:val="00E77703"/>
    <w:rsid w:val="00E81C78"/>
    <w:rsid w:val="00E82BD1"/>
    <w:rsid w:val="00E92295"/>
    <w:rsid w:val="00E92510"/>
    <w:rsid w:val="00E971C5"/>
    <w:rsid w:val="00EA2DDA"/>
    <w:rsid w:val="00EA5F91"/>
    <w:rsid w:val="00EB3728"/>
    <w:rsid w:val="00EB3A8E"/>
    <w:rsid w:val="00EC66A4"/>
    <w:rsid w:val="00EC7057"/>
    <w:rsid w:val="00EC7A23"/>
    <w:rsid w:val="00EE77E1"/>
    <w:rsid w:val="00EF4EBD"/>
    <w:rsid w:val="00EF7B23"/>
    <w:rsid w:val="00EF7FC5"/>
    <w:rsid w:val="00F04AF5"/>
    <w:rsid w:val="00F069B9"/>
    <w:rsid w:val="00F128DC"/>
    <w:rsid w:val="00F12D5E"/>
    <w:rsid w:val="00F12E98"/>
    <w:rsid w:val="00F13336"/>
    <w:rsid w:val="00F17859"/>
    <w:rsid w:val="00F22101"/>
    <w:rsid w:val="00F23FC7"/>
    <w:rsid w:val="00F243ED"/>
    <w:rsid w:val="00F253C9"/>
    <w:rsid w:val="00F31850"/>
    <w:rsid w:val="00F31EC5"/>
    <w:rsid w:val="00F33DD6"/>
    <w:rsid w:val="00F356EF"/>
    <w:rsid w:val="00F371B3"/>
    <w:rsid w:val="00F50096"/>
    <w:rsid w:val="00F500E2"/>
    <w:rsid w:val="00F50D5E"/>
    <w:rsid w:val="00F60830"/>
    <w:rsid w:val="00F6712C"/>
    <w:rsid w:val="00F72158"/>
    <w:rsid w:val="00F7290D"/>
    <w:rsid w:val="00F76BD4"/>
    <w:rsid w:val="00F77E95"/>
    <w:rsid w:val="00F80183"/>
    <w:rsid w:val="00F8098F"/>
    <w:rsid w:val="00F82FBE"/>
    <w:rsid w:val="00F87085"/>
    <w:rsid w:val="00F96A8B"/>
    <w:rsid w:val="00F979F0"/>
    <w:rsid w:val="00FA05C5"/>
    <w:rsid w:val="00FA5814"/>
    <w:rsid w:val="00FB35C6"/>
    <w:rsid w:val="00FB416B"/>
    <w:rsid w:val="00FC1713"/>
    <w:rsid w:val="00FC2DAA"/>
    <w:rsid w:val="00FC50C4"/>
    <w:rsid w:val="00FC6FB1"/>
    <w:rsid w:val="00FC7D79"/>
    <w:rsid w:val="00FD2817"/>
    <w:rsid w:val="00FD31C7"/>
    <w:rsid w:val="00FD545E"/>
    <w:rsid w:val="00FE6E5B"/>
    <w:rsid w:val="00FF00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line="360"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D63E3"/>
    <w:pPr>
      <w:spacing w:after="200"/>
      <w:ind w:firstLine="709"/>
      <w:jc w:val="both"/>
    </w:pPr>
    <w:rPr>
      <w:rFonts w:cs="Calibri"/>
      <w:sz w:val="22"/>
      <w:szCs w:val="22"/>
      <w:lang w:eastAsia="en-US"/>
    </w:rPr>
  </w:style>
  <w:style w:type="paragraph" w:styleId="10">
    <w:name w:val="heading 1"/>
    <w:basedOn w:val="a"/>
    <w:link w:val="11"/>
    <w:autoRedefine/>
    <w:uiPriority w:val="99"/>
    <w:qFormat/>
    <w:locked/>
    <w:rsid w:val="00232D73"/>
    <w:pPr>
      <w:numPr>
        <w:ilvl w:val="1"/>
        <w:numId w:val="14"/>
      </w:numPr>
      <w:tabs>
        <w:tab w:val="left" w:pos="993"/>
      </w:tabs>
      <w:spacing w:before="100" w:beforeAutospacing="1" w:after="100" w:afterAutospacing="1" w:line="240" w:lineRule="auto"/>
      <w:ind w:left="928"/>
      <w:jc w:val="left"/>
      <w:outlineLvl w:val="0"/>
    </w:pPr>
    <w:rPr>
      <w:rFonts w:ascii="Times New Roman" w:eastAsia="MS Mincho" w:hAnsi="Times New Roman" w:cs="Times New Roman"/>
      <w:b/>
      <w:bCs/>
      <w:kern w:val="36"/>
      <w:sz w:val="24"/>
      <w:szCs w:val="24"/>
      <w:lang w:val="en-US" w:eastAsia="ja-JP"/>
    </w:rPr>
  </w:style>
  <w:style w:type="paragraph" w:styleId="2">
    <w:name w:val="heading 2"/>
    <w:basedOn w:val="a"/>
    <w:next w:val="a"/>
    <w:link w:val="20"/>
    <w:autoRedefine/>
    <w:uiPriority w:val="99"/>
    <w:qFormat/>
    <w:locked/>
    <w:rsid w:val="00951292"/>
    <w:pPr>
      <w:keepNext/>
      <w:spacing w:before="240" w:after="60"/>
      <w:outlineLvl w:val="1"/>
    </w:pPr>
    <w:rPr>
      <w:rFonts w:cs="Times New Roman"/>
      <w:b/>
      <w:bCs/>
      <w:i/>
      <w:iCs/>
      <w:sz w:val="24"/>
      <w:szCs w:val="24"/>
    </w:rPr>
  </w:style>
  <w:style w:type="paragraph" w:styleId="3">
    <w:name w:val="heading 3"/>
    <w:basedOn w:val="a"/>
    <w:next w:val="a"/>
    <w:link w:val="30"/>
    <w:uiPriority w:val="99"/>
    <w:qFormat/>
    <w:locked/>
    <w:rsid w:val="00421DC9"/>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9"/>
    <w:qFormat/>
    <w:locked/>
    <w:rsid w:val="00421DC9"/>
    <w:pPr>
      <w:keepNext/>
      <w:spacing w:before="240" w:after="60"/>
      <w:outlineLvl w:val="3"/>
    </w:pPr>
    <w:rPr>
      <w:rFonts w:eastAsia="Times New Roman"/>
      <w:b/>
      <w:bCs/>
      <w:sz w:val="28"/>
      <w:szCs w:val="28"/>
    </w:rPr>
  </w:style>
  <w:style w:type="paragraph" w:styleId="5">
    <w:name w:val="heading 5"/>
    <w:basedOn w:val="a"/>
    <w:next w:val="a"/>
    <w:link w:val="50"/>
    <w:qFormat/>
    <w:locked/>
    <w:rsid w:val="00450748"/>
    <w:pPr>
      <w:spacing w:before="240" w:after="60" w:line="240" w:lineRule="auto"/>
      <w:ind w:firstLine="0"/>
      <w:jc w:val="left"/>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locked/>
    <w:rsid w:val="00B26DCC"/>
    <w:pPr>
      <w:spacing w:before="240" w:after="60"/>
      <w:outlineLvl w:val="5"/>
    </w:pPr>
    <w:rPr>
      <w:rFonts w:cs="Times New Roman"/>
      <w:b/>
      <w:bCs/>
    </w:rPr>
  </w:style>
  <w:style w:type="paragraph" w:styleId="7">
    <w:name w:val="heading 7"/>
    <w:basedOn w:val="a"/>
    <w:next w:val="a"/>
    <w:link w:val="70"/>
    <w:qFormat/>
    <w:locked/>
    <w:rsid w:val="00450748"/>
    <w:pPr>
      <w:spacing w:before="240" w:after="60" w:line="240" w:lineRule="auto"/>
      <w:ind w:firstLine="0"/>
      <w:jc w:val="left"/>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232D73"/>
    <w:rPr>
      <w:rFonts w:ascii="Times New Roman" w:eastAsia="MS Mincho" w:hAnsi="Times New Roman" w:cs="Times New Roman"/>
      <w:b/>
      <w:bCs/>
      <w:kern w:val="36"/>
      <w:sz w:val="24"/>
      <w:szCs w:val="24"/>
      <w:lang w:val="en-US" w:eastAsia="ja-JP"/>
    </w:rPr>
  </w:style>
  <w:style w:type="character" w:customStyle="1" w:styleId="20">
    <w:name w:val="Заголовок 2 Знак"/>
    <w:link w:val="2"/>
    <w:uiPriority w:val="99"/>
    <w:semiHidden/>
    <w:locked/>
    <w:rsid w:val="00E3174B"/>
    <w:rPr>
      <w:rFonts w:ascii="Cambria" w:hAnsi="Cambria" w:cs="Cambria"/>
      <w:b/>
      <w:bCs/>
      <w:i/>
      <w:iCs/>
      <w:sz w:val="28"/>
      <w:szCs w:val="28"/>
      <w:lang w:eastAsia="en-US"/>
    </w:rPr>
  </w:style>
  <w:style w:type="character" w:customStyle="1" w:styleId="30">
    <w:name w:val="Заголовок 3 Знак"/>
    <w:link w:val="3"/>
    <w:uiPriority w:val="99"/>
    <w:locked/>
    <w:rsid w:val="00421DC9"/>
    <w:rPr>
      <w:rFonts w:ascii="Cambria" w:hAnsi="Cambria" w:cs="Cambria"/>
      <w:b/>
      <w:bCs/>
      <w:sz w:val="26"/>
      <w:szCs w:val="26"/>
      <w:lang w:eastAsia="en-US"/>
    </w:rPr>
  </w:style>
  <w:style w:type="character" w:customStyle="1" w:styleId="40">
    <w:name w:val="Заголовок 4 Знак"/>
    <w:link w:val="4"/>
    <w:uiPriority w:val="99"/>
    <w:locked/>
    <w:rsid w:val="00421DC9"/>
    <w:rPr>
      <w:rFonts w:ascii="Calibri" w:hAnsi="Calibri" w:cs="Calibri"/>
      <w:b/>
      <w:bCs/>
      <w:sz w:val="28"/>
      <w:szCs w:val="28"/>
      <w:lang w:eastAsia="en-US"/>
    </w:rPr>
  </w:style>
  <w:style w:type="character" w:customStyle="1" w:styleId="60">
    <w:name w:val="Заголовок 6 Знак"/>
    <w:link w:val="6"/>
    <w:uiPriority w:val="99"/>
    <w:locked/>
    <w:rsid w:val="00B26DCC"/>
    <w:rPr>
      <w:b/>
      <w:bCs/>
      <w:sz w:val="22"/>
      <w:szCs w:val="22"/>
      <w:lang w:val="ru-RU" w:eastAsia="en-US"/>
    </w:rPr>
  </w:style>
  <w:style w:type="paragraph" w:styleId="a3">
    <w:name w:val="List Paragraph"/>
    <w:basedOn w:val="a"/>
    <w:uiPriority w:val="34"/>
    <w:qFormat/>
    <w:rsid w:val="00086D87"/>
    <w:pPr>
      <w:ind w:left="720"/>
    </w:pPr>
  </w:style>
  <w:style w:type="paragraph" w:styleId="a4">
    <w:name w:val="footnote text"/>
    <w:basedOn w:val="a"/>
    <w:link w:val="a5"/>
    <w:uiPriority w:val="99"/>
    <w:semiHidden/>
    <w:rsid w:val="00FE6E5B"/>
    <w:pPr>
      <w:spacing w:after="0" w:line="240" w:lineRule="auto"/>
    </w:pPr>
    <w:rPr>
      <w:sz w:val="20"/>
      <w:szCs w:val="20"/>
      <w:lang w:eastAsia="ja-JP"/>
    </w:rPr>
  </w:style>
  <w:style w:type="character" w:customStyle="1" w:styleId="a5">
    <w:name w:val="Текст сноски Знак"/>
    <w:link w:val="a4"/>
    <w:uiPriority w:val="99"/>
    <w:semiHidden/>
    <w:locked/>
    <w:rsid w:val="00FE6E5B"/>
    <w:rPr>
      <w:sz w:val="20"/>
      <w:szCs w:val="20"/>
    </w:rPr>
  </w:style>
  <w:style w:type="character" w:styleId="a6">
    <w:name w:val="footnote reference"/>
    <w:uiPriority w:val="99"/>
    <w:semiHidden/>
    <w:rsid w:val="00FE6E5B"/>
    <w:rPr>
      <w:vertAlign w:val="superscript"/>
    </w:rPr>
  </w:style>
  <w:style w:type="paragraph" w:styleId="a7">
    <w:name w:val="No Spacing"/>
    <w:uiPriority w:val="99"/>
    <w:qFormat/>
    <w:rsid w:val="00A351C3"/>
    <w:pPr>
      <w:ind w:firstLine="709"/>
      <w:jc w:val="both"/>
    </w:pPr>
    <w:rPr>
      <w:rFonts w:cs="Calibri"/>
      <w:sz w:val="22"/>
      <w:szCs w:val="22"/>
      <w:lang w:eastAsia="en-US"/>
    </w:rPr>
  </w:style>
  <w:style w:type="character" w:customStyle="1" w:styleId="apple-converted-space">
    <w:name w:val="apple-converted-space"/>
    <w:basedOn w:val="a0"/>
    <w:uiPriority w:val="99"/>
    <w:rsid w:val="00644D56"/>
  </w:style>
  <w:style w:type="character" w:customStyle="1" w:styleId="hithilite">
    <w:name w:val="hithilite"/>
    <w:basedOn w:val="a0"/>
    <w:rsid w:val="00644D56"/>
  </w:style>
  <w:style w:type="character" w:customStyle="1" w:styleId="frlabel">
    <w:name w:val="fr_label"/>
    <w:basedOn w:val="a0"/>
    <w:rsid w:val="00644D56"/>
  </w:style>
  <w:style w:type="character" w:styleId="a8">
    <w:name w:val="Hyperlink"/>
    <w:uiPriority w:val="99"/>
    <w:rsid w:val="00644D56"/>
    <w:rPr>
      <w:color w:val="0000FF"/>
      <w:u w:val="single"/>
    </w:rPr>
  </w:style>
  <w:style w:type="character" w:styleId="a9">
    <w:name w:val="Strong"/>
    <w:uiPriority w:val="99"/>
    <w:qFormat/>
    <w:locked/>
    <w:rsid w:val="00644D56"/>
    <w:rPr>
      <w:b/>
      <w:bCs/>
    </w:rPr>
  </w:style>
  <w:style w:type="table" w:styleId="aa">
    <w:name w:val="Table Grid"/>
    <w:basedOn w:val="a1"/>
    <w:uiPriority w:val="99"/>
    <w:locked/>
    <w:rsid w:val="00CC74CE"/>
    <w:pPr>
      <w:spacing w:after="200"/>
      <w:ind w:firstLine="709"/>
      <w:jc w:val="both"/>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uiPriority w:val="99"/>
    <w:rsid w:val="005664B8"/>
    <w:pPr>
      <w:spacing w:before="100" w:beforeAutospacing="1" w:after="100" w:afterAutospacing="1" w:line="240" w:lineRule="auto"/>
      <w:ind w:firstLine="0"/>
      <w:jc w:val="left"/>
    </w:pPr>
    <w:rPr>
      <w:rFonts w:ascii="Times New Roman" w:eastAsia="MS Mincho" w:hAnsi="Times New Roman" w:cs="Times New Roman"/>
      <w:sz w:val="24"/>
      <w:szCs w:val="24"/>
      <w:lang w:eastAsia="ja-JP"/>
    </w:rPr>
  </w:style>
  <w:style w:type="paragraph" w:styleId="ab">
    <w:name w:val="Normal (Web)"/>
    <w:basedOn w:val="a"/>
    <w:uiPriority w:val="99"/>
    <w:rsid w:val="00191A05"/>
    <w:pPr>
      <w:spacing w:before="100" w:beforeAutospacing="1" w:after="100" w:afterAutospacing="1" w:line="240" w:lineRule="auto"/>
      <w:ind w:firstLine="0"/>
      <w:jc w:val="left"/>
    </w:pPr>
    <w:rPr>
      <w:rFonts w:ascii="Times New Roman" w:eastAsia="MS Mincho" w:hAnsi="Times New Roman" w:cs="Times New Roman"/>
      <w:sz w:val="24"/>
      <w:szCs w:val="24"/>
      <w:lang w:eastAsia="ja-JP"/>
    </w:rPr>
  </w:style>
  <w:style w:type="paragraph" w:styleId="ac">
    <w:name w:val="Balloon Text"/>
    <w:basedOn w:val="a"/>
    <w:link w:val="ad"/>
    <w:uiPriority w:val="99"/>
    <w:semiHidden/>
    <w:rsid w:val="00A111CF"/>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A111CF"/>
    <w:rPr>
      <w:rFonts w:ascii="Tahoma" w:hAnsi="Tahoma" w:cs="Tahoma"/>
      <w:sz w:val="16"/>
      <w:szCs w:val="16"/>
      <w:lang w:eastAsia="en-US"/>
    </w:rPr>
  </w:style>
  <w:style w:type="paragraph" w:styleId="ae">
    <w:name w:val="Document Map"/>
    <w:basedOn w:val="a"/>
    <w:link w:val="af"/>
    <w:uiPriority w:val="99"/>
    <w:semiHidden/>
    <w:rsid w:val="00D67EED"/>
    <w:pPr>
      <w:shd w:val="clear" w:color="auto" w:fill="000080"/>
    </w:pPr>
    <w:rPr>
      <w:rFonts w:ascii="Tahoma" w:hAnsi="Tahoma" w:cs="Tahoma"/>
      <w:sz w:val="20"/>
      <w:szCs w:val="20"/>
    </w:rPr>
  </w:style>
  <w:style w:type="character" w:customStyle="1" w:styleId="af">
    <w:name w:val="Схема документа Знак"/>
    <w:link w:val="ae"/>
    <w:uiPriority w:val="99"/>
    <w:semiHidden/>
    <w:locked/>
    <w:rsid w:val="00E3174B"/>
    <w:rPr>
      <w:rFonts w:ascii="Times New Roman" w:hAnsi="Times New Roman" w:cs="Times New Roman"/>
      <w:sz w:val="2"/>
      <w:szCs w:val="2"/>
      <w:lang w:eastAsia="en-US"/>
    </w:rPr>
  </w:style>
  <w:style w:type="character" w:customStyle="1" w:styleId="addmd">
    <w:name w:val="addmd"/>
    <w:basedOn w:val="a0"/>
    <w:uiPriority w:val="99"/>
    <w:rsid w:val="003C42A0"/>
  </w:style>
  <w:style w:type="paragraph" w:styleId="af0">
    <w:name w:val="Subtitle"/>
    <w:basedOn w:val="a"/>
    <w:next w:val="a"/>
    <w:link w:val="af1"/>
    <w:uiPriority w:val="99"/>
    <w:qFormat/>
    <w:locked/>
    <w:rsid w:val="00421DC9"/>
    <w:pPr>
      <w:spacing w:after="60"/>
      <w:jc w:val="center"/>
      <w:outlineLvl w:val="1"/>
    </w:pPr>
    <w:rPr>
      <w:rFonts w:ascii="Cambria" w:eastAsia="Times New Roman" w:hAnsi="Cambria" w:cs="Cambria"/>
      <w:sz w:val="24"/>
      <w:szCs w:val="24"/>
    </w:rPr>
  </w:style>
  <w:style w:type="character" w:customStyle="1" w:styleId="af1">
    <w:name w:val="Подзаголовок Знак"/>
    <w:link w:val="af0"/>
    <w:uiPriority w:val="99"/>
    <w:locked/>
    <w:rsid w:val="00421DC9"/>
    <w:rPr>
      <w:rFonts w:ascii="Cambria" w:hAnsi="Cambria" w:cs="Cambria"/>
      <w:sz w:val="24"/>
      <w:szCs w:val="24"/>
      <w:lang w:eastAsia="en-US"/>
    </w:rPr>
  </w:style>
  <w:style w:type="paragraph" w:styleId="af2">
    <w:name w:val="TOC Heading"/>
    <w:basedOn w:val="10"/>
    <w:next w:val="a"/>
    <w:uiPriority w:val="99"/>
    <w:qFormat/>
    <w:rsid w:val="005C00EF"/>
    <w:pPr>
      <w:keepNext/>
      <w:keepLines/>
      <w:numPr>
        <w:ilvl w:val="0"/>
        <w:numId w:val="0"/>
      </w:numPr>
      <w:tabs>
        <w:tab w:val="clear" w:pos="993"/>
      </w:tabs>
      <w:spacing w:before="480" w:beforeAutospacing="0" w:after="0" w:afterAutospacing="0" w:line="276" w:lineRule="auto"/>
      <w:outlineLvl w:val="9"/>
    </w:pPr>
    <w:rPr>
      <w:rFonts w:ascii="Cambria" w:eastAsia="Times New Roman" w:hAnsi="Cambria" w:cs="Cambria"/>
      <w:color w:val="365F91"/>
      <w:kern w:val="0"/>
      <w:sz w:val="28"/>
      <w:szCs w:val="28"/>
      <w:lang w:eastAsia="en-US"/>
    </w:rPr>
  </w:style>
  <w:style w:type="paragraph" w:styleId="31">
    <w:name w:val="toc 3"/>
    <w:basedOn w:val="a"/>
    <w:next w:val="a"/>
    <w:autoRedefine/>
    <w:uiPriority w:val="39"/>
    <w:locked/>
    <w:rsid w:val="005C00EF"/>
    <w:pPr>
      <w:spacing w:after="100"/>
      <w:ind w:left="440"/>
    </w:pPr>
  </w:style>
  <w:style w:type="paragraph" w:styleId="21">
    <w:name w:val="toc 2"/>
    <w:basedOn w:val="a"/>
    <w:next w:val="a"/>
    <w:autoRedefine/>
    <w:uiPriority w:val="39"/>
    <w:locked/>
    <w:rsid w:val="005C00EF"/>
    <w:pPr>
      <w:spacing w:after="100"/>
      <w:ind w:left="220"/>
    </w:pPr>
  </w:style>
  <w:style w:type="paragraph" w:styleId="12">
    <w:name w:val="toc 1"/>
    <w:basedOn w:val="a"/>
    <w:next w:val="a"/>
    <w:autoRedefine/>
    <w:uiPriority w:val="39"/>
    <w:locked/>
    <w:rsid w:val="005C00EF"/>
    <w:pPr>
      <w:spacing w:after="100"/>
    </w:pPr>
  </w:style>
  <w:style w:type="paragraph" w:customStyle="1" w:styleId="1">
    <w:name w:val="Стиль1"/>
    <w:basedOn w:val="4"/>
    <w:link w:val="13"/>
    <w:uiPriority w:val="99"/>
    <w:rsid w:val="005C00EF"/>
    <w:pPr>
      <w:numPr>
        <w:ilvl w:val="1"/>
        <w:numId w:val="15"/>
      </w:numPr>
      <w:tabs>
        <w:tab w:val="left" w:pos="993"/>
      </w:tabs>
    </w:pPr>
    <w:rPr>
      <w:rFonts w:ascii="Times New Roman" w:hAnsi="Times New Roman" w:cs="Times New Roman"/>
      <w:sz w:val="24"/>
      <w:szCs w:val="24"/>
    </w:rPr>
  </w:style>
  <w:style w:type="character" w:customStyle="1" w:styleId="13">
    <w:name w:val="Стиль1 Знак"/>
    <w:link w:val="1"/>
    <w:uiPriority w:val="99"/>
    <w:locked/>
    <w:rsid w:val="005C00EF"/>
    <w:rPr>
      <w:rFonts w:ascii="Times New Roman" w:hAnsi="Times New Roman" w:cs="Times New Roman"/>
      <w:b/>
      <w:bCs/>
      <w:sz w:val="24"/>
      <w:szCs w:val="24"/>
      <w:lang w:eastAsia="en-US"/>
    </w:rPr>
  </w:style>
  <w:style w:type="character" w:customStyle="1" w:styleId="sourcedisplay">
    <w:name w:val="sourcedisplay"/>
    <w:basedOn w:val="a0"/>
    <w:uiPriority w:val="99"/>
    <w:rsid w:val="00121C19"/>
  </w:style>
  <w:style w:type="character" w:customStyle="1" w:styleId="titledisplay">
    <w:name w:val="titledisplay"/>
    <w:basedOn w:val="a0"/>
    <w:uiPriority w:val="99"/>
    <w:rsid w:val="00121C19"/>
  </w:style>
  <w:style w:type="paragraph" w:styleId="af3">
    <w:name w:val="caption"/>
    <w:basedOn w:val="a"/>
    <w:next w:val="a"/>
    <w:uiPriority w:val="99"/>
    <w:qFormat/>
    <w:locked/>
    <w:rsid w:val="002B2F70"/>
    <w:pPr>
      <w:spacing w:line="240" w:lineRule="auto"/>
    </w:pPr>
    <w:rPr>
      <w:b/>
      <w:bCs/>
      <w:color w:val="4F81BD"/>
      <w:sz w:val="18"/>
      <w:szCs w:val="18"/>
    </w:rPr>
  </w:style>
  <w:style w:type="paragraph" w:customStyle="1" w:styleId="volissue">
    <w:name w:val="volissue"/>
    <w:basedOn w:val="a"/>
    <w:uiPriority w:val="99"/>
    <w:rsid w:val="00232D73"/>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450748"/>
    <w:rPr>
      <w:rFonts w:ascii="Times New Roman" w:eastAsia="Times New Roman" w:hAnsi="Times New Roman"/>
      <w:b/>
      <w:bCs/>
      <w:i/>
      <w:iCs/>
      <w:sz w:val="26"/>
      <w:szCs w:val="26"/>
    </w:rPr>
  </w:style>
  <w:style w:type="character" w:customStyle="1" w:styleId="70">
    <w:name w:val="Заголовок 7 Знак"/>
    <w:basedOn w:val="a0"/>
    <w:link w:val="7"/>
    <w:rsid w:val="00450748"/>
    <w:rPr>
      <w:rFonts w:ascii="Times New Roman" w:eastAsia="Times New Roman" w:hAnsi="Times New Roman"/>
      <w:sz w:val="24"/>
      <w:szCs w:val="24"/>
    </w:rPr>
  </w:style>
  <w:style w:type="character" w:customStyle="1" w:styleId="st">
    <w:name w:val="st"/>
    <w:basedOn w:val="a0"/>
    <w:rsid w:val="00D17EBD"/>
  </w:style>
  <w:style w:type="character" w:styleId="af4">
    <w:name w:val="Emphasis"/>
    <w:basedOn w:val="a0"/>
    <w:uiPriority w:val="20"/>
    <w:qFormat/>
    <w:locked/>
    <w:rsid w:val="00D17EBD"/>
    <w:rPr>
      <w:i/>
      <w:iCs/>
    </w:rPr>
  </w:style>
  <w:style w:type="paragraph" w:styleId="af5">
    <w:name w:val="header"/>
    <w:basedOn w:val="a"/>
    <w:link w:val="af6"/>
    <w:uiPriority w:val="99"/>
    <w:semiHidden/>
    <w:unhideWhenUsed/>
    <w:rsid w:val="00523965"/>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523965"/>
    <w:rPr>
      <w:rFonts w:cs="Calibri"/>
      <w:sz w:val="22"/>
      <w:szCs w:val="22"/>
      <w:lang w:eastAsia="en-US"/>
    </w:rPr>
  </w:style>
  <w:style w:type="paragraph" w:styleId="af7">
    <w:name w:val="footer"/>
    <w:basedOn w:val="a"/>
    <w:link w:val="af8"/>
    <w:uiPriority w:val="99"/>
    <w:unhideWhenUsed/>
    <w:rsid w:val="00523965"/>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23965"/>
    <w:rPr>
      <w:rFonts w:cs="Calibri"/>
      <w:sz w:val="22"/>
      <w:szCs w:val="22"/>
      <w:lang w:eastAsia="en-US"/>
    </w:rPr>
  </w:style>
  <w:style w:type="character" w:styleId="af9">
    <w:name w:val="Placeholder Text"/>
    <w:basedOn w:val="a0"/>
    <w:uiPriority w:val="99"/>
    <w:semiHidden/>
    <w:rsid w:val="00F31EC5"/>
    <w:rPr>
      <w:color w:val="808080"/>
    </w:rPr>
  </w:style>
  <w:style w:type="character" w:styleId="afa">
    <w:name w:val="annotation reference"/>
    <w:basedOn w:val="a0"/>
    <w:uiPriority w:val="99"/>
    <w:semiHidden/>
    <w:unhideWhenUsed/>
    <w:rsid w:val="00AF141E"/>
    <w:rPr>
      <w:sz w:val="16"/>
      <w:szCs w:val="16"/>
    </w:rPr>
  </w:style>
  <w:style w:type="paragraph" w:styleId="afb">
    <w:name w:val="annotation text"/>
    <w:basedOn w:val="a"/>
    <w:link w:val="afc"/>
    <w:uiPriority w:val="99"/>
    <w:semiHidden/>
    <w:unhideWhenUsed/>
    <w:rsid w:val="00AF141E"/>
    <w:pPr>
      <w:spacing w:line="240" w:lineRule="auto"/>
    </w:pPr>
    <w:rPr>
      <w:sz w:val="20"/>
      <w:szCs w:val="20"/>
    </w:rPr>
  </w:style>
  <w:style w:type="character" w:customStyle="1" w:styleId="afc">
    <w:name w:val="Текст примечания Знак"/>
    <w:basedOn w:val="a0"/>
    <w:link w:val="afb"/>
    <w:uiPriority w:val="99"/>
    <w:semiHidden/>
    <w:rsid w:val="00AF141E"/>
    <w:rPr>
      <w:rFonts w:cs="Calibri"/>
      <w:lang w:eastAsia="en-US"/>
    </w:rPr>
  </w:style>
  <w:style w:type="paragraph" w:styleId="afd">
    <w:name w:val="annotation subject"/>
    <w:basedOn w:val="afb"/>
    <w:next w:val="afb"/>
    <w:link w:val="afe"/>
    <w:uiPriority w:val="99"/>
    <w:semiHidden/>
    <w:unhideWhenUsed/>
    <w:rsid w:val="00AF141E"/>
    <w:rPr>
      <w:b/>
      <w:bCs/>
    </w:rPr>
  </w:style>
  <w:style w:type="character" w:customStyle="1" w:styleId="afe">
    <w:name w:val="Тема примечания Знак"/>
    <w:basedOn w:val="afc"/>
    <w:link w:val="afd"/>
    <w:uiPriority w:val="99"/>
    <w:semiHidden/>
    <w:rsid w:val="00AF141E"/>
    <w:rPr>
      <w:rFonts w:cs="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529045">
      <w:bodyDiv w:val="1"/>
      <w:marLeft w:val="0"/>
      <w:marRight w:val="0"/>
      <w:marTop w:val="0"/>
      <w:marBottom w:val="0"/>
      <w:divBdr>
        <w:top w:val="none" w:sz="0" w:space="0" w:color="auto"/>
        <w:left w:val="none" w:sz="0" w:space="0" w:color="auto"/>
        <w:bottom w:val="none" w:sz="0" w:space="0" w:color="auto"/>
        <w:right w:val="none" w:sz="0" w:space="0" w:color="auto"/>
      </w:divBdr>
    </w:div>
    <w:div w:id="185337663">
      <w:bodyDiv w:val="1"/>
      <w:marLeft w:val="0"/>
      <w:marRight w:val="0"/>
      <w:marTop w:val="0"/>
      <w:marBottom w:val="0"/>
      <w:divBdr>
        <w:top w:val="none" w:sz="0" w:space="0" w:color="auto"/>
        <w:left w:val="none" w:sz="0" w:space="0" w:color="auto"/>
        <w:bottom w:val="none" w:sz="0" w:space="0" w:color="auto"/>
        <w:right w:val="none" w:sz="0" w:space="0" w:color="auto"/>
      </w:divBdr>
    </w:div>
    <w:div w:id="330835899">
      <w:bodyDiv w:val="1"/>
      <w:marLeft w:val="0"/>
      <w:marRight w:val="0"/>
      <w:marTop w:val="0"/>
      <w:marBottom w:val="0"/>
      <w:divBdr>
        <w:top w:val="none" w:sz="0" w:space="0" w:color="auto"/>
        <w:left w:val="none" w:sz="0" w:space="0" w:color="auto"/>
        <w:bottom w:val="none" w:sz="0" w:space="0" w:color="auto"/>
        <w:right w:val="none" w:sz="0" w:space="0" w:color="auto"/>
      </w:divBdr>
    </w:div>
    <w:div w:id="348794944">
      <w:bodyDiv w:val="1"/>
      <w:marLeft w:val="0"/>
      <w:marRight w:val="0"/>
      <w:marTop w:val="0"/>
      <w:marBottom w:val="0"/>
      <w:divBdr>
        <w:top w:val="none" w:sz="0" w:space="0" w:color="auto"/>
        <w:left w:val="none" w:sz="0" w:space="0" w:color="auto"/>
        <w:bottom w:val="none" w:sz="0" w:space="0" w:color="auto"/>
        <w:right w:val="none" w:sz="0" w:space="0" w:color="auto"/>
      </w:divBdr>
    </w:div>
    <w:div w:id="396635537">
      <w:bodyDiv w:val="1"/>
      <w:marLeft w:val="0"/>
      <w:marRight w:val="0"/>
      <w:marTop w:val="0"/>
      <w:marBottom w:val="0"/>
      <w:divBdr>
        <w:top w:val="none" w:sz="0" w:space="0" w:color="auto"/>
        <w:left w:val="none" w:sz="0" w:space="0" w:color="auto"/>
        <w:bottom w:val="none" w:sz="0" w:space="0" w:color="auto"/>
        <w:right w:val="none" w:sz="0" w:space="0" w:color="auto"/>
      </w:divBdr>
    </w:div>
    <w:div w:id="705327340">
      <w:bodyDiv w:val="1"/>
      <w:marLeft w:val="0"/>
      <w:marRight w:val="0"/>
      <w:marTop w:val="0"/>
      <w:marBottom w:val="0"/>
      <w:divBdr>
        <w:top w:val="none" w:sz="0" w:space="0" w:color="auto"/>
        <w:left w:val="none" w:sz="0" w:space="0" w:color="auto"/>
        <w:bottom w:val="none" w:sz="0" w:space="0" w:color="auto"/>
        <w:right w:val="none" w:sz="0" w:space="0" w:color="auto"/>
      </w:divBdr>
    </w:div>
    <w:div w:id="719593120">
      <w:bodyDiv w:val="1"/>
      <w:marLeft w:val="0"/>
      <w:marRight w:val="0"/>
      <w:marTop w:val="0"/>
      <w:marBottom w:val="0"/>
      <w:divBdr>
        <w:top w:val="none" w:sz="0" w:space="0" w:color="auto"/>
        <w:left w:val="none" w:sz="0" w:space="0" w:color="auto"/>
        <w:bottom w:val="none" w:sz="0" w:space="0" w:color="auto"/>
        <w:right w:val="none" w:sz="0" w:space="0" w:color="auto"/>
      </w:divBdr>
    </w:div>
    <w:div w:id="883909533">
      <w:bodyDiv w:val="1"/>
      <w:marLeft w:val="0"/>
      <w:marRight w:val="0"/>
      <w:marTop w:val="0"/>
      <w:marBottom w:val="0"/>
      <w:divBdr>
        <w:top w:val="none" w:sz="0" w:space="0" w:color="auto"/>
        <w:left w:val="none" w:sz="0" w:space="0" w:color="auto"/>
        <w:bottom w:val="none" w:sz="0" w:space="0" w:color="auto"/>
        <w:right w:val="none" w:sz="0" w:space="0" w:color="auto"/>
      </w:divBdr>
    </w:div>
    <w:div w:id="1337341462">
      <w:bodyDiv w:val="1"/>
      <w:marLeft w:val="0"/>
      <w:marRight w:val="0"/>
      <w:marTop w:val="0"/>
      <w:marBottom w:val="0"/>
      <w:divBdr>
        <w:top w:val="none" w:sz="0" w:space="0" w:color="auto"/>
        <w:left w:val="none" w:sz="0" w:space="0" w:color="auto"/>
        <w:bottom w:val="none" w:sz="0" w:space="0" w:color="auto"/>
        <w:right w:val="none" w:sz="0" w:space="0" w:color="auto"/>
      </w:divBdr>
    </w:div>
    <w:div w:id="1664506323">
      <w:bodyDiv w:val="1"/>
      <w:marLeft w:val="0"/>
      <w:marRight w:val="0"/>
      <w:marTop w:val="0"/>
      <w:marBottom w:val="0"/>
      <w:divBdr>
        <w:top w:val="none" w:sz="0" w:space="0" w:color="auto"/>
        <w:left w:val="none" w:sz="0" w:space="0" w:color="auto"/>
        <w:bottom w:val="none" w:sz="0" w:space="0" w:color="auto"/>
        <w:right w:val="none" w:sz="0" w:space="0" w:color="auto"/>
      </w:divBdr>
    </w:div>
    <w:div w:id="1787000990">
      <w:bodyDiv w:val="1"/>
      <w:marLeft w:val="0"/>
      <w:marRight w:val="0"/>
      <w:marTop w:val="0"/>
      <w:marBottom w:val="0"/>
      <w:divBdr>
        <w:top w:val="none" w:sz="0" w:space="0" w:color="auto"/>
        <w:left w:val="none" w:sz="0" w:space="0" w:color="auto"/>
        <w:bottom w:val="none" w:sz="0" w:space="0" w:color="auto"/>
        <w:right w:val="none" w:sz="0" w:space="0" w:color="auto"/>
      </w:divBdr>
    </w:div>
    <w:div w:id="1989237341">
      <w:marLeft w:val="0"/>
      <w:marRight w:val="0"/>
      <w:marTop w:val="0"/>
      <w:marBottom w:val="0"/>
      <w:divBdr>
        <w:top w:val="none" w:sz="0" w:space="0" w:color="auto"/>
        <w:left w:val="none" w:sz="0" w:space="0" w:color="auto"/>
        <w:bottom w:val="none" w:sz="0" w:space="0" w:color="auto"/>
        <w:right w:val="none" w:sz="0" w:space="0" w:color="auto"/>
      </w:divBdr>
    </w:div>
    <w:div w:id="1989237342">
      <w:marLeft w:val="0"/>
      <w:marRight w:val="0"/>
      <w:marTop w:val="0"/>
      <w:marBottom w:val="0"/>
      <w:divBdr>
        <w:top w:val="none" w:sz="0" w:space="0" w:color="auto"/>
        <w:left w:val="none" w:sz="0" w:space="0" w:color="auto"/>
        <w:bottom w:val="none" w:sz="0" w:space="0" w:color="auto"/>
        <w:right w:val="none" w:sz="0" w:space="0" w:color="auto"/>
      </w:divBdr>
      <w:divsChild>
        <w:div w:id="1989237368">
          <w:marLeft w:val="0"/>
          <w:marRight w:val="0"/>
          <w:marTop w:val="0"/>
          <w:marBottom w:val="0"/>
          <w:divBdr>
            <w:top w:val="none" w:sz="0" w:space="0" w:color="auto"/>
            <w:left w:val="none" w:sz="0" w:space="0" w:color="auto"/>
            <w:bottom w:val="none" w:sz="0" w:space="0" w:color="auto"/>
            <w:right w:val="none" w:sz="0" w:space="0" w:color="auto"/>
          </w:divBdr>
        </w:div>
        <w:div w:id="1989237369">
          <w:marLeft w:val="0"/>
          <w:marRight w:val="0"/>
          <w:marTop w:val="0"/>
          <w:marBottom w:val="0"/>
          <w:divBdr>
            <w:top w:val="none" w:sz="0" w:space="0" w:color="auto"/>
            <w:left w:val="none" w:sz="0" w:space="0" w:color="auto"/>
            <w:bottom w:val="none" w:sz="0" w:space="0" w:color="auto"/>
            <w:right w:val="none" w:sz="0" w:space="0" w:color="auto"/>
          </w:divBdr>
        </w:div>
      </w:divsChild>
    </w:div>
    <w:div w:id="1989237348">
      <w:marLeft w:val="0"/>
      <w:marRight w:val="0"/>
      <w:marTop w:val="0"/>
      <w:marBottom w:val="0"/>
      <w:divBdr>
        <w:top w:val="none" w:sz="0" w:space="0" w:color="auto"/>
        <w:left w:val="none" w:sz="0" w:space="0" w:color="auto"/>
        <w:bottom w:val="none" w:sz="0" w:space="0" w:color="auto"/>
        <w:right w:val="none" w:sz="0" w:space="0" w:color="auto"/>
      </w:divBdr>
      <w:divsChild>
        <w:div w:id="1989237343">
          <w:marLeft w:val="0"/>
          <w:marRight w:val="0"/>
          <w:marTop w:val="0"/>
          <w:marBottom w:val="0"/>
          <w:divBdr>
            <w:top w:val="none" w:sz="0" w:space="0" w:color="auto"/>
            <w:left w:val="none" w:sz="0" w:space="0" w:color="auto"/>
            <w:bottom w:val="none" w:sz="0" w:space="0" w:color="auto"/>
            <w:right w:val="none" w:sz="0" w:space="0" w:color="auto"/>
          </w:divBdr>
        </w:div>
        <w:div w:id="1989237349">
          <w:marLeft w:val="0"/>
          <w:marRight w:val="0"/>
          <w:marTop w:val="0"/>
          <w:marBottom w:val="0"/>
          <w:divBdr>
            <w:top w:val="none" w:sz="0" w:space="0" w:color="auto"/>
            <w:left w:val="none" w:sz="0" w:space="0" w:color="auto"/>
            <w:bottom w:val="none" w:sz="0" w:space="0" w:color="auto"/>
            <w:right w:val="none" w:sz="0" w:space="0" w:color="auto"/>
          </w:divBdr>
        </w:div>
        <w:div w:id="1989237352">
          <w:marLeft w:val="0"/>
          <w:marRight w:val="0"/>
          <w:marTop w:val="0"/>
          <w:marBottom w:val="0"/>
          <w:divBdr>
            <w:top w:val="none" w:sz="0" w:space="0" w:color="auto"/>
            <w:left w:val="none" w:sz="0" w:space="0" w:color="auto"/>
            <w:bottom w:val="none" w:sz="0" w:space="0" w:color="auto"/>
            <w:right w:val="none" w:sz="0" w:space="0" w:color="auto"/>
          </w:divBdr>
        </w:div>
        <w:div w:id="1989237353">
          <w:marLeft w:val="0"/>
          <w:marRight w:val="0"/>
          <w:marTop w:val="0"/>
          <w:marBottom w:val="0"/>
          <w:divBdr>
            <w:top w:val="none" w:sz="0" w:space="0" w:color="auto"/>
            <w:left w:val="none" w:sz="0" w:space="0" w:color="auto"/>
            <w:bottom w:val="none" w:sz="0" w:space="0" w:color="auto"/>
            <w:right w:val="none" w:sz="0" w:space="0" w:color="auto"/>
          </w:divBdr>
        </w:div>
        <w:div w:id="1989237355">
          <w:marLeft w:val="0"/>
          <w:marRight w:val="0"/>
          <w:marTop w:val="0"/>
          <w:marBottom w:val="0"/>
          <w:divBdr>
            <w:top w:val="none" w:sz="0" w:space="0" w:color="auto"/>
            <w:left w:val="none" w:sz="0" w:space="0" w:color="auto"/>
            <w:bottom w:val="none" w:sz="0" w:space="0" w:color="auto"/>
            <w:right w:val="none" w:sz="0" w:space="0" w:color="auto"/>
          </w:divBdr>
        </w:div>
        <w:div w:id="1989237356">
          <w:marLeft w:val="0"/>
          <w:marRight w:val="0"/>
          <w:marTop w:val="0"/>
          <w:marBottom w:val="0"/>
          <w:divBdr>
            <w:top w:val="none" w:sz="0" w:space="0" w:color="auto"/>
            <w:left w:val="none" w:sz="0" w:space="0" w:color="auto"/>
            <w:bottom w:val="none" w:sz="0" w:space="0" w:color="auto"/>
            <w:right w:val="none" w:sz="0" w:space="0" w:color="auto"/>
          </w:divBdr>
        </w:div>
      </w:divsChild>
    </w:div>
    <w:div w:id="1989237354">
      <w:marLeft w:val="0"/>
      <w:marRight w:val="0"/>
      <w:marTop w:val="0"/>
      <w:marBottom w:val="0"/>
      <w:divBdr>
        <w:top w:val="none" w:sz="0" w:space="0" w:color="auto"/>
        <w:left w:val="none" w:sz="0" w:space="0" w:color="auto"/>
        <w:bottom w:val="none" w:sz="0" w:space="0" w:color="auto"/>
        <w:right w:val="none" w:sz="0" w:space="0" w:color="auto"/>
      </w:divBdr>
      <w:divsChild>
        <w:div w:id="1989237344">
          <w:marLeft w:val="0"/>
          <w:marRight w:val="0"/>
          <w:marTop w:val="0"/>
          <w:marBottom w:val="0"/>
          <w:divBdr>
            <w:top w:val="none" w:sz="0" w:space="0" w:color="auto"/>
            <w:left w:val="none" w:sz="0" w:space="0" w:color="auto"/>
            <w:bottom w:val="none" w:sz="0" w:space="0" w:color="auto"/>
            <w:right w:val="none" w:sz="0" w:space="0" w:color="auto"/>
          </w:divBdr>
        </w:div>
        <w:div w:id="1989237345">
          <w:marLeft w:val="0"/>
          <w:marRight w:val="0"/>
          <w:marTop w:val="0"/>
          <w:marBottom w:val="0"/>
          <w:divBdr>
            <w:top w:val="none" w:sz="0" w:space="0" w:color="auto"/>
            <w:left w:val="none" w:sz="0" w:space="0" w:color="auto"/>
            <w:bottom w:val="none" w:sz="0" w:space="0" w:color="auto"/>
            <w:right w:val="none" w:sz="0" w:space="0" w:color="auto"/>
          </w:divBdr>
        </w:div>
        <w:div w:id="1989237346">
          <w:marLeft w:val="0"/>
          <w:marRight w:val="0"/>
          <w:marTop w:val="0"/>
          <w:marBottom w:val="0"/>
          <w:divBdr>
            <w:top w:val="none" w:sz="0" w:space="0" w:color="auto"/>
            <w:left w:val="none" w:sz="0" w:space="0" w:color="auto"/>
            <w:bottom w:val="none" w:sz="0" w:space="0" w:color="auto"/>
            <w:right w:val="none" w:sz="0" w:space="0" w:color="auto"/>
          </w:divBdr>
        </w:div>
        <w:div w:id="1989237347">
          <w:marLeft w:val="0"/>
          <w:marRight w:val="0"/>
          <w:marTop w:val="0"/>
          <w:marBottom w:val="0"/>
          <w:divBdr>
            <w:top w:val="none" w:sz="0" w:space="0" w:color="auto"/>
            <w:left w:val="none" w:sz="0" w:space="0" w:color="auto"/>
            <w:bottom w:val="none" w:sz="0" w:space="0" w:color="auto"/>
            <w:right w:val="none" w:sz="0" w:space="0" w:color="auto"/>
          </w:divBdr>
        </w:div>
        <w:div w:id="1989237350">
          <w:marLeft w:val="0"/>
          <w:marRight w:val="0"/>
          <w:marTop w:val="0"/>
          <w:marBottom w:val="0"/>
          <w:divBdr>
            <w:top w:val="none" w:sz="0" w:space="0" w:color="auto"/>
            <w:left w:val="none" w:sz="0" w:space="0" w:color="auto"/>
            <w:bottom w:val="none" w:sz="0" w:space="0" w:color="auto"/>
            <w:right w:val="none" w:sz="0" w:space="0" w:color="auto"/>
          </w:divBdr>
        </w:div>
        <w:div w:id="1989237351">
          <w:marLeft w:val="0"/>
          <w:marRight w:val="0"/>
          <w:marTop w:val="0"/>
          <w:marBottom w:val="0"/>
          <w:divBdr>
            <w:top w:val="none" w:sz="0" w:space="0" w:color="auto"/>
            <w:left w:val="none" w:sz="0" w:space="0" w:color="auto"/>
            <w:bottom w:val="none" w:sz="0" w:space="0" w:color="auto"/>
            <w:right w:val="none" w:sz="0" w:space="0" w:color="auto"/>
          </w:divBdr>
        </w:div>
        <w:div w:id="1989237357">
          <w:marLeft w:val="0"/>
          <w:marRight w:val="0"/>
          <w:marTop w:val="0"/>
          <w:marBottom w:val="0"/>
          <w:divBdr>
            <w:top w:val="none" w:sz="0" w:space="0" w:color="auto"/>
            <w:left w:val="none" w:sz="0" w:space="0" w:color="auto"/>
            <w:bottom w:val="none" w:sz="0" w:space="0" w:color="auto"/>
            <w:right w:val="none" w:sz="0" w:space="0" w:color="auto"/>
          </w:divBdr>
        </w:div>
      </w:divsChild>
    </w:div>
    <w:div w:id="1989237358">
      <w:marLeft w:val="0"/>
      <w:marRight w:val="0"/>
      <w:marTop w:val="0"/>
      <w:marBottom w:val="0"/>
      <w:divBdr>
        <w:top w:val="none" w:sz="0" w:space="0" w:color="auto"/>
        <w:left w:val="none" w:sz="0" w:space="0" w:color="auto"/>
        <w:bottom w:val="none" w:sz="0" w:space="0" w:color="auto"/>
        <w:right w:val="none" w:sz="0" w:space="0" w:color="auto"/>
      </w:divBdr>
    </w:div>
    <w:div w:id="1989237359">
      <w:marLeft w:val="0"/>
      <w:marRight w:val="0"/>
      <w:marTop w:val="0"/>
      <w:marBottom w:val="0"/>
      <w:divBdr>
        <w:top w:val="none" w:sz="0" w:space="0" w:color="auto"/>
        <w:left w:val="none" w:sz="0" w:space="0" w:color="auto"/>
        <w:bottom w:val="none" w:sz="0" w:space="0" w:color="auto"/>
        <w:right w:val="none" w:sz="0" w:space="0" w:color="auto"/>
      </w:divBdr>
    </w:div>
    <w:div w:id="1989237360">
      <w:marLeft w:val="0"/>
      <w:marRight w:val="0"/>
      <w:marTop w:val="0"/>
      <w:marBottom w:val="0"/>
      <w:divBdr>
        <w:top w:val="none" w:sz="0" w:space="0" w:color="auto"/>
        <w:left w:val="none" w:sz="0" w:space="0" w:color="auto"/>
        <w:bottom w:val="none" w:sz="0" w:space="0" w:color="auto"/>
        <w:right w:val="none" w:sz="0" w:space="0" w:color="auto"/>
      </w:divBdr>
    </w:div>
    <w:div w:id="1989237361">
      <w:marLeft w:val="0"/>
      <w:marRight w:val="0"/>
      <w:marTop w:val="0"/>
      <w:marBottom w:val="0"/>
      <w:divBdr>
        <w:top w:val="none" w:sz="0" w:space="0" w:color="auto"/>
        <w:left w:val="none" w:sz="0" w:space="0" w:color="auto"/>
        <w:bottom w:val="none" w:sz="0" w:space="0" w:color="auto"/>
        <w:right w:val="none" w:sz="0" w:space="0" w:color="auto"/>
      </w:divBdr>
    </w:div>
    <w:div w:id="1989237362">
      <w:marLeft w:val="0"/>
      <w:marRight w:val="0"/>
      <w:marTop w:val="0"/>
      <w:marBottom w:val="0"/>
      <w:divBdr>
        <w:top w:val="none" w:sz="0" w:space="0" w:color="auto"/>
        <w:left w:val="none" w:sz="0" w:space="0" w:color="auto"/>
        <w:bottom w:val="none" w:sz="0" w:space="0" w:color="auto"/>
        <w:right w:val="none" w:sz="0" w:space="0" w:color="auto"/>
      </w:divBdr>
    </w:div>
    <w:div w:id="1989237363">
      <w:marLeft w:val="0"/>
      <w:marRight w:val="0"/>
      <w:marTop w:val="0"/>
      <w:marBottom w:val="0"/>
      <w:divBdr>
        <w:top w:val="none" w:sz="0" w:space="0" w:color="auto"/>
        <w:left w:val="none" w:sz="0" w:space="0" w:color="auto"/>
        <w:bottom w:val="none" w:sz="0" w:space="0" w:color="auto"/>
        <w:right w:val="none" w:sz="0" w:space="0" w:color="auto"/>
      </w:divBdr>
    </w:div>
    <w:div w:id="1989237364">
      <w:marLeft w:val="0"/>
      <w:marRight w:val="0"/>
      <w:marTop w:val="0"/>
      <w:marBottom w:val="0"/>
      <w:divBdr>
        <w:top w:val="none" w:sz="0" w:space="0" w:color="auto"/>
        <w:left w:val="none" w:sz="0" w:space="0" w:color="auto"/>
        <w:bottom w:val="none" w:sz="0" w:space="0" w:color="auto"/>
        <w:right w:val="none" w:sz="0" w:space="0" w:color="auto"/>
      </w:divBdr>
    </w:div>
    <w:div w:id="1989237365">
      <w:marLeft w:val="0"/>
      <w:marRight w:val="0"/>
      <w:marTop w:val="0"/>
      <w:marBottom w:val="0"/>
      <w:divBdr>
        <w:top w:val="none" w:sz="0" w:space="0" w:color="auto"/>
        <w:left w:val="none" w:sz="0" w:space="0" w:color="auto"/>
        <w:bottom w:val="none" w:sz="0" w:space="0" w:color="auto"/>
        <w:right w:val="none" w:sz="0" w:space="0" w:color="auto"/>
      </w:divBdr>
    </w:div>
    <w:div w:id="1989237367">
      <w:marLeft w:val="0"/>
      <w:marRight w:val="0"/>
      <w:marTop w:val="0"/>
      <w:marBottom w:val="0"/>
      <w:divBdr>
        <w:top w:val="none" w:sz="0" w:space="0" w:color="auto"/>
        <w:left w:val="none" w:sz="0" w:space="0" w:color="auto"/>
        <w:bottom w:val="none" w:sz="0" w:space="0" w:color="auto"/>
        <w:right w:val="none" w:sz="0" w:space="0" w:color="auto"/>
      </w:divBdr>
    </w:div>
    <w:div w:id="1989237370">
      <w:marLeft w:val="0"/>
      <w:marRight w:val="0"/>
      <w:marTop w:val="0"/>
      <w:marBottom w:val="0"/>
      <w:divBdr>
        <w:top w:val="none" w:sz="0" w:space="0" w:color="auto"/>
        <w:left w:val="none" w:sz="0" w:space="0" w:color="auto"/>
        <w:bottom w:val="none" w:sz="0" w:space="0" w:color="auto"/>
        <w:right w:val="none" w:sz="0" w:space="0" w:color="auto"/>
      </w:divBdr>
    </w:div>
    <w:div w:id="1989237371">
      <w:marLeft w:val="0"/>
      <w:marRight w:val="0"/>
      <w:marTop w:val="0"/>
      <w:marBottom w:val="0"/>
      <w:divBdr>
        <w:top w:val="none" w:sz="0" w:space="0" w:color="auto"/>
        <w:left w:val="none" w:sz="0" w:space="0" w:color="auto"/>
        <w:bottom w:val="none" w:sz="0" w:space="0" w:color="auto"/>
        <w:right w:val="none" w:sz="0" w:space="0" w:color="auto"/>
      </w:divBdr>
    </w:div>
    <w:div w:id="1989237373">
      <w:marLeft w:val="0"/>
      <w:marRight w:val="0"/>
      <w:marTop w:val="0"/>
      <w:marBottom w:val="0"/>
      <w:divBdr>
        <w:top w:val="none" w:sz="0" w:space="0" w:color="auto"/>
        <w:left w:val="none" w:sz="0" w:space="0" w:color="auto"/>
        <w:bottom w:val="none" w:sz="0" w:space="0" w:color="auto"/>
        <w:right w:val="none" w:sz="0" w:space="0" w:color="auto"/>
      </w:divBdr>
      <w:divsChild>
        <w:div w:id="1989237366">
          <w:marLeft w:val="0"/>
          <w:marRight w:val="0"/>
          <w:marTop w:val="0"/>
          <w:marBottom w:val="0"/>
          <w:divBdr>
            <w:top w:val="none" w:sz="0" w:space="0" w:color="auto"/>
            <w:left w:val="none" w:sz="0" w:space="0" w:color="auto"/>
            <w:bottom w:val="none" w:sz="0" w:space="0" w:color="auto"/>
            <w:right w:val="none" w:sz="0" w:space="0" w:color="auto"/>
          </w:divBdr>
          <w:divsChild>
            <w:div w:id="19892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7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ontrol" Target="activeX/activeX67.xml"/><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control" Target="activeX/activeX4.xml"/><Relationship Id="rId63" Type="http://schemas.openxmlformats.org/officeDocument/2006/relationships/control" Target="activeX/activeX16.xml"/><Relationship Id="rId68" Type="http://schemas.openxmlformats.org/officeDocument/2006/relationships/control" Target="activeX/activeX21.xml"/><Relationship Id="rId84" Type="http://schemas.openxmlformats.org/officeDocument/2006/relationships/control" Target="activeX/activeX37.xml"/><Relationship Id="rId89" Type="http://schemas.openxmlformats.org/officeDocument/2006/relationships/control" Target="activeX/activeX42.xml"/><Relationship Id="rId112" Type="http://schemas.openxmlformats.org/officeDocument/2006/relationships/control" Target="activeX/activeX63.xml"/><Relationship Id="rId16" Type="http://schemas.openxmlformats.org/officeDocument/2006/relationships/image" Target="media/image4.png"/><Relationship Id="rId107" Type="http://schemas.openxmlformats.org/officeDocument/2006/relationships/control" Target="activeX/activeX58.xml"/><Relationship Id="rId11" Type="http://schemas.openxmlformats.org/officeDocument/2006/relationships/image" Target="media/image2.wmf"/><Relationship Id="rId32" Type="http://schemas.openxmlformats.org/officeDocument/2006/relationships/image" Target="media/image20.emf"/><Relationship Id="rId37" Type="http://schemas.openxmlformats.org/officeDocument/2006/relationships/hyperlink" Target="http://www.hse.ru/news/recent/27404804.html" TargetMode="External"/><Relationship Id="rId53" Type="http://schemas.openxmlformats.org/officeDocument/2006/relationships/control" Target="activeX/activeX7.xml"/><Relationship Id="rId58" Type="http://schemas.openxmlformats.org/officeDocument/2006/relationships/control" Target="activeX/activeX11.xml"/><Relationship Id="rId74" Type="http://schemas.openxmlformats.org/officeDocument/2006/relationships/control" Target="activeX/activeX27.xml"/><Relationship Id="rId79" Type="http://schemas.openxmlformats.org/officeDocument/2006/relationships/control" Target="activeX/activeX32.xml"/><Relationship Id="rId102" Type="http://schemas.openxmlformats.org/officeDocument/2006/relationships/image" Target="media/image32.wmf"/><Relationship Id="rId123" Type="http://schemas.openxmlformats.org/officeDocument/2006/relationships/control" Target="activeX/activeX72.xml"/><Relationship Id="rId128"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control" Target="activeX/activeX43.xml"/><Relationship Id="rId95" Type="http://schemas.openxmlformats.org/officeDocument/2006/relationships/control" Target="activeX/activeX48.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7.wmf"/><Relationship Id="rId48" Type="http://schemas.openxmlformats.org/officeDocument/2006/relationships/control" Target="activeX/activeX5.xml"/><Relationship Id="rId56" Type="http://schemas.openxmlformats.org/officeDocument/2006/relationships/control" Target="activeX/activeX9.xml"/><Relationship Id="rId64" Type="http://schemas.openxmlformats.org/officeDocument/2006/relationships/control" Target="activeX/activeX17.xml"/><Relationship Id="rId69" Type="http://schemas.openxmlformats.org/officeDocument/2006/relationships/control" Target="activeX/activeX22.xml"/><Relationship Id="rId77" Type="http://schemas.openxmlformats.org/officeDocument/2006/relationships/control" Target="activeX/activeX30.xml"/><Relationship Id="rId100" Type="http://schemas.openxmlformats.org/officeDocument/2006/relationships/control" Target="activeX/activeX53.xml"/><Relationship Id="rId105" Type="http://schemas.openxmlformats.org/officeDocument/2006/relationships/control" Target="activeX/activeX56.xml"/><Relationship Id="rId113" Type="http://schemas.openxmlformats.org/officeDocument/2006/relationships/control" Target="activeX/activeX64.xml"/><Relationship Id="rId118" Type="http://schemas.openxmlformats.org/officeDocument/2006/relationships/control" Target="activeX/activeX68.xml"/><Relationship Id="rId126" Type="http://schemas.openxmlformats.org/officeDocument/2006/relationships/image" Target="media/image38.emf"/><Relationship Id="rId8" Type="http://schemas.openxmlformats.org/officeDocument/2006/relationships/footer" Target="footer1.xml"/><Relationship Id="rId51" Type="http://schemas.openxmlformats.org/officeDocument/2006/relationships/image" Target="media/image29.gif"/><Relationship Id="rId72" Type="http://schemas.openxmlformats.org/officeDocument/2006/relationships/control" Target="activeX/activeX25.xml"/><Relationship Id="rId80" Type="http://schemas.openxmlformats.org/officeDocument/2006/relationships/control" Target="activeX/activeX33.xml"/><Relationship Id="rId85" Type="http://schemas.openxmlformats.org/officeDocument/2006/relationships/control" Target="activeX/activeX38.xml"/><Relationship Id="rId93" Type="http://schemas.openxmlformats.org/officeDocument/2006/relationships/control" Target="activeX/activeX46.xml"/><Relationship Id="rId98" Type="http://schemas.openxmlformats.org/officeDocument/2006/relationships/control" Target="activeX/activeX51.xml"/><Relationship Id="rId121" Type="http://schemas.openxmlformats.org/officeDocument/2006/relationships/control" Target="activeX/activeX7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yperlink" Target="http://dx.doi.org/10.2139/ssrn.1691686" TargetMode="External"/><Relationship Id="rId46" Type="http://schemas.openxmlformats.org/officeDocument/2006/relationships/control" Target="activeX/activeX3.xml"/><Relationship Id="rId59" Type="http://schemas.openxmlformats.org/officeDocument/2006/relationships/control" Target="activeX/activeX12.xml"/><Relationship Id="rId67" Type="http://schemas.openxmlformats.org/officeDocument/2006/relationships/control" Target="activeX/activeX20.xml"/><Relationship Id="rId103" Type="http://schemas.openxmlformats.org/officeDocument/2006/relationships/control" Target="activeX/activeX55.xml"/><Relationship Id="rId108" Type="http://schemas.openxmlformats.org/officeDocument/2006/relationships/control" Target="activeX/activeX59.xml"/><Relationship Id="rId116" Type="http://schemas.openxmlformats.org/officeDocument/2006/relationships/image" Target="media/image34.wmf"/><Relationship Id="rId124" Type="http://schemas.openxmlformats.org/officeDocument/2006/relationships/image" Target="media/image36.emf"/><Relationship Id="rId129" Type="http://schemas.openxmlformats.org/officeDocument/2006/relationships/image" Target="media/image41.emf"/><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control" Target="activeX/activeX8.xml"/><Relationship Id="rId62" Type="http://schemas.openxmlformats.org/officeDocument/2006/relationships/control" Target="activeX/activeX15.xml"/><Relationship Id="rId70" Type="http://schemas.openxmlformats.org/officeDocument/2006/relationships/control" Target="activeX/activeX23.xml"/><Relationship Id="rId75" Type="http://schemas.openxmlformats.org/officeDocument/2006/relationships/control" Target="activeX/activeX28.xml"/><Relationship Id="rId83" Type="http://schemas.openxmlformats.org/officeDocument/2006/relationships/control" Target="activeX/activeX36.xml"/><Relationship Id="rId88" Type="http://schemas.openxmlformats.org/officeDocument/2006/relationships/control" Target="activeX/activeX41.xml"/><Relationship Id="rId91" Type="http://schemas.openxmlformats.org/officeDocument/2006/relationships/control" Target="activeX/activeX44.xml"/><Relationship Id="rId96" Type="http://schemas.openxmlformats.org/officeDocument/2006/relationships/control" Target="activeX/activeX49.xml"/><Relationship Id="rId111" Type="http://schemas.openxmlformats.org/officeDocument/2006/relationships/control" Target="activeX/activeX62.xm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ldvaluessurvey.com" TargetMode="External"/><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emf"/><Relationship Id="rId49" Type="http://schemas.openxmlformats.org/officeDocument/2006/relationships/image" Target="media/image28.wmf"/><Relationship Id="rId57" Type="http://schemas.openxmlformats.org/officeDocument/2006/relationships/control" Target="activeX/activeX10.xml"/><Relationship Id="rId106" Type="http://schemas.openxmlformats.org/officeDocument/2006/relationships/control" Target="activeX/activeX57.xml"/><Relationship Id="rId114" Type="http://schemas.openxmlformats.org/officeDocument/2006/relationships/control" Target="activeX/activeX65.xml"/><Relationship Id="rId119" Type="http://schemas.openxmlformats.org/officeDocument/2006/relationships/control" Target="activeX/activeX69.xml"/><Relationship Id="rId127" Type="http://schemas.openxmlformats.org/officeDocument/2006/relationships/image" Target="media/image39.emf"/><Relationship Id="rId10"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control" Target="activeX/activeX1.xml"/><Relationship Id="rId52" Type="http://schemas.openxmlformats.org/officeDocument/2006/relationships/image" Target="media/image30.wmf"/><Relationship Id="rId60" Type="http://schemas.openxmlformats.org/officeDocument/2006/relationships/control" Target="activeX/activeX13.xml"/><Relationship Id="rId65" Type="http://schemas.openxmlformats.org/officeDocument/2006/relationships/control" Target="activeX/activeX18.xml"/><Relationship Id="rId73" Type="http://schemas.openxmlformats.org/officeDocument/2006/relationships/control" Target="activeX/activeX26.xml"/><Relationship Id="rId78" Type="http://schemas.openxmlformats.org/officeDocument/2006/relationships/control" Target="activeX/activeX31.xml"/><Relationship Id="rId81" Type="http://schemas.openxmlformats.org/officeDocument/2006/relationships/control" Target="activeX/activeX34.xml"/><Relationship Id="rId86" Type="http://schemas.openxmlformats.org/officeDocument/2006/relationships/control" Target="activeX/activeX39.xml"/><Relationship Id="rId94" Type="http://schemas.openxmlformats.org/officeDocument/2006/relationships/control" Target="activeX/activeX47.xml"/><Relationship Id="rId99" Type="http://schemas.openxmlformats.org/officeDocument/2006/relationships/control" Target="activeX/activeX52.xml"/><Relationship Id="rId101" Type="http://schemas.openxmlformats.org/officeDocument/2006/relationships/control" Target="activeX/activeX54.xml"/><Relationship Id="rId122" Type="http://schemas.openxmlformats.org/officeDocument/2006/relationships/image" Target="media/image35.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hyperlink" Target="http://ru.surveymonkey.com/" TargetMode="External"/><Relationship Id="rId109" Type="http://schemas.openxmlformats.org/officeDocument/2006/relationships/control" Target="activeX/activeX60.xml"/><Relationship Id="rId34" Type="http://schemas.openxmlformats.org/officeDocument/2006/relationships/image" Target="media/image22.emf"/><Relationship Id="rId50" Type="http://schemas.openxmlformats.org/officeDocument/2006/relationships/control" Target="activeX/activeX6.xml"/><Relationship Id="rId55" Type="http://schemas.openxmlformats.org/officeDocument/2006/relationships/image" Target="media/image31.wmf"/><Relationship Id="rId76" Type="http://schemas.openxmlformats.org/officeDocument/2006/relationships/control" Target="activeX/activeX29.xml"/><Relationship Id="rId97" Type="http://schemas.openxmlformats.org/officeDocument/2006/relationships/control" Target="activeX/activeX50.xml"/><Relationship Id="rId104" Type="http://schemas.openxmlformats.org/officeDocument/2006/relationships/image" Target="media/image33.wmf"/><Relationship Id="rId120" Type="http://schemas.openxmlformats.org/officeDocument/2006/relationships/control" Target="activeX/activeX70.xml"/><Relationship Id="rId125"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control" Target="activeX/activeX24.xml"/><Relationship Id="rId92" Type="http://schemas.openxmlformats.org/officeDocument/2006/relationships/control" Target="activeX/activeX45.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hyperlink" Target="http://www.worldvaluessurvey.com" TargetMode="External"/><Relationship Id="rId45" Type="http://schemas.openxmlformats.org/officeDocument/2006/relationships/control" Target="activeX/activeX2.xml"/><Relationship Id="rId66" Type="http://schemas.openxmlformats.org/officeDocument/2006/relationships/control" Target="activeX/activeX19.xml"/><Relationship Id="rId87" Type="http://schemas.openxmlformats.org/officeDocument/2006/relationships/control" Target="activeX/activeX40.xml"/><Relationship Id="rId110" Type="http://schemas.openxmlformats.org/officeDocument/2006/relationships/control" Target="activeX/activeX61.xml"/><Relationship Id="rId115" Type="http://schemas.openxmlformats.org/officeDocument/2006/relationships/control" Target="activeX/activeX66.xml"/><Relationship Id="rId131" Type="http://schemas.openxmlformats.org/officeDocument/2006/relationships/theme" Target="theme/theme1.xml"/><Relationship Id="rId61" Type="http://schemas.openxmlformats.org/officeDocument/2006/relationships/control" Target="activeX/activeX14.xml"/><Relationship Id="rId82" Type="http://schemas.openxmlformats.org/officeDocument/2006/relationships/control" Target="activeX/activeX3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0D0FA-7027-4E44-AA89-DE93F524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87</Pages>
  <Words>15638</Words>
  <Characters>111494</Characters>
  <Application>Microsoft Office Word</Application>
  <DocSecurity>0</DocSecurity>
  <Lines>929</Lines>
  <Paragraphs>253</Paragraphs>
  <ScaleCrop>false</ScaleCrop>
  <HeadingPairs>
    <vt:vector size="2" baseType="variant">
      <vt:variant>
        <vt:lpstr>Название</vt:lpstr>
      </vt:variant>
      <vt:variant>
        <vt:i4>1</vt:i4>
      </vt:variant>
    </vt:vector>
  </HeadingPairs>
  <TitlesOfParts>
    <vt:vector size="1" baseType="lpstr">
      <vt:lpstr>План:</vt:lpstr>
    </vt:vector>
  </TitlesOfParts>
  <Company>Microsoft</Company>
  <LinksUpToDate>false</LinksUpToDate>
  <CharactersWithSpaces>126879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creator>Admin</dc:creator>
  <cp:lastModifiedBy>Admin</cp:lastModifiedBy>
  <cp:revision>23</cp:revision>
  <dcterms:created xsi:type="dcterms:W3CDTF">2013-05-29T09:58:00Z</dcterms:created>
  <dcterms:modified xsi:type="dcterms:W3CDTF">2013-06-01T12:25:00Z</dcterms:modified>
</cp:coreProperties>
</file>